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B0" w:rsidRDefault="005063CB" w:rsidP="00AB47F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547B0" w:rsidRDefault="005063CB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8547B0" w:rsidRDefault="008547B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547B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0" w:name="组织名称"/>
            <w:r>
              <w:rPr>
                <w:sz w:val="21"/>
                <w:szCs w:val="21"/>
              </w:rPr>
              <w:t>重庆通源建筑工程有限责任公司</w:t>
            </w:r>
            <w:bookmarkEnd w:id="0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28.02.00;28.04.01;28.08.01;28.08.02;28.08.03;28.08.04;28.08.05</w:t>
            </w:r>
          </w:p>
        </w:tc>
      </w:tr>
      <w:tr w:rsidR="008547B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28.02.00;28.04.01;28.08.01;28.08.02;28.08.03;28.08.04;28.08.05</w:t>
            </w:r>
          </w:p>
        </w:tc>
        <w:tc>
          <w:tcPr>
            <w:tcW w:w="1719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8547B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547B0" w:rsidRDefault="005063C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505" w:type="dxa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47B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47F4" w:rsidRDefault="00AB47F4" w:rsidP="00AB47F4"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 w:rsidRPr="00AB47F4"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</w:t>
            </w:r>
            <w:r>
              <w:rPr>
                <w:rFonts w:hint="eastAsia"/>
                <w:sz w:val="21"/>
                <w:szCs w:val="21"/>
              </w:rPr>
              <w:t>验收</w:t>
            </w:r>
            <w:r w:rsidRPr="00AB47F4">
              <w:rPr>
                <w:rFonts w:hint="eastAsia"/>
                <w:sz w:val="21"/>
                <w:szCs w:val="21"/>
              </w:rPr>
              <w:t>。</w:t>
            </w:r>
          </w:p>
          <w:p w:rsidR="008547B0" w:rsidRDefault="00AB47F4" w:rsidP="00AB47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特殊过程：隐蔽工程、焊接</w:t>
            </w:r>
          </w:p>
        </w:tc>
      </w:tr>
      <w:tr w:rsidR="008547B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AB47F4" w:rsidRDefault="00AB47F4" w:rsidP="00AB47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特殊过程：隐蔽工程施工、焊接</w:t>
            </w:r>
          </w:p>
          <w:p w:rsidR="008547B0" w:rsidRDefault="00AB47F4" w:rsidP="00AB47F4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控制措施：隐蔽工程作业指导书，实行施工前向监理进行报验申请；焊接作业指导书。</w:t>
            </w:r>
          </w:p>
        </w:tc>
      </w:tr>
      <w:tr w:rsidR="00AB47F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B47F4" w:rsidRDefault="00AB47F4" w:rsidP="00AB47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8E27DB">
              <w:rPr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>
              <w:rPr>
                <w:rFonts w:hint="eastAsia"/>
                <w:b/>
                <w:sz w:val="20"/>
              </w:rPr>
              <w:t>等。</w:t>
            </w:r>
          </w:p>
        </w:tc>
      </w:tr>
      <w:tr w:rsidR="00AB47F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AB47F4" w:rsidRDefault="00AB47F4" w:rsidP="00AB47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055729">
              <w:rPr>
                <w:rFonts w:ascii="宋体" w:hAnsi="宋体" w:cs="宋体" w:hint="eastAsia"/>
                <w:sz w:val="21"/>
                <w:szCs w:val="21"/>
              </w:rPr>
              <w:t>检验项目：外观、接地电阻、绝缘电阻及原材料的复检等，有工程阶段性检验报告和工程验收报告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AB47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AB47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76835</wp:posOffset>
                  </wp:positionV>
                  <wp:extent cx="508635" cy="527050"/>
                  <wp:effectExtent l="0" t="0" r="9525" b="6350"/>
                  <wp:wrapNone/>
                  <wp:docPr id="4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AB47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92710</wp:posOffset>
                  </wp:positionV>
                  <wp:extent cx="508635" cy="527050"/>
                  <wp:effectExtent l="0" t="0" r="9525" b="6350"/>
                  <wp:wrapNone/>
                  <wp:docPr id="5" name="图片 3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8547B0" w:rsidRDefault="008547B0">
      <w:pPr>
        <w:snapToGrid w:val="0"/>
        <w:rPr>
          <w:rFonts w:ascii="宋体"/>
          <w:b/>
          <w:sz w:val="22"/>
          <w:szCs w:val="22"/>
        </w:rPr>
      </w:pPr>
    </w:p>
    <w:p w:rsidR="008547B0" w:rsidRDefault="005063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547B0" w:rsidRDefault="008547B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547B0" w:rsidRDefault="005063CB" w:rsidP="00AB47F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8547B0" w:rsidRDefault="005063CB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924"/>
        <w:gridCol w:w="1870"/>
        <w:gridCol w:w="190"/>
        <w:gridCol w:w="1529"/>
        <w:gridCol w:w="1378"/>
      </w:tblGrid>
      <w:tr w:rsidR="008547B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重庆通源建筑工程有限责任公司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28.02.00;28.04.01;28.08.01;28.08.02;28.08.03;28.08.04;28.08.05</w:t>
            </w:r>
          </w:p>
        </w:tc>
      </w:tr>
      <w:tr w:rsidR="008547B0" w:rsidTr="004A56C8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924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870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28.02.00;28.04.01;28.08.01;28.08.02;28.08.03;28.08.04;28.08.05</w:t>
            </w:r>
          </w:p>
        </w:tc>
        <w:tc>
          <w:tcPr>
            <w:tcW w:w="1719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8547B0" w:rsidTr="004A56C8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547B0" w:rsidRDefault="005063C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924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870" w:type="dxa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8547B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8547B0" w:rsidRDefault="00AB47F4"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 w:rsidRPr="00AB47F4"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</w:t>
            </w:r>
            <w:r>
              <w:rPr>
                <w:rFonts w:hint="eastAsia"/>
                <w:sz w:val="21"/>
                <w:szCs w:val="21"/>
              </w:rPr>
              <w:t>验收</w:t>
            </w:r>
            <w:r w:rsidRPr="00AB47F4">
              <w:rPr>
                <w:rFonts w:hint="eastAsia"/>
                <w:sz w:val="21"/>
                <w:szCs w:val="21"/>
              </w:rPr>
              <w:t>。</w:t>
            </w:r>
          </w:p>
          <w:p w:rsidR="00AB47F4" w:rsidRPr="00AB47F4" w:rsidRDefault="00AB47F4">
            <w:pPr>
              <w:snapToGrid w:val="0"/>
              <w:spacing w:line="280" w:lineRule="exac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特殊过程：隐蔽工程、焊接</w:t>
            </w:r>
          </w:p>
        </w:tc>
      </w:tr>
      <w:tr w:rsidR="008547B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</w:t>
            </w:r>
            <w:r>
              <w:rPr>
                <w:rFonts w:hint="eastAsia"/>
                <w:b/>
                <w:sz w:val="20"/>
              </w:rPr>
              <w:t>因素</w:t>
            </w:r>
            <w:r>
              <w:rPr>
                <w:rFonts w:hint="eastAsia"/>
                <w:b/>
                <w:sz w:val="20"/>
              </w:rPr>
              <w:t>及控制措施</w:t>
            </w:r>
          </w:p>
        </w:tc>
        <w:tc>
          <w:tcPr>
            <w:tcW w:w="8424" w:type="dxa"/>
            <w:gridSpan w:val="7"/>
            <w:vAlign w:val="center"/>
          </w:tcPr>
          <w:p w:rsidR="008547B0" w:rsidRDefault="005063CB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固废排放、污水排放、噪声排放、施工粉尘、火灾</w:t>
            </w:r>
            <w:r>
              <w:rPr>
                <w:rFonts w:hint="eastAsia"/>
                <w:b/>
                <w:sz w:val="20"/>
              </w:rPr>
              <w:t>；</w:t>
            </w:r>
            <w:r>
              <w:rPr>
                <w:rFonts w:hint="eastAsia"/>
                <w:b/>
                <w:sz w:val="20"/>
              </w:rPr>
              <w:t>通过</w:t>
            </w:r>
            <w:r>
              <w:rPr>
                <w:rFonts w:hint="eastAsia"/>
                <w:b/>
                <w:sz w:val="20"/>
              </w:rPr>
              <w:t>管理方案、运行控制程序</w:t>
            </w:r>
          </w:p>
        </w:tc>
      </w:tr>
      <w:tr w:rsidR="008547B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环境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8547B0" w:rsidRDefault="00AB47F4" w:rsidP="00AB47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中华人民共和国环境保护法》、《中华人民共和国环境影响评价法》、《中华人民共和国节约能源法》、《大气污染物综合排放标准》、《污水综合排放标准》</w:t>
            </w:r>
            <w:r w:rsidR="004A56C8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4A56C8" w:rsidRPr="008E27DB">
              <w:rPr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>
              <w:rPr>
                <w:rFonts w:ascii="宋体" w:hAnsi="宋体" w:cs="宋体" w:hint="eastAsia"/>
                <w:sz w:val="21"/>
                <w:szCs w:val="21"/>
              </w:rPr>
              <w:t>等。</w:t>
            </w:r>
          </w:p>
        </w:tc>
      </w:tr>
      <w:tr w:rsidR="008547B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8547B0" w:rsidRDefault="005063C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不适用</w:t>
            </w:r>
          </w:p>
        </w:tc>
      </w:tr>
      <w:tr w:rsidR="008547B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8547B0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8547B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76835</wp:posOffset>
                  </wp:positionV>
                  <wp:extent cx="508635" cy="527050"/>
                  <wp:effectExtent l="0" t="0" r="9525" b="6350"/>
                  <wp:wrapNone/>
                  <wp:docPr id="6" name="图片 6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8547B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92710</wp:posOffset>
                  </wp:positionV>
                  <wp:extent cx="508635" cy="527050"/>
                  <wp:effectExtent l="0" t="0" r="9525" b="6350"/>
                  <wp:wrapNone/>
                  <wp:docPr id="7" name="图片 7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8547B0" w:rsidRDefault="008547B0">
      <w:pPr>
        <w:snapToGrid w:val="0"/>
        <w:rPr>
          <w:rFonts w:ascii="宋体"/>
          <w:b/>
          <w:sz w:val="22"/>
          <w:szCs w:val="22"/>
        </w:rPr>
      </w:pPr>
    </w:p>
    <w:p w:rsidR="008547B0" w:rsidRDefault="005063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8547B0" w:rsidRDefault="008547B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547B0" w:rsidRDefault="008547B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8547B0" w:rsidRDefault="005063CB" w:rsidP="00AB47F4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8547B0" w:rsidRDefault="005063CB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lastRenderedPageBreak/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8547B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重庆通源建筑工程有限责任公司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8547B0" w:rsidRDefault="005063CB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28.02.00;28.04.01;28.08.01;28.08.02;28.08.03;28.08.04;28.08.05</w:t>
            </w:r>
          </w:p>
        </w:tc>
      </w:tr>
      <w:tr w:rsidR="008547B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28.02.00;28.04.01;28.08.01;28.08.02;28.08.03;28.08.04;28.08.05</w:t>
            </w:r>
          </w:p>
        </w:tc>
        <w:tc>
          <w:tcPr>
            <w:tcW w:w="1719" w:type="dxa"/>
            <w:gridSpan w:val="2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8547B0" w:rsidRDefault="005063CB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微信</w:t>
            </w:r>
          </w:p>
        </w:tc>
      </w:tr>
      <w:tr w:rsidR="008547B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8547B0" w:rsidRDefault="005063CB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冉景洲</w:t>
            </w:r>
          </w:p>
        </w:tc>
        <w:tc>
          <w:tcPr>
            <w:tcW w:w="1414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289" w:type="dxa"/>
            <w:vAlign w:val="center"/>
          </w:tcPr>
          <w:p w:rsidR="008547B0" w:rsidRDefault="005063CB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宋明珠</w:t>
            </w:r>
          </w:p>
        </w:tc>
        <w:tc>
          <w:tcPr>
            <w:tcW w:w="1505" w:type="dxa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8547B0" w:rsidRDefault="008547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B47F4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AB47F4" w:rsidRPr="004A56C8" w:rsidRDefault="00AB47F4" w:rsidP="000B124B">
            <w:pPr>
              <w:snapToGrid w:val="0"/>
              <w:spacing w:line="280" w:lineRule="exact"/>
              <w:rPr>
                <w:rFonts w:hint="eastAsia"/>
                <w:sz w:val="21"/>
                <w:szCs w:val="21"/>
              </w:rPr>
            </w:pPr>
            <w:r w:rsidRPr="004A56C8">
              <w:rPr>
                <w:rFonts w:hint="eastAsia"/>
                <w:sz w:val="21"/>
                <w:szCs w:val="21"/>
              </w:rPr>
              <w:t>订合同—组建项目部—编制施工组织设计—组织施工—过程检验—分部分项验收—验收。</w:t>
            </w:r>
          </w:p>
          <w:p w:rsidR="00AB47F4" w:rsidRPr="004A56C8" w:rsidRDefault="00AB47F4" w:rsidP="000B124B">
            <w:pPr>
              <w:snapToGrid w:val="0"/>
              <w:spacing w:line="280" w:lineRule="exact"/>
              <w:rPr>
                <w:sz w:val="21"/>
                <w:szCs w:val="21"/>
              </w:rPr>
            </w:pPr>
            <w:r w:rsidRPr="004A56C8">
              <w:rPr>
                <w:rFonts w:hint="eastAsia"/>
                <w:sz w:val="21"/>
                <w:szCs w:val="21"/>
              </w:rPr>
              <w:t>特殊过程：隐蔽工程、焊接</w:t>
            </w:r>
          </w:p>
        </w:tc>
      </w:tr>
      <w:tr w:rsidR="00AB47F4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AB47F4" w:rsidRPr="004A56C8" w:rsidRDefault="00AB47F4">
            <w:pPr>
              <w:snapToGrid w:val="0"/>
              <w:spacing w:line="280" w:lineRule="exact"/>
              <w:rPr>
                <w:sz w:val="20"/>
              </w:rPr>
            </w:pPr>
            <w:r w:rsidRPr="004A56C8">
              <w:rPr>
                <w:rFonts w:hint="eastAsia"/>
                <w:sz w:val="20"/>
              </w:rPr>
              <w:t>坍塌、高处坠落、起重伤害、物体打击、机械伤害、触电、中暑、火灾、交通事故；管理方案、运行控制程序</w:t>
            </w:r>
          </w:p>
        </w:tc>
      </w:tr>
      <w:tr w:rsidR="00AB47F4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AB47F4" w:rsidRPr="004A56C8" w:rsidRDefault="004A56C8" w:rsidP="004A56C8">
            <w:pPr>
              <w:snapToGrid w:val="0"/>
              <w:spacing w:line="280" w:lineRule="exact"/>
              <w:rPr>
                <w:sz w:val="20"/>
              </w:rPr>
            </w:pP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中华人民共和国消防法、中华人民共和国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安全生产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法、中华人民共和国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职业病防治法、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  <w:lang w:val="en-GB"/>
              </w:rPr>
              <w:t>中华人民共和国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突发事件应对法、</w:t>
            </w:r>
            <w:r w:rsidRPr="004A56C8">
              <w:rPr>
                <w:rFonts w:asciiTheme="minorEastAsia" w:eastAsiaTheme="minorEastAsia" w:hAnsiTheme="minorEastAsia"/>
                <w:sz w:val="21"/>
                <w:szCs w:val="21"/>
              </w:rPr>
              <w:t>《中华人民共和国建筑法》、《中华人民共和国合同法》、《建设工程质量管理条例》、《建设工程安全生产管理条例》、《建筑工程施工许可管理办法》、《实施工程建设强制性标准监督规定》、《建设工程施工现场管理规定》、《建筑安全生产监督管理规定》、《工程建设重大事故报告和调查程序规定》</w:t>
            </w:r>
            <w:r w:rsidRPr="004A56C8">
              <w:rPr>
                <w:rFonts w:asciiTheme="minorEastAsia" w:eastAsiaTheme="minorEastAsia" w:hAnsiTheme="minorEastAsia"/>
                <w:sz w:val="21"/>
                <w:szCs w:val="21"/>
              </w:rPr>
              <w:t>、《</w:t>
            </w:r>
            <w:r w:rsidRPr="004A56C8">
              <w:rPr>
                <w:rFonts w:asciiTheme="minorEastAsia" w:eastAsiaTheme="minorEastAsia" w:hAnsiTheme="minorEastAsia" w:cs="宋体" w:hint="eastAsia"/>
                <w:spacing w:val="10"/>
                <w:sz w:val="21"/>
                <w:szCs w:val="21"/>
              </w:rPr>
              <w:t>建筑装饰装修工程质量验收标准》、《房屋建筑与市政基础施工检测分类标准》等</w:t>
            </w:r>
          </w:p>
        </w:tc>
      </w:tr>
      <w:tr w:rsidR="00AB47F4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AB47F4" w:rsidRPr="004A56C8" w:rsidRDefault="00AB47F4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4A56C8">
              <w:rPr>
                <w:rFonts w:hint="eastAsia"/>
                <w:sz w:val="20"/>
              </w:rPr>
              <w:t>不适用</w:t>
            </w:r>
          </w:p>
        </w:tc>
      </w:tr>
      <w:tr w:rsidR="00AB47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AB47F4" w:rsidRPr="004A56C8" w:rsidRDefault="004A56C8">
            <w:pPr>
              <w:snapToGrid w:val="0"/>
              <w:spacing w:line="280" w:lineRule="exact"/>
              <w:jc w:val="center"/>
              <w:rPr>
                <w:sz w:val="20"/>
              </w:rPr>
            </w:pPr>
            <w:r>
              <w:rPr>
                <w:sz w:val="20"/>
              </w:rPr>
              <w:t>无</w:t>
            </w:r>
          </w:p>
        </w:tc>
      </w:tr>
      <w:tr w:rsidR="00AB47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448310</wp:posOffset>
                  </wp:positionH>
                  <wp:positionV relativeFrom="paragraph">
                    <wp:posOffset>76835</wp:posOffset>
                  </wp:positionV>
                  <wp:extent cx="508635" cy="527050"/>
                  <wp:effectExtent l="0" t="0" r="9525" b="6350"/>
                  <wp:wrapNone/>
                  <wp:docPr id="8" name="图片 10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  <w:tr w:rsidR="00AB47F4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353060</wp:posOffset>
                  </wp:positionH>
                  <wp:positionV relativeFrom="paragraph">
                    <wp:posOffset>92710</wp:posOffset>
                  </wp:positionV>
                  <wp:extent cx="508635" cy="527050"/>
                  <wp:effectExtent l="0" t="0" r="9525" b="6350"/>
                  <wp:wrapNone/>
                  <wp:docPr id="9" name="图片 1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635" cy="527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AB47F4" w:rsidRDefault="00AB47F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</w:p>
        </w:tc>
      </w:tr>
    </w:tbl>
    <w:p w:rsidR="008547B0" w:rsidRDefault="005063CB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  <w:bookmarkStart w:id="1" w:name="_GoBack"/>
      <w:bookmarkEnd w:id="1"/>
    </w:p>
    <w:sectPr w:rsidR="008547B0" w:rsidSect="008547B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3CB" w:rsidRDefault="005063CB" w:rsidP="008547B0">
      <w:r>
        <w:separator/>
      </w:r>
    </w:p>
  </w:endnote>
  <w:endnote w:type="continuationSeparator" w:id="0">
    <w:p w:rsidR="005063CB" w:rsidRDefault="005063CB" w:rsidP="00854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3CB" w:rsidRDefault="005063CB" w:rsidP="008547B0">
      <w:r>
        <w:separator/>
      </w:r>
    </w:p>
  </w:footnote>
  <w:footnote w:type="continuationSeparator" w:id="0">
    <w:p w:rsidR="005063CB" w:rsidRDefault="005063CB" w:rsidP="008547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7B0" w:rsidRDefault="005063CB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8547B0" w:rsidRDefault="008547B0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8547B0" w:rsidRDefault="005063CB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63CB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063CB">
      <w:rPr>
        <w:rStyle w:val="CharChar1"/>
        <w:rFonts w:hint="default"/>
        <w:w w:val="90"/>
      </w:rPr>
      <w:t>Co.,Ltd</w:t>
    </w:r>
    <w:proofErr w:type="spellEnd"/>
    <w:r w:rsidR="005063CB">
      <w:rPr>
        <w:rStyle w:val="CharChar1"/>
        <w:rFonts w:hint="default"/>
        <w:w w:val="90"/>
      </w:rPr>
      <w:t>.</w:t>
    </w:r>
  </w:p>
  <w:p w:rsidR="008547B0" w:rsidRDefault="008547B0">
    <w:pPr>
      <w:pStyle w:val="a5"/>
    </w:pPr>
  </w:p>
  <w:p w:rsidR="008547B0" w:rsidRDefault="008547B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docVars>
    <w:docVar w:name="commondata" w:val="eyJoZGlkIjoiMGQyZmQ4MWM5YTdlOTM3ZWEzMDQwZGU2MjkwZTUyZWYifQ=="/>
  </w:docVars>
  <w:rsids>
    <w:rsidRoot w:val="008547B0"/>
    <w:rsid w:val="004A56C8"/>
    <w:rsid w:val="005063CB"/>
    <w:rsid w:val="008547B0"/>
    <w:rsid w:val="00AB47F4"/>
    <w:rsid w:val="68783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B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8547B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854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854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8547B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8547B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8547B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8547B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305</Words>
  <Characters>1742</Characters>
  <Application>Microsoft Office Word</Application>
  <DocSecurity>0</DocSecurity>
  <Lines>14</Lines>
  <Paragraphs>4</Paragraphs>
  <ScaleCrop>false</ScaleCrop>
  <Company>微软中国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23</cp:revision>
  <dcterms:created xsi:type="dcterms:W3CDTF">2015-06-17T11:40:00Z</dcterms:created>
  <dcterms:modified xsi:type="dcterms:W3CDTF">2022-04-29T02:32:00Z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2052-11.1.0.11636</vt:lpwstr>
  </property>
</Properties>
</file>