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吴礼辉</w:t>
    </w:r>
    <w:r>
      <w:rPr>
        <w:rFonts w:hint="eastAsia"/>
        <w:b/>
        <w:bCs/>
        <w:sz w:val="28"/>
        <w:szCs w:val="44"/>
        <w:lang w:val="en-US" w:eastAsia="zh-CN"/>
      </w:rPr>
      <w:t xml:space="preserve">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刘跃勇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2019.12.10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:2019.12.10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r>
      <w:rPr>
        <w:rFonts w:hint="eastAsia" w:hAnsi="宋体" w:cs="Tahoma"/>
        <w:b/>
        <w:bCs/>
        <w:sz w:val="36"/>
        <w:szCs w:val="36"/>
        <w:lang w:val="en-US" w:eastAsia="zh-CN"/>
      </w:rPr>
      <w:t>北京太合集佳家具有限公司</w:t>
    </w:r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CFE192A"/>
    <w:rsid w:val="0DB449FE"/>
    <w:rsid w:val="0EB70AA8"/>
    <w:rsid w:val="1A8B4E4D"/>
    <w:rsid w:val="293B04DF"/>
    <w:rsid w:val="2B9C05E9"/>
    <w:rsid w:val="2EB1318C"/>
    <w:rsid w:val="3080601C"/>
    <w:rsid w:val="347A2E7F"/>
    <w:rsid w:val="35694C40"/>
    <w:rsid w:val="3A616873"/>
    <w:rsid w:val="3BBB1813"/>
    <w:rsid w:val="3EBB53CD"/>
    <w:rsid w:val="3F6656B4"/>
    <w:rsid w:val="421616B0"/>
    <w:rsid w:val="4F6259C8"/>
    <w:rsid w:val="4FF323CE"/>
    <w:rsid w:val="5144385B"/>
    <w:rsid w:val="52AD5422"/>
    <w:rsid w:val="59140FEB"/>
    <w:rsid w:val="5B4624A8"/>
    <w:rsid w:val="5CD661C8"/>
    <w:rsid w:val="64304E1B"/>
    <w:rsid w:val="678A4A99"/>
    <w:rsid w:val="69361EF2"/>
    <w:rsid w:val="6F062579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2</TotalTime>
  <ScaleCrop>false</ScaleCrop>
  <LinksUpToDate>false</LinksUpToDate>
  <CharactersWithSpaces>36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2021-04-21T03:02:32Z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9FB3C041A4454FC2AF0BB422F19FF006</vt:lpwstr>
  </property>
</Properties>
</file>