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赣州市南康区明龙家具有限公司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江西省赣州市南康区唐江家具集聚区15栋23单元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江西省赣州市南康区唐江家具集聚区15栋23单元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黄敏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13970705374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944497550@qq.com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0327-2022-Q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bookmarkStart w:id="31" w:name="_GoBack"/>
            <w:r>
              <w:rPr>
                <w:sz w:val="20"/>
              </w:rPr>
              <w:t>家具的生产</w:t>
            </w:r>
            <w:bookmarkEnd w:id="21"/>
            <w:bookmarkEnd w:id="3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23.01.01;23.01.02;23.01.04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C0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远程审核于2022年04月29日 下午至2022年04月30日 下午(共1.5天)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伍光华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23.01.01,23.01.04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Q:晋级见证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李双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2021-N0QMS-1287699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17679372800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高燕华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ISC-JSZJ-524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江西美达教育设备集团有限公司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23.01.01,23.01.02,23.01.04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15170020881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高燕华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江西美达教育设备集团有限公司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技术员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23.01.01,23.01.02,23.01.04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15170020881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2022.4.26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spacing w:line="300" w:lineRule="exact"/>
        <w:jc w:val="center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pPr w:leftFromText="180" w:rightFromText="180" w:vertAnchor="text" w:horzAnchor="page" w:tblpX="854" w:tblpY="385"/>
        <w:tblOverlap w:val="never"/>
        <w:tblW w:w="10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2022.4.29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360" w:lineRule="auto"/>
              <w:ind w:firstLine="482" w:firstLineChars="200"/>
              <w:jc w:val="center"/>
              <w:rPr>
                <w:rFonts w:hint="eastAsia" w:ascii="宋体" w:eastAsia="宋体" w:cs="Arial"/>
                <w:spacing w:val="-6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  <w:r>
              <w:rPr>
                <w:rFonts w:hint="eastAsia" w:ascii="宋体" w:hAnsi="宋体"/>
                <w:b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Cs w:val="24"/>
                <w:lang w:val="en-US" w:eastAsia="zh-CN"/>
              </w:rPr>
              <w:t>微信视频</w:t>
            </w:r>
            <w:r>
              <w:rPr>
                <w:rFonts w:hint="eastAsia" w:ascii="宋体" w:hAnsi="宋体"/>
                <w:b/>
                <w:szCs w:val="24"/>
                <w:lang w:eastAsia="zh-CN"/>
              </w:rPr>
              <w:t>）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0" w:hRule="atLeast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-15:30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</w:p>
        </w:tc>
        <w:tc>
          <w:tcPr>
            <w:tcW w:w="5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default" w:ascii="宋体" w:hAnsi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C指导A</w:t>
            </w:r>
            <w:r>
              <w:rPr>
                <w:sz w:val="21"/>
                <w:szCs w:val="21"/>
                <w:lang w:val="de-DE"/>
              </w:rPr>
              <w:t>晋级见证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，B</w:t>
            </w:r>
            <w:r>
              <w:rPr>
                <w:sz w:val="21"/>
                <w:szCs w:val="21"/>
                <w:lang w:val="de-DE"/>
              </w:rPr>
              <w:t>被见证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7.1资源、7.4沟通、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9.3管理评审、10.1改进、10.3持续改进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default" w:asci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5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default" w:ascii="宋体" w:hAnsi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C指导A</w:t>
            </w:r>
            <w:r>
              <w:rPr>
                <w:sz w:val="21"/>
                <w:szCs w:val="21"/>
                <w:lang w:val="de-DE"/>
              </w:rPr>
              <w:t>晋级见证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，B</w:t>
            </w:r>
            <w:r>
              <w:rPr>
                <w:sz w:val="21"/>
                <w:szCs w:val="21"/>
                <w:lang w:val="de-DE"/>
              </w:rPr>
              <w:t>被见证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QMS:5.3组织的岗位、职责和权限、6.2质量目标、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7.1.2人员、7.2能力、7.3意识、7.1.6组织知识、7.5成文信息、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9.1.1监视、测量、分析和评价总则、9.1.3分析与评价、9.2 内部审核、10.2不合格和纠正措施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default" w:ascii="宋体" w:hAnsi="宋体" w:eastAsia="宋体" w:cs="Arial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2022.4.30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08:30-12:30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12:30-13:00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（午餐）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生产部及现场</w:t>
            </w:r>
          </w:p>
        </w:tc>
        <w:tc>
          <w:tcPr>
            <w:tcW w:w="5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default" w:ascii="宋体" w:hAnsi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C指导A</w:t>
            </w:r>
            <w:r>
              <w:rPr>
                <w:sz w:val="21"/>
                <w:szCs w:val="21"/>
                <w:lang w:val="de-DE"/>
              </w:rPr>
              <w:t>晋级见证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，B</w:t>
            </w:r>
            <w:r>
              <w:rPr>
                <w:sz w:val="21"/>
                <w:szCs w:val="21"/>
                <w:lang w:val="de-DE"/>
              </w:rPr>
              <w:t>被见证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 5.3组织的岗位、职责和权限、6.2质量目标、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7.1.3设施设备、7.1.4过程环境、7.1.5监测装置、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8.1运行策划和控制、8.3产品和服务的设计和开发、8.5.1生产和服务提供的控制、8.5.2产品标识和可追朔性、8.5.4产品防护、8.5.6生产和服务提供的更改控制、8.6产品和服务的放行、8.7不合格输出的控制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cs="Arial"/>
                <w:sz w:val="21"/>
                <w:szCs w:val="21"/>
              </w:rPr>
              <w:t>AB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5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default" w:ascii="宋体" w:hAnsi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C指导A</w:t>
            </w:r>
            <w:r>
              <w:rPr>
                <w:sz w:val="21"/>
                <w:szCs w:val="21"/>
                <w:lang w:val="de-DE"/>
              </w:rPr>
              <w:t>晋级见证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，B</w:t>
            </w:r>
            <w:r>
              <w:rPr>
                <w:sz w:val="21"/>
                <w:szCs w:val="21"/>
                <w:lang w:val="de-DE"/>
              </w:rPr>
              <w:t>被见证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QMS:5.3组织的岗位、职责和权限、6.2质量目标、8.2产品和服务的要求、8.5.3顾客或外部供方的财产、9.1.2顾客满意、8.5.5交付后的活动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default" w:ascii="宋体" w:hAnsi="宋体" w:eastAsia="宋体" w:cs="Arial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5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default" w:ascii="宋体" w:hAnsi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C指导A</w:t>
            </w:r>
            <w:r>
              <w:rPr>
                <w:sz w:val="21"/>
                <w:szCs w:val="21"/>
                <w:lang w:val="de-DE"/>
              </w:rPr>
              <w:t>晋级见证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，B</w:t>
            </w:r>
            <w:r>
              <w:rPr>
                <w:sz w:val="21"/>
                <w:szCs w:val="21"/>
                <w:lang w:val="de-DE"/>
              </w:rPr>
              <w:t>被见证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QMS:5.3组织的岗位、职责和权限、6.2质量目标、8.4外部提供过程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360" w:lineRule="auto"/>
              <w:ind w:firstLine="482" w:firstLineChars="200"/>
              <w:jc w:val="center"/>
              <w:rPr>
                <w:rFonts w:hint="default" w:ascii="宋体" w:eastAsia="宋体" w:cs="Arial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末次会议</w:t>
            </w:r>
            <w:r>
              <w:rPr>
                <w:rFonts w:hint="eastAsia" w:ascii="宋体" w:hAnsi="宋体"/>
                <w:b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Cs w:val="24"/>
                <w:lang w:val="en-US" w:eastAsia="zh-CN"/>
              </w:rPr>
              <w:t>微信视频</w:t>
            </w:r>
            <w:r>
              <w:rPr>
                <w:rFonts w:hint="eastAsia" w:ascii="宋体" w:hAnsi="宋体"/>
                <w:b/>
                <w:szCs w:val="24"/>
                <w:lang w:eastAsia="zh-CN"/>
              </w:rPr>
              <w:t>）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cs="Arial"/>
                <w:sz w:val="21"/>
                <w:szCs w:val="21"/>
              </w:rPr>
              <w:t>AB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C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376C5D39"/>
    <w:rsid w:val="6DB04C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1748</Words>
  <Characters>2598</Characters>
  <Lines>37</Lines>
  <Paragraphs>10</Paragraphs>
  <TotalTime>10</TotalTime>
  <ScaleCrop>false</ScaleCrop>
  <LinksUpToDate>false</LinksUpToDate>
  <CharactersWithSpaces>2655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2022-04-29T10:18:28Z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