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FBEC3" w14:textId="77777777" w:rsidR="00D51DEF" w:rsidRDefault="00275381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1C1633CE" w14:textId="77777777" w:rsidR="00D51DEF" w:rsidRDefault="00275381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14:paraId="1ACE2E12" w14:textId="77777777" w:rsidR="00D51DEF" w:rsidRDefault="00D51DEF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924"/>
        <w:gridCol w:w="2060"/>
        <w:gridCol w:w="208"/>
        <w:gridCol w:w="1134"/>
        <w:gridCol w:w="1565"/>
      </w:tblGrid>
      <w:tr w:rsidR="00D51DEF" w14:paraId="59210C52" w14:textId="77777777" w:rsidTr="00F65C1C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72CA1FE9" w14:textId="77777777" w:rsidR="00D51DEF" w:rsidRDefault="0027538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725" w:type="dxa"/>
            <w:gridSpan w:val="5"/>
            <w:tcBorders>
              <w:top w:val="single" w:sz="8" w:space="0" w:color="auto"/>
            </w:tcBorders>
            <w:vAlign w:val="center"/>
          </w:tcPr>
          <w:p w14:paraId="4F371066" w14:textId="5B28FD31" w:rsidR="00D51DEF" w:rsidRDefault="00F65C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重庆斯卡宜餐饮管理有限公司</w:t>
            </w:r>
            <w:bookmarkEnd w:id="2"/>
          </w:p>
        </w:tc>
        <w:tc>
          <w:tcPr>
            <w:tcW w:w="1134" w:type="dxa"/>
            <w:tcBorders>
              <w:top w:val="single" w:sz="8" w:space="0" w:color="auto"/>
            </w:tcBorders>
            <w:vAlign w:val="center"/>
          </w:tcPr>
          <w:p w14:paraId="0E7D027B" w14:textId="77777777" w:rsidR="00D51DEF" w:rsidRDefault="00275381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6CD4F1F6" w14:textId="77777777" w:rsidR="00D51DEF" w:rsidRDefault="00275381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565" w:type="dxa"/>
            <w:tcBorders>
              <w:top w:val="single" w:sz="8" w:space="0" w:color="auto"/>
            </w:tcBorders>
            <w:vAlign w:val="center"/>
          </w:tcPr>
          <w:p w14:paraId="3358CE03" w14:textId="77777777" w:rsidR="00F65C1C" w:rsidRDefault="00F65C1C" w:rsidP="00F65C1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Q：30.05.00</w:t>
            </w:r>
          </w:p>
          <w:p w14:paraId="40535CEF" w14:textId="77777777" w:rsidR="00D51DEF" w:rsidRDefault="00D51DEF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</w:p>
        </w:tc>
      </w:tr>
      <w:tr w:rsidR="00D51DEF" w14:paraId="783247F6" w14:textId="77777777" w:rsidTr="00F65C1C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63E29B46" w14:textId="77777777" w:rsidR="00D51DEF" w:rsidRDefault="0027538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14:paraId="076BC571" w14:textId="608F1A5D" w:rsidR="00D51DEF" w:rsidRDefault="00F65C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谭秀英</w:t>
            </w:r>
          </w:p>
        </w:tc>
        <w:tc>
          <w:tcPr>
            <w:tcW w:w="924" w:type="dxa"/>
            <w:vAlign w:val="center"/>
          </w:tcPr>
          <w:p w14:paraId="4C8240F0" w14:textId="77777777" w:rsidR="00D51DEF" w:rsidRDefault="0027538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268" w:type="dxa"/>
            <w:gridSpan w:val="2"/>
            <w:vAlign w:val="center"/>
          </w:tcPr>
          <w:p w14:paraId="3C021C91" w14:textId="34565F7E" w:rsidR="00D51DEF" w:rsidRPr="00F65C1C" w:rsidRDefault="00F65C1C" w:rsidP="00F65C1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Q：餐饮管理服务(热食类食品制售)</w:t>
            </w:r>
          </w:p>
        </w:tc>
        <w:tc>
          <w:tcPr>
            <w:tcW w:w="1134" w:type="dxa"/>
            <w:vAlign w:val="center"/>
          </w:tcPr>
          <w:p w14:paraId="380EB74D" w14:textId="77777777" w:rsidR="00D51DEF" w:rsidRDefault="0027538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565" w:type="dxa"/>
            <w:vAlign w:val="center"/>
          </w:tcPr>
          <w:p w14:paraId="279AC989" w14:textId="4DB583F5" w:rsidR="00D51DEF" w:rsidRDefault="00F65C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视频</w:t>
            </w:r>
          </w:p>
        </w:tc>
      </w:tr>
      <w:tr w:rsidR="00D51DEF" w14:paraId="66410D53" w14:textId="77777777" w:rsidTr="00F65C1C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14:paraId="3BFF953D" w14:textId="77777777" w:rsidR="00D51DEF" w:rsidRDefault="0027538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570D1C27" w14:textId="77777777" w:rsidR="00D51DEF" w:rsidRDefault="00275381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14:paraId="2CFDD996" w14:textId="5C020020" w:rsidR="00D51DEF" w:rsidRDefault="00F65C1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1414" w:type="dxa"/>
            <w:vAlign w:val="center"/>
          </w:tcPr>
          <w:p w14:paraId="21912C08" w14:textId="57BE2AF1" w:rsidR="00D51DEF" w:rsidRDefault="00F65C1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张心</w:t>
            </w:r>
          </w:p>
        </w:tc>
        <w:tc>
          <w:tcPr>
            <w:tcW w:w="924" w:type="dxa"/>
            <w:vAlign w:val="center"/>
          </w:tcPr>
          <w:p w14:paraId="5952EEE5" w14:textId="77777777" w:rsidR="00D51DEF" w:rsidRDefault="00D51DE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5DA3A5AD" w14:textId="77777777" w:rsidR="00D51DEF" w:rsidRDefault="00D51DE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A17B98F" w14:textId="77777777" w:rsidR="00D51DEF" w:rsidRDefault="00D51DE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65" w:type="dxa"/>
            <w:vAlign w:val="center"/>
          </w:tcPr>
          <w:p w14:paraId="2B368961" w14:textId="77777777" w:rsidR="00D51DEF" w:rsidRDefault="00D51DE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D51DEF" w14:paraId="00D9BC4C" w14:textId="77777777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8A9271B" w14:textId="77777777" w:rsidR="00D51DEF" w:rsidRDefault="0027538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3C4E1D9C" w14:textId="77777777" w:rsidR="00D51DEF" w:rsidRDefault="0027538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14:paraId="45A8AC18" w14:textId="5C7B0D4F" w:rsidR="00F65C1C" w:rsidRDefault="00F65C1C" w:rsidP="00F65C1C">
            <w:pPr>
              <w:spacing w:line="400" w:lineRule="exac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餐饮管理服务流程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</w:rPr>
              <w:t>采购——进料检验——入库、储存——原材料清洗——食材切配——烹饪——留样——开餐、菜品分配——厨房卫生管理——餐具消毒——厨余垃圾处理。</w:t>
            </w:r>
          </w:p>
          <w:p w14:paraId="72DEE8A3" w14:textId="50F28733" w:rsidR="00F65C1C" w:rsidRDefault="00F65C1C" w:rsidP="00F65C1C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关键过程：食</w:t>
            </w:r>
            <w:r w:rsidR="004F74FD">
              <w:rPr>
                <w:rFonts w:ascii="宋体" w:hAnsi="宋体" w:cs="宋体" w:hint="eastAsia"/>
                <w:sz w:val="21"/>
                <w:szCs w:val="21"/>
              </w:rPr>
              <w:t>材</w:t>
            </w:r>
            <w:r>
              <w:rPr>
                <w:rFonts w:ascii="宋体" w:hAnsi="宋体" w:cs="宋体" w:hint="eastAsia"/>
                <w:sz w:val="21"/>
                <w:szCs w:val="21"/>
              </w:rPr>
              <w:t>采购；烹饪过程。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14:paraId="1BD2CB9B" w14:textId="23F7FC3D" w:rsidR="00D51DEF" w:rsidRDefault="00F65C1C" w:rsidP="00F65C1C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Cs/>
                <w:sz w:val="21"/>
                <w:szCs w:val="21"/>
              </w:rPr>
              <w:t>特殊过程：</w:t>
            </w:r>
            <w:r w:rsidR="004F74FD">
              <w:rPr>
                <w:rFonts w:hint="eastAsia"/>
                <w:bCs/>
                <w:sz w:val="21"/>
                <w:szCs w:val="21"/>
              </w:rPr>
              <w:t>无</w:t>
            </w:r>
            <w:r>
              <w:rPr>
                <w:rFonts w:hint="eastAsia"/>
                <w:bCs/>
                <w:sz w:val="21"/>
                <w:szCs w:val="21"/>
              </w:rPr>
              <w:t>。</w:t>
            </w:r>
          </w:p>
        </w:tc>
      </w:tr>
      <w:tr w:rsidR="00D51DEF" w14:paraId="69CA88F6" w14:textId="7777777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3C1971EC" w14:textId="77777777" w:rsidR="00D51DEF" w:rsidRDefault="0027538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14:paraId="3B577D08" w14:textId="762B5675" w:rsidR="004F74FD" w:rsidRDefault="004F74FD" w:rsidP="004F74FD">
            <w:pPr>
              <w:snapToGrid w:val="0"/>
              <w:spacing w:line="28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食材采购过程、烹饪服务过程风险：原材料质量不过关；加工、储存不当造成食物中毒风险。</w:t>
            </w:r>
          </w:p>
          <w:p w14:paraId="26647A18" w14:textId="6A9EDF1C" w:rsidR="004F74FD" w:rsidRDefault="004F74FD" w:rsidP="004F74FD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食材采购过程、烹饪服务过程风险控制；制定管理制度、程序文件、作业规范进行过程质量检验及监控。</w:t>
            </w:r>
          </w:p>
          <w:p w14:paraId="37343B0F" w14:textId="54CA1D74" w:rsidR="00D51DEF" w:rsidRDefault="004F74FD" w:rsidP="004F74FD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主要控制参数：原材料质量、卫生等。</w:t>
            </w:r>
          </w:p>
        </w:tc>
      </w:tr>
      <w:tr w:rsidR="00D51DEF" w14:paraId="0C4886E0" w14:textId="7777777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9F52F65" w14:textId="77777777" w:rsidR="00D51DEF" w:rsidRDefault="00275381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14:paraId="6E27E9FD" w14:textId="65B7E0CA" w:rsidR="00D51DEF" w:rsidRDefault="004F74FD" w:rsidP="004F74FD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《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食品企业通用卫生规范</w:t>
            </w:r>
            <w:r>
              <w:rPr>
                <w:rFonts w:ascii="宋体" w:hAnsi="宋体" w:hint="eastAsia"/>
                <w:sz w:val="21"/>
                <w:szCs w:val="21"/>
              </w:rPr>
              <w:t>》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GB14881-2013、《食品安全管理体系 餐饮业要求》GB/T 27306-2008、《餐饮企业经营规范》SB/T 10426-2007、《餐饮服务突发事件应急处置规范》SB/T 11047-2013、《餐饮烹炸操作规范》SB/T 11168-2016、《合同法》、《食品安全法》、《食品卫生法》、《餐饮企业食品卫生管理条例》等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  <w:shd w:val="clear" w:color="auto" w:fill="FFFFFF"/>
              </w:rPr>
              <w:t>。</w:t>
            </w:r>
          </w:p>
        </w:tc>
      </w:tr>
      <w:tr w:rsidR="00D51DEF" w14:paraId="17C9A2C1" w14:textId="77777777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56AEB82" w14:textId="77777777" w:rsidR="00D51DEF" w:rsidRDefault="00275381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14:paraId="631DF311" w14:textId="0D3DCAEB" w:rsidR="00D51DEF" w:rsidRPr="004F74FD" w:rsidRDefault="004F74FD">
            <w:pPr>
              <w:snapToGrid w:val="0"/>
              <w:spacing w:line="280" w:lineRule="exact"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4F74FD">
              <w:rPr>
                <w:rFonts w:ascii="宋体" w:hAnsi="宋体" w:cs="宋体" w:hint="eastAsia"/>
                <w:color w:val="000000"/>
                <w:sz w:val="21"/>
                <w:szCs w:val="21"/>
              </w:rPr>
              <w:t>检验和试验项目及要求：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卫生</w:t>
            </w:r>
            <w:r w:rsidR="00BA6A6A">
              <w:rPr>
                <w:rFonts w:ascii="宋体" w:hAnsi="宋体" w:cs="宋体" w:hint="eastAsia"/>
                <w:color w:val="000000"/>
                <w:sz w:val="21"/>
                <w:szCs w:val="21"/>
              </w:rPr>
              <w:t>质量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、味道等</w:t>
            </w:r>
          </w:p>
          <w:p w14:paraId="01D9B38C" w14:textId="17B6E597" w:rsidR="004F74FD" w:rsidRDefault="004F74F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4F74FD">
              <w:rPr>
                <w:rFonts w:ascii="宋体" w:hAnsi="宋体" w:cs="宋体" w:hint="eastAsia"/>
                <w:color w:val="000000"/>
                <w:sz w:val="21"/>
                <w:szCs w:val="21"/>
              </w:rPr>
              <w:t>无型式试验要求</w:t>
            </w:r>
          </w:p>
        </w:tc>
      </w:tr>
      <w:tr w:rsidR="00D51DEF" w14:paraId="322FBC4B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D7595FE" w14:textId="77777777" w:rsidR="00D51DEF" w:rsidRDefault="00275381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14:paraId="1307ED85" w14:textId="2D8138F2" w:rsidR="00D51DEF" w:rsidRDefault="004F74F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/</w:t>
            </w:r>
          </w:p>
        </w:tc>
      </w:tr>
      <w:tr w:rsidR="00D51DEF" w14:paraId="38E9F341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C574CD4" w14:textId="77777777" w:rsidR="00D51DEF" w:rsidRDefault="00275381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6C2B5B12" w14:textId="77777777" w:rsidR="00D51DEF" w:rsidRDefault="0027538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14:paraId="5651BDB2" w14:textId="08691695" w:rsidR="00D51DEF" w:rsidRDefault="00D51DE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2"/>
            <w:vAlign w:val="center"/>
          </w:tcPr>
          <w:p w14:paraId="18E72EC2" w14:textId="77777777" w:rsidR="00D51DEF" w:rsidRDefault="0027538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3"/>
            <w:vAlign w:val="center"/>
          </w:tcPr>
          <w:p w14:paraId="77F97AD3" w14:textId="547DFB7A" w:rsidR="00D51DEF" w:rsidRDefault="004F74F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2022年04月24日</w:t>
            </w:r>
          </w:p>
        </w:tc>
      </w:tr>
      <w:tr w:rsidR="00D51DEF" w14:paraId="4186706C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0225CF2C" w14:textId="77777777" w:rsidR="00D51DEF" w:rsidRDefault="0027538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14:paraId="7F897431" w14:textId="3182399C" w:rsidR="00D51DEF" w:rsidRDefault="004F74F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6BE8E013" wp14:editId="5FE920E7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228600</wp:posOffset>
                  </wp:positionV>
                  <wp:extent cx="371475" cy="341630"/>
                  <wp:effectExtent l="19050" t="0" r="9525" b="0"/>
                  <wp:wrapNone/>
                  <wp:docPr id="1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2"/>
            <w:tcBorders>
              <w:bottom w:val="single" w:sz="8" w:space="0" w:color="auto"/>
            </w:tcBorders>
            <w:vAlign w:val="center"/>
          </w:tcPr>
          <w:p w14:paraId="573B7842" w14:textId="77777777" w:rsidR="00D51DEF" w:rsidRDefault="0027538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3"/>
            <w:tcBorders>
              <w:bottom w:val="single" w:sz="8" w:space="0" w:color="auto"/>
            </w:tcBorders>
            <w:vAlign w:val="center"/>
          </w:tcPr>
          <w:p w14:paraId="1F816182" w14:textId="73586ECB" w:rsidR="00D51DEF" w:rsidRDefault="004F74F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2022年04月24日</w:t>
            </w:r>
          </w:p>
        </w:tc>
      </w:tr>
    </w:tbl>
    <w:p w14:paraId="5D93C1EA" w14:textId="77777777" w:rsidR="00D51DEF" w:rsidRDefault="00D51DEF">
      <w:pPr>
        <w:snapToGrid w:val="0"/>
        <w:rPr>
          <w:rFonts w:ascii="宋体"/>
          <w:b/>
          <w:sz w:val="22"/>
          <w:szCs w:val="22"/>
        </w:rPr>
      </w:pPr>
    </w:p>
    <w:p w14:paraId="08831051" w14:textId="77777777" w:rsidR="00D51DEF" w:rsidRDefault="00275381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14:paraId="2715B2E4" w14:textId="77777777" w:rsidR="00D51DEF" w:rsidRDefault="00D51DEF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067CA8E7" w14:textId="77777777" w:rsidR="00D51DEF" w:rsidRDefault="00D51DEF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776851BF" w14:textId="77777777" w:rsidR="00D51DEF" w:rsidRDefault="00D51DEF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5C0F1D53" w14:textId="77777777" w:rsidR="00D51DEF" w:rsidRDefault="00D51DEF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D51DEF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313DA" w14:textId="77777777" w:rsidR="00520C56" w:rsidRDefault="00520C56">
      <w:r>
        <w:separator/>
      </w:r>
    </w:p>
  </w:endnote>
  <w:endnote w:type="continuationSeparator" w:id="0">
    <w:p w14:paraId="7AFFC525" w14:textId="77777777" w:rsidR="00520C56" w:rsidRDefault="00520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42886" w14:textId="77777777" w:rsidR="00520C56" w:rsidRDefault="00520C56">
      <w:r>
        <w:separator/>
      </w:r>
    </w:p>
  </w:footnote>
  <w:footnote w:type="continuationSeparator" w:id="0">
    <w:p w14:paraId="2EAA1F99" w14:textId="77777777" w:rsidR="00520C56" w:rsidRDefault="00520C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65672" w14:textId="77777777" w:rsidR="00D51DEF" w:rsidRDefault="00275381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 wp14:anchorId="34639234" wp14:editId="6AECB5EC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727F11C1" w14:textId="77777777" w:rsidR="00D51DEF" w:rsidRDefault="00520C56">
    <w:pPr>
      <w:pStyle w:val="a7"/>
      <w:pBdr>
        <w:bottom w:val="nil"/>
      </w:pBdr>
      <w:spacing w:line="320" w:lineRule="exact"/>
      <w:ind w:firstLineChars="500" w:firstLine="900"/>
      <w:jc w:val="left"/>
    </w:pPr>
    <w:r>
      <w:pict w14:anchorId="160C0131"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14:paraId="65968259" w14:textId="77777777" w:rsidR="00D51DEF" w:rsidRDefault="00275381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75381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275381">
      <w:rPr>
        <w:rStyle w:val="CharChar1"/>
        <w:rFonts w:hint="default"/>
        <w:w w:val="90"/>
      </w:rPr>
      <w:t>Co.,Ltd</w:t>
    </w:r>
    <w:proofErr w:type="spellEnd"/>
    <w:r w:rsidR="00275381">
      <w:rPr>
        <w:rStyle w:val="CharChar1"/>
        <w:rFonts w:hint="default"/>
        <w:w w:val="90"/>
      </w:rPr>
      <w:t>.</w:t>
    </w:r>
  </w:p>
  <w:p w14:paraId="0FD90EC1" w14:textId="77777777" w:rsidR="00D51DEF" w:rsidRDefault="00D51DEF">
    <w:pPr>
      <w:pStyle w:val="a7"/>
    </w:pPr>
  </w:p>
  <w:p w14:paraId="1517BC7C" w14:textId="77777777" w:rsidR="00D51DEF" w:rsidRDefault="00D51DEF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1DEF"/>
    <w:rsid w:val="00275381"/>
    <w:rsid w:val="004F74FD"/>
    <w:rsid w:val="00520C56"/>
    <w:rsid w:val="00BA6A6A"/>
    <w:rsid w:val="00C12CED"/>
    <w:rsid w:val="00D51DEF"/>
    <w:rsid w:val="00F65C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6B18C612"/>
  <w15:docId w15:val="{D14162F7-3C91-4E7B-B7FC-C2EB83A3F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105</Words>
  <Characters>603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1615542943@qq.com</cp:lastModifiedBy>
  <cp:revision>25</cp:revision>
  <dcterms:created xsi:type="dcterms:W3CDTF">2015-06-17T11:40:00Z</dcterms:created>
  <dcterms:modified xsi:type="dcterms:W3CDTF">2022-04-23T07:05:00Z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