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F73E" w14:textId="131BD197" w:rsidR="008C5D26" w:rsidRPr="000E5939" w:rsidRDefault="008C4EEA">
      <w:pPr>
        <w:tabs>
          <w:tab w:val="center" w:pos="4612"/>
          <w:tab w:val="center" w:pos="4773"/>
          <w:tab w:val="left" w:pos="8348"/>
        </w:tabs>
        <w:ind w:firstLineChars="100" w:firstLine="442"/>
        <w:jc w:val="left"/>
        <w:rPr>
          <w:b/>
          <w:sz w:val="32"/>
          <w:szCs w:val="32"/>
        </w:rPr>
      </w:pPr>
      <w:r>
        <w:rPr>
          <w:b/>
          <w:sz w:val="44"/>
          <w:szCs w:val="44"/>
        </w:rPr>
        <w:tab/>
      </w:r>
      <w:r w:rsidR="000E5939" w:rsidRPr="000E5939">
        <w:rPr>
          <w:rFonts w:hint="eastAsia"/>
          <w:b/>
          <w:sz w:val="32"/>
          <w:szCs w:val="32"/>
        </w:rPr>
        <w:t>铝单板</w:t>
      </w:r>
      <w:r w:rsidRPr="000E5939">
        <w:rPr>
          <w:rFonts w:hint="eastAsia"/>
          <w:b/>
          <w:sz w:val="32"/>
          <w:szCs w:val="32"/>
        </w:rPr>
        <w:t>涂</w:t>
      </w:r>
      <w:r w:rsidR="001D2B3D" w:rsidRPr="000E5939">
        <w:rPr>
          <w:rFonts w:hint="eastAsia"/>
          <w:b/>
          <w:sz w:val="32"/>
          <w:szCs w:val="32"/>
        </w:rPr>
        <w:t>层</w:t>
      </w:r>
      <w:r w:rsidRPr="000E5939">
        <w:rPr>
          <w:rFonts w:hint="eastAsia"/>
          <w:b/>
          <w:sz w:val="32"/>
          <w:szCs w:val="32"/>
        </w:rPr>
        <w:t>厚度测量不确定度评定</w:t>
      </w:r>
      <w:r w:rsidRPr="000E5939">
        <w:rPr>
          <w:b/>
          <w:sz w:val="32"/>
          <w:szCs w:val="32"/>
        </w:rPr>
        <w:tab/>
      </w:r>
    </w:p>
    <w:p w14:paraId="58D0BF84" w14:textId="77777777" w:rsidR="008C5D26" w:rsidRDefault="008C5D26">
      <w:pPr>
        <w:tabs>
          <w:tab w:val="center" w:pos="4612"/>
        </w:tabs>
        <w:ind w:firstLineChars="100" w:firstLine="181"/>
        <w:jc w:val="center"/>
        <w:rPr>
          <w:b/>
          <w:sz w:val="18"/>
          <w:szCs w:val="18"/>
        </w:rPr>
      </w:pPr>
    </w:p>
    <w:p w14:paraId="0188C4C6" w14:textId="73E6AFF5" w:rsidR="00A05382" w:rsidRPr="00A05382" w:rsidRDefault="00A05382" w:rsidP="00A05382">
      <w:pPr>
        <w:pStyle w:val="a7"/>
        <w:numPr>
          <w:ilvl w:val="0"/>
          <w:numId w:val="4"/>
        </w:numPr>
        <w:tabs>
          <w:tab w:val="center" w:pos="4612"/>
        </w:tabs>
        <w:spacing w:line="360" w:lineRule="auto"/>
        <w:ind w:firstLineChars="0"/>
        <w:rPr>
          <w:b/>
          <w:bCs/>
          <w:sz w:val="24"/>
        </w:rPr>
      </w:pPr>
      <w:r w:rsidRPr="00A05382">
        <w:rPr>
          <w:rFonts w:hint="eastAsia"/>
          <w:b/>
          <w:bCs/>
          <w:sz w:val="24"/>
        </w:rPr>
        <w:t>概述：</w:t>
      </w:r>
    </w:p>
    <w:p w14:paraId="5B501B6B" w14:textId="6E56585C" w:rsidR="008C5D26" w:rsidRPr="00A05382" w:rsidRDefault="008C4EEA" w:rsidP="00A05382">
      <w:pPr>
        <w:tabs>
          <w:tab w:val="center" w:pos="4612"/>
        </w:tabs>
        <w:spacing w:line="360" w:lineRule="auto"/>
        <w:ind w:left="240"/>
        <w:rPr>
          <w:sz w:val="24"/>
        </w:rPr>
      </w:pPr>
      <w:r w:rsidRPr="00A05382">
        <w:rPr>
          <w:rFonts w:hint="eastAsia"/>
          <w:sz w:val="24"/>
        </w:rPr>
        <w:t>测量过程：</w:t>
      </w:r>
      <w:bookmarkStart w:id="0" w:name="_Hlk516169676"/>
      <w:r w:rsidR="000E5939" w:rsidRPr="00A05382">
        <w:rPr>
          <w:rFonts w:asciiTheme="minorEastAsia" w:hAnsiTheme="minorEastAsia" w:hint="eastAsia"/>
          <w:sz w:val="24"/>
        </w:rPr>
        <w:t>铝单板</w:t>
      </w:r>
      <w:r w:rsidRPr="00A05382">
        <w:rPr>
          <w:rFonts w:asciiTheme="minorEastAsia" w:hAnsiTheme="minorEastAsia" w:hint="eastAsia"/>
          <w:sz w:val="24"/>
        </w:rPr>
        <w:t>涂</w:t>
      </w:r>
      <w:r w:rsidR="001D2B3D" w:rsidRPr="00A05382">
        <w:rPr>
          <w:rFonts w:asciiTheme="minorEastAsia" w:hAnsiTheme="minorEastAsia" w:hint="eastAsia"/>
          <w:sz w:val="24"/>
        </w:rPr>
        <w:t>层</w:t>
      </w:r>
      <w:r w:rsidRPr="00A05382">
        <w:rPr>
          <w:rFonts w:asciiTheme="minorEastAsia" w:hAnsiTheme="minorEastAsia" w:hint="eastAsia"/>
          <w:sz w:val="24"/>
        </w:rPr>
        <w:t>厚度</w:t>
      </w:r>
      <w:bookmarkEnd w:id="0"/>
      <w:r w:rsidR="000E5939" w:rsidRPr="00A05382">
        <w:rPr>
          <w:rFonts w:asciiTheme="minorEastAsia" w:hAnsiTheme="minorEastAsia" w:hint="eastAsia"/>
          <w:sz w:val="24"/>
        </w:rPr>
        <w:t>测量</w:t>
      </w:r>
      <w:r w:rsidRPr="00A05382">
        <w:rPr>
          <w:rFonts w:hint="eastAsia"/>
          <w:sz w:val="24"/>
        </w:rPr>
        <w:t xml:space="preserve"> </w:t>
      </w:r>
    </w:p>
    <w:p w14:paraId="2B38CA5D" w14:textId="18651315" w:rsidR="008C5D26" w:rsidRDefault="008C4EEA">
      <w:pPr>
        <w:tabs>
          <w:tab w:val="center" w:pos="4612"/>
        </w:tabs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测量依据：本企业喷涂作业指</w:t>
      </w:r>
      <w:r w:rsidRPr="00ED478F">
        <w:rPr>
          <w:rFonts w:asciiTheme="minorEastAsia" w:hAnsiTheme="minorEastAsia" w:hint="eastAsia"/>
          <w:sz w:val="24"/>
        </w:rPr>
        <w:t>导书</w:t>
      </w:r>
      <w:r w:rsidR="000E5939" w:rsidRPr="00ED478F">
        <w:rPr>
          <w:rFonts w:asciiTheme="minorEastAsia" w:hAnsiTheme="minorEastAsia"/>
          <w:sz w:val="24"/>
        </w:rPr>
        <w:t>ADC-TCCL</w:t>
      </w:r>
      <w:r w:rsidR="00E46CA8" w:rsidRPr="00ED478F">
        <w:rPr>
          <w:rFonts w:asciiTheme="minorEastAsia" w:hAnsiTheme="minorEastAsia"/>
          <w:sz w:val="24"/>
        </w:rPr>
        <w:t>01</w:t>
      </w:r>
      <w:r w:rsidR="000E5939" w:rsidRPr="00ED478F">
        <w:rPr>
          <w:rFonts w:asciiTheme="minorEastAsia" w:hAnsiTheme="minorEastAsia"/>
          <w:sz w:val="24"/>
        </w:rPr>
        <w:t>-20</w:t>
      </w:r>
      <w:r w:rsidR="000E5939" w:rsidRPr="00ED478F">
        <w:rPr>
          <w:rFonts w:asciiTheme="minorEastAsia" w:hAnsiTheme="minorEastAsia" w:hint="eastAsia"/>
          <w:sz w:val="24"/>
        </w:rPr>
        <w:t>20</w:t>
      </w:r>
      <w:r w:rsidR="00ED478F" w:rsidRPr="00ED478F">
        <w:rPr>
          <w:rFonts w:asciiTheme="minorEastAsia" w:hAnsiTheme="minorEastAsia" w:hint="eastAsia"/>
          <w:sz w:val="24"/>
        </w:rPr>
        <w:t>和测量过程控制规范</w:t>
      </w:r>
      <w:r w:rsidR="00ED478F" w:rsidRPr="00ED478F">
        <w:rPr>
          <w:rFonts w:asciiTheme="minorEastAsia" w:hAnsiTheme="minorEastAsia"/>
          <w:sz w:val="24"/>
        </w:rPr>
        <w:t>ADC-CL-0</w:t>
      </w:r>
      <w:r w:rsidR="00ED478F" w:rsidRPr="00ED478F">
        <w:rPr>
          <w:rFonts w:asciiTheme="minorEastAsia" w:hAnsiTheme="minorEastAsia" w:hint="eastAsia"/>
          <w:sz w:val="24"/>
        </w:rPr>
        <w:t>1</w:t>
      </w:r>
    </w:p>
    <w:p w14:paraId="56C94B29" w14:textId="0F25FBB9" w:rsidR="000E5939" w:rsidRDefault="008C4EEA" w:rsidP="000E5939">
      <w:pPr>
        <w:spacing w:line="560" w:lineRule="exact"/>
        <w:ind w:firstLineChars="100" w:firstLine="240"/>
        <w:rPr>
          <w:kern w:val="0"/>
          <w:szCs w:val="21"/>
        </w:rPr>
      </w:pPr>
      <w:r>
        <w:rPr>
          <w:rFonts w:hint="eastAsia"/>
          <w:sz w:val="24"/>
        </w:rPr>
        <w:t>测量设备</w:t>
      </w:r>
      <w:r w:rsidR="000E5939">
        <w:rPr>
          <w:rFonts w:hint="eastAsia"/>
          <w:sz w:val="24"/>
        </w:rPr>
        <w:t>：</w:t>
      </w:r>
      <w:r w:rsidR="000E5939" w:rsidRPr="000E5939">
        <w:rPr>
          <w:rFonts w:hint="eastAsia"/>
          <w:sz w:val="24"/>
        </w:rPr>
        <w:t>涂层</w:t>
      </w:r>
      <w:r>
        <w:rPr>
          <w:rFonts w:hint="eastAsia"/>
          <w:sz w:val="24"/>
        </w:rPr>
        <w:t>测厚仪</w:t>
      </w:r>
      <w:r w:rsidR="00F8039B" w:rsidRPr="00F8039B">
        <w:rPr>
          <w:rFonts w:hint="eastAsia"/>
          <w:sz w:val="24"/>
        </w:rPr>
        <w:t>（</w:t>
      </w:r>
      <w:r w:rsidR="00F8039B" w:rsidRPr="00F8039B">
        <w:rPr>
          <w:rFonts w:hint="eastAsia"/>
          <w:sz w:val="24"/>
        </w:rPr>
        <w:t>0-1100</w:t>
      </w:r>
      <w:r w:rsidR="00F8039B" w:rsidRPr="00F8039B">
        <w:rPr>
          <w:rFonts w:hint="eastAsia"/>
          <w:sz w:val="24"/>
        </w:rPr>
        <w:t>）μ</w:t>
      </w:r>
      <w:r w:rsidR="00F8039B" w:rsidRPr="00F8039B">
        <w:rPr>
          <w:rFonts w:hint="eastAsia"/>
          <w:sz w:val="24"/>
        </w:rPr>
        <w:t>m</w:t>
      </w:r>
    </w:p>
    <w:p w14:paraId="2C9B7450" w14:textId="6738AB81" w:rsidR="000E5939" w:rsidRPr="000E5939" w:rsidRDefault="000E5939" w:rsidP="000E5939">
      <w:pPr>
        <w:spacing w:line="5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被测对象：</w:t>
      </w:r>
      <w:r w:rsidRPr="000E5939">
        <w:rPr>
          <w:rFonts w:hint="eastAsia"/>
          <w:sz w:val="24"/>
        </w:rPr>
        <w:t>铝单板涂层厚度</w:t>
      </w:r>
      <w:r w:rsidRPr="000E5939">
        <w:rPr>
          <w:rFonts w:hint="eastAsia"/>
          <w:sz w:val="24"/>
        </w:rPr>
        <w:t>8</w:t>
      </w:r>
      <w:r w:rsidRPr="000E5939">
        <w:rPr>
          <w:sz w:val="24"/>
        </w:rPr>
        <w:t>0μm</w:t>
      </w:r>
      <w:r w:rsidRPr="000E5939">
        <w:rPr>
          <w:rFonts w:hint="eastAsia"/>
          <w:sz w:val="24"/>
        </w:rPr>
        <w:t>，公差±</w:t>
      </w:r>
      <w:r w:rsidRPr="000E5939">
        <w:rPr>
          <w:rFonts w:hint="eastAsia"/>
          <w:sz w:val="24"/>
        </w:rPr>
        <w:t>2</w:t>
      </w:r>
      <w:r w:rsidRPr="000E5939">
        <w:rPr>
          <w:sz w:val="24"/>
        </w:rPr>
        <w:t>0μm</w:t>
      </w:r>
    </w:p>
    <w:p w14:paraId="3733F6DE" w14:textId="562C7306" w:rsidR="008C5D26" w:rsidRDefault="008C4EEA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sz w:val="24"/>
        </w:rPr>
      </w:pPr>
      <w:r w:rsidRPr="000E5939">
        <w:rPr>
          <w:rFonts w:hint="eastAsia"/>
          <w:sz w:val="24"/>
        </w:rPr>
        <w:t>建立数学模型</w:t>
      </w:r>
      <w:r w:rsidR="000E5939">
        <w:rPr>
          <w:rFonts w:hint="eastAsia"/>
          <w:sz w:val="24"/>
        </w:rPr>
        <w:t>：</w:t>
      </w:r>
    </w:p>
    <w:p w14:paraId="5AA6DDB2" w14:textId="77777777" w:rsidR="000E5939" w:rsidRDefault="000E5939" w:rsidP="000E5939">
      <w:pPr>
        <w:spacing w:line="360" w:lineRule="auto"/>
        <w:ind w:left="120" w:firstLineChars="500" w:firstLine="1200"/>
        <w:rPr>
          <w:sz w:val="24"/>
        </w:rPr>
      </w:pPr>
      <w:r>
        <w:rPr>
          <w:position w:val="-4"/>
          <w:sz w:val="24"/>
        </w:rPr>
        <w:object w:dxaOrig="739" w:dyaOrig="259" w14:anchorId="4C4A5F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69" o:spid="_x0000_i1025" type="#_x0000_t75" style="width:37.2pt;height:13.2pt" o:ole="">
            <v:imagedata r:id="rId8" o:title=""/>
          </v:shape>
          <o:OLEObject Type="Embed" ProgID="Equation.DSMT4" ShapeID="对象 69" DrawAspect="Content" ObjectID="_1712960654" r:id="rId9"/>
        </w:object>
      </w:r>
    </w:p>
    <w:p w14:paraId="4E93ED53" w14:textId="409D25D5" w:rsidR="000E5939" w:rsidRDefault="000E5939" w:rsidP="000E5939">
      <w:pPr>
        <w:spacing w:line="360" w:lineRule="auto"/>
        <w:ind w:left="120"/>
        <w:rPr>
          <w:sz w:val="24"/>
        </w:rPr>
      </w:pP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式中：</w:t>
      </w:r>
      <w:r>
        <w:rPr>
          <w:position w:val="-4"/>
          <w:sz w:val="24"/>
        </w:rPr>
        <w:object w:dxaOrig="359" w:dyaOrig="259" w14:anchorId="5C44E8E1">
          <v:shape id="对象 2" o:spid="_x0000_i1026" type="#_x0000_t75" style="width:18pt;height:13.2pt;mso-position-horizontal-relative:page;mso-position-vertical-relative:page" o:ole="">
            <v:imagedata r:id="rId10" o:title=""/>
          </v:shape>
          <o:OLEObject Type="Embed" ProgID="Equation.DSMT4" ShapeID="对象 2" DrawAspect="Content" ObjectID="_1712960655" r:id="rId11"/>
        </w:object>
      </w:r>
      <w:r>
        <w:rPr>
          <w:rFonts w:hint="eastAsia"/>
          <w:sz w:val="24"/>
        </w:rPr>
        <w:t>---</w:t>
      </w:r>
      <w:r w:rsidRPr="000E5939">
        <w:rPr>
          <w:rFonts w:hint="eastAsia"/>
          <w:sz w:val="24"/>
        </w:rPr>
        <w:t>铝单板涂层厚度</w:t>
      </w:r>
      <w:r>
        <w:rPr>
          <w:rFonts w:hint="eastAsia"/>
          <w:sz w:val="24"/>
        </w:rPr>
        <w:t>；</w:t>
      </w:r>
    </w:p>
    <w:p w14:paraId="40B07376" w14:textId="710B044E" w:rsidR="000E5939" w:rsidRPr="000E5939" w:rsidRDefault="000E5939" w:rsidP="000E5939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sz w:val="24"/>
        </w:rPr>
      </w:pPr>
      <w:r>
        <w:rPr>
          <w:rFonts w:hint="eastAsia"/>
        </w:rPr>
        <w:t xml:space="preserve">                           </w:t>
      </w:r>
      <w:r>
        <w:rPr>
          <w:rFonts w:hint="eastAsia"/>
          <w:sz w:val="24"/>
        </w:rPr>
        <w:t>L----</w:t>
      </w:r>
      <w:r w:rsidRPr="000E5939">
        <w:rPr>
          <w:rFonts w:hint="eastAsia"/>
          <w:sz w:val="24"/>
        </w:rPr>
        <w:t>涂层</w:t>
      </w:r>
      <w:r>
        <w:rPr>
          <w:rFonts w:hint="eastAsia"/>
          <w:sz w:val="24"/>
        </w:rPr>
        <w:t>测厚仪</w:t>
      </w:r>
      <w:r>
        <w:rPr>
          <w:rFonts w:ascii="宋体" w:hAnsi="宋体" w:cs="宋体" w:hint="eastAsia"/>
          <w:kern w:val="0"/>
          <w:sz w:val="24"/>
        </w:rPr>
        <w:t>示</w:t>
      </w:r>
      <w:r>
        <w:rPr>
          <w:rFonts w:hint="eastAsia"/>
          <w:sz w:val="24"/>
        </w:rPr>
        <w:t>值</w:t>
      </w:r>
      <w:r>
        <w:rPr>
          <w:rFonts w:hint="eastAsia"/>
          <w:sz w:val="24"/>
        </w:rPr>
        <w:t xml:space="preserve">   </w:t>
      </w:r>
    </w:p>
    <w:p w14:paraId="6C3F9FB9" w14:textId="54F65711" w:rsidR="008C5D26" w:rsidRDefault="00A05382">
      <w:pPr>
        <w:tabs>
          <w:tab w:val="center" w:pos="4612"/>
        </w:tabs>
        <w:spacing w:line="360" w:lineRule="auto"/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二、</w:t>
      </w:r>
      <w:r w:rsidR="008C4EEA">
        <w:rPr>
          <w:rFonts w:hint="eastAsia"/>
          <w:b/>
          <w:sz w:val="24"/>
        </w:rPr>
        <w:t>测量不确定度分量计算：</w:t>
      </w:r>
    </w:p>
    <w:p w14:paraId="5FDF773D" w14:textId="3B493552" w:rsidR="008C5D26" w:rsidRDefault="008C4EEA">
      <w:pPr>
        <w:tabs>
          <w:tab w:val="center" w:pos="4612"/>
        </w:tabs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 w:rsidR="00576C5A">
        <w:rPr>
          <w:rFonts w:hint="eastAsia"/>
          <w:sz w:val="24"/>
        </w:rPr>
        <w:t>输入量</w:t>
      </w:r>
      <w:r w:rsidR="00576C5A">
        <w:rPr>
          <w:rFonts w:hint="eastAsia"/>
          <w:sz w:val="24"/>
        </w:rPr>
        <w:t>L1</w:t>
      </w:r>
      <w:r w:rsidR="00CD2134" w:rsidRPr="000E5939">
        <w:rPr>
          <w:rFonts w:hint="eastAsia"/>
          <w:sz w:val="24"/>
        </w:rPr>
        <w:t>涂层</w:t>
      </w:r>
      <w:r>
        <w:rPr>
          <w:rFonts w:hint="eastAsia"/>
          <w:sz w:val="24"/>
        </w:rPr>
        <w:t>测厚仪示值重复性引入的</w:t>
      </w:r>
      <w:r w:rsidR="00CD2134">
        <w:rPr>
          <w:rFonts w:hint="eastAsia"/>
          <w:sz w:val="24"/>
        </w:rPr>
        <w:t>A</w:t>
      </w:r>
      <w:r w:rsidR="00CD2134">
        <w:rPr>
          <w:rFonts w:hint="eastAsia"/>
          <w:sz w:val="24"/>
        </w:rPr>
        <w:t>类</w:t>
      </w:r>
      <w:r>
        <w:rPr>
          <w:rFonts w:hint="eastAsia"/>
          <w:sz w:val="24"/>
        </w:rPr>
        <w:t>不确定度分量</w:t>
      </w:r>
      <w:r w:rsidR="00CD2134">
        <w:rPr>
          <w:rFonts w:ascii="宋体" w:hAnsi="宋体" w:hint="eastAsia"/>
          <w:i/>
          <w:color w:val="000000" w:themeColor="text1"/>
          <w:sz w:val="24"/>
        </w:rPr>
        <w:t>u</w:t>
      </w:r>
      <w:r w:rsidR="001C6B5E">
        <w:rPr>
          <w:rFonts w:ascii="宋体" w:hAnsi="宋体"/>
          <w:i/>
          <w:color w:val="000000" w:themeColor="text1"/>
          <w:sz w:val="24"/>
          <w:vertAlign w:val="subscript"/>
        </w:rPr>
        <w:t>L</w:t>
      </w:r>
      <w:r w:rsidR="00CD2134">
        <w:rPr>
          <w:rFonts w:ascii="宋体" w:hAnsi="宋体" w:hint="eastAsia"/>
          <w:i/>
          <w:color w:val="000000" w:themeColor="text1"/>
          <w:sz w:val="24"/>
          <w:vertAlign w:val="subscript"/>
        </w:rPr>
        <w:t>1</w:t>
      </w:r>
      <w:r>
        <w:rPr>
          <w:rFonts w:hint="eastAsia"/>
          <w:sz w:val="24"/>
        </w:rPr>
        <w:t>：</w:t>
      </w:r>
    </w:p>
    <w:p w14:paraId="1AEE42E4" w14:textId="6E586C15" w:rsidR="008C5D26" w:rsidRDefault="008C4EEA">
      <w:pPr>
        <w:tabs>
          <w:tab w:val="center" w:pos="4612"/>
        </w:tabs>
        <w:spacing w:line="360" w:lineRule="auto"/>
        <w:ind w:leftChars="200" w:left="420" w:firstLineChars="150" w:firstLine="3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选择</w:t>
      </w:r>
      <w:r w:rsidR="00CD2134">
        <w:rPr>
          <w:rFonts w:hint="eastAsia"/>
          <w:color w:val="000000" w:themeColor="text1"/>
          <w:szCs w:val="21"/>
        </w:rPr>
        <w:t>80</w:t>
      </w:r>
      <w:r w:rsidR="00CD2134">
        <w:rPr>
          <w:color w:val="000000" w:themeColor="text1"/>
          <w:szCs w:val="21"/>
        </w:rPr>
        <w:t>μm</w:t>
      </w:r>
      <w:r>
        <w:rPr>
          <w:rFonts w:ascii="宋体" w:hAnsi="宋体" w:hint="eastAsia"/>
          <w:color w:val="000000" w:themeColor="text1"/>
          <w:sz w:val="24"/>
        </w:rPr>
        <w:t>标准</w:t>
      </w:r>
      <w:r w:rsidR="00CD2134" w:rsidRPr="000E5939">
        <w:rPr>
          <w:rFonts w:hint="eastAsia"/>
          <w:sz w:val="24"/>
        </w:rPr>
        <w:t>铝单板</w:t>
      </w:r>
      <w:r>
        <w:rPr>
          <w:rFonts w:ascii="宋体" w:hAnsi="宋体" w:hint="eastAsia"/>
          <w:color w:val="000000" w:themeColor="text1"/>
          <w:szCs w:val="21"/>
        </w:rPr>
        <w:t>，</w:t>
      </w:r>
      <w:r w:rsidR="00CD2134">
        <w:rPr>
          <w:rFonts w:ascii="宋体" w:hAnsi="宋体" w:hint="eastAsia"/>
          <w:color w:val="000000" w:themeColor="text1"/>
          <w:sz w:val="24"/>
        </w:rPr>
        <w:t>进行</w:t>
      </w:r>
      <w:r>
        <w:rPr>
          <w:rFonts w:ascii="宋体" w:hAnsi="宋体" w:hint="eastAsia"/>
          <w:color w:val="000000" w:themeColor="text1"/>
          <w:sz w:val="24"/>
        </w:rPr>
        <w:t>测量10次，得到一组数据：（单位为</w:t>
      </w:r>
      <w:r>
        <w:rPr>
          <w:color w:val="000000" w:themeColor="text1"/>
          <w:kern w:val="0"/>
          <w:szCs w:val="21"/>
        </w:rPr>
        <w:t>μm</w:t>
      </w:r>
      <w:r>
        <w:rPr>
          <w:rFonts w:ascii="宋体" w:hAnsi="宋体" w:hint="eastAsia"/>
          <w:color w:val="000000" w:themeColor="text1"/>
          <w:sz w:val="24"/>
        </w:rPr>
        <w:t>）</w:t>
      </w:r>
    </w:p>
    <w:p w14:paraId="4188F59A" w14:textId="50DB5C16" w:rsidR="008C5D26" w:rsidRDefault="00717990">
      <w:pPr>
        <w:spacing w:line="560" w:lineRule="exact"/>
        <w:ind w:leftChars="514" w:left="2519" w:hangingChars="600" w:hanging="14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7</w:t>
      </w:r>
      <w:r>
        <w:rPr>
          <w:color w:val="000000" w:themeColor="text1"/>
          <w:sz w:val="24"/>
        </w:rPr>
        <w:t>8</w:t>
      </w:r>
      <w:r>
        <w:rPr>
          <w:rFonts w:hint="eastAsia"/>
          <w:color w:val="000000" w:themeColor="text1"/>
          <w:sz w:val="24"/>
        </w:rPr>
        <w:t>.</w:t>
      </w:r>
      <w:r>
        <w:rPr>
          <w:color w:val="000000" w:themeColor="text1"/>
          <w:sz w:val="24"/>
        </w:rPr>
        <w:t>6</w:t>
      </w:r>
      <w:r>
        <w:rPr>
          <w:rFonts w:hint="eastAsia"/>
          <w:color w:val="000000" w:themeColor="text1"/>
          <w:sz w:val="24"/>
        </w:rPr>
        <w:t>，</w:t>
      </w:r>
      <w:r>
        <w:rPr>
          <w:rFonts w:hint="eastAsia"/>
          <w:color w:val="000000" w:themeColor="text1"/>
          <w:sz w:val="24"/>
        </w:rPr>
        <w:t>8</w:t>
      </w:r>
      <w:r>
        <w:rPr>
          <w:color w:val="000000" w:themeColor="text1"/>
          <w:sz w:val="24"/>
        </w:rPr>
        <w:t>2</w:t>
      </w:r>
      <w:r>
        <w:rPr>
          <w:rFonts w:hint="eastAsia"/>
          <w:color w:val="000000" w:themeColor="text1"/>
          <w:sz w:val="24"/>
        </w:rPr>
        <w:t>.</w:t>
      </w:r>
      <w:r>
        <w:rPr>
          <w:color w:val="000000" w:themeColor="text1"/>
          <w:sz w:val="24"/>
        </w:rPr>
        <w:t>8</w:t>
      </w:r>
      <w:r>
        <w:rPr>
          <w:rFonts w:hint="eastAsia"/>
          <w:color w:val="000000" w:themeColor="text1"/>
          <w:sz w:val="24"/>
        </w:rPr>
        <w:t>，</w:t>
      </w:r>
      <w:r w:rsidR="008C4EEA">
        <w:rPr>
          <w:rFonts w:hint="eastAsia"/>
          <w:color w:val="000000" w:themeColor="text1"/>
          <w:sz w:val="24"/>
        </w:rPr>
        <w:t>8</w:t>
      </w:r>
      <w:r w:rsidR="0085302D">
        <w:rPr>
          <w:color w:val="000000" w:themeColor="text1"/>
          <w:sz w:val="24"/>
        </w:rPr>
        <w:t>3</w:t>
      </w:r>
      <w:r w:rsidR="008C4EEA">
        <w:rPr>
          <w:rFonts w:hint="eastAsia"/>
          <w:color w:val="000000" w:themeColor="text1"/>
          <w:sz w:val="24"/>
        </w:rPr>
        <w:t>.</w:t>
      </w:r>
      <w:r w:rsidR="0085302D">
        <w:rPr>
          <w:color w:val="000000" w:themeColor="text1"/>
          <w:sz w:val="24"/>
        </w:rPr>
        <w:t>4</w:t>
      </w:r>
      <w:r w:rsidR="008C4EEA">
        <w:rPr>
          <w:rFonts w:hint="eastAsia"/>
          <w:color w:val="000000" w:themeColor="text1"/>
          <w:sz w:val="24"/>
        </w:rPr>
        <w:t>，</w:t>
      </w:r>
      <w:r w:rsidR="008C4EEA">
        <w:rPr>
          <w:rFonts w:hint="eastAsia"/>
          <w:color w:val="000000" w:themeColor="text1"/>
          <w:sz w:val="24"/>
        </w:rPr>
        <w:t>8</w:t>
      </w:r>
      <w:r w:rsidR="00273DC9">
        <w:rPr>
          <w:color w:val="000000" w:themeColor="text1"/>
          <w:sz w:val="24"/>
        </w:rPr>
        <w:t>0</w:t>
      </w:r>
      <w:r w:rsidR="008C4EEA">
        <w:rPr>
          <w:rFonts w:hint="eastAsia"/>
          <w:color w:val="000000" w:themeColor="text1"/>
          <w:sz w:val="24"/>
        </w:rPr>
        <w:t>.2</w:t>
      </w:r>
      <w:r w:rsidR="008C4EEA">
        <w:rPr>
          <w:rFonts w:hint="eastAsia"/>
          <w:color w:val="000000" w:themeColor="text1"/>
          <w:sz w:val="24"/>
        </w:rPr>
        <w:t>，</w:t>
      </w:r>
      <w:r w:rsidR="008C4EEA">
        <w:rPr>
          <w:rFonts w:hint="eastAsia"/>
          <w:color w:val="000000" w:themeColor="text1"/>
          <w:sz w:val="24"/>
        </w:rPr>
        <w:t>7</w:t>
      </w:r>
      <w:r w:rsidR="0085302D">
        <w:rPr>
          <w:color w:val="000000" w:themeColor="text1"/>
          <w:sz w:val="24"/>
        </w:rPr>
        <w:t>5</w:t>
      </w:r>
      <w:r w:rsidR="008C4EEA">
        <w:rPr>
          <w:rFonts w:hint="eastAsia"/>
          <w:color w:val="000000" w:themeColor="text1"/>
          <w:sz w:val="24"/>
        </w:rPr>
        <w:t>.</w:t>
      </w:r>
      <w:r w:rsidR="0085302D">
        <w:rPr>
          <w:color w:val="000000" w:themeColor="text1"/>
          <w:sz w:val="24"/>
        </w:rPr>
        <w:t>8</w:t>
      </w:r>
      <w:r w:rsidR="008C4EEA">
        <w:rPr>
          <w:rFonts w:hint="eastAsia"/>
          <w:color w:val="000000" w:themeColor="text1"/>
          <w:sz w:val="24"/>
        </w:rPr>
        <w:t>，</w:t>
      </w:r>
      <w:r>
        <w:rPr>
          <w:rFonts w:hint="eastAsia"/>
          <w:color w:val="000000" w:themeColor="text1"/>
          <w:sz w:val="24"/>
        </w:rPr>
        <w:t xml:space="preserve"> </w:t>
      </w:r>
      <w:r w:rsidR="008C4EEA">
        <w:rPr>
          <w:rFonts w:hint="eastAsia"/>
          <w:color w:val="000000" w:themeColor="text1"/>
          <w:sz w:val="24"/>
        </w:rPr>
        <w:t>8</w:t>
      </w:r>
      <w:r w:rsidR="0085302D">
        <w:rPr>
          <w:color w:val="000000" w:themeColor="text1"/>
          <w:sz w:val="24"/>
        </w:rPr>
        <w:t>1</w:t>
      </w:r>
      <w:r w:rsidR="008C4EEA">
        <w:rPr>
          <w:rFonts w:hint="eastAsia"/>
          <w:color w:val="000000" w:themeColor="text1"/>
          <w:sz w:val="24"/>
        </w:rPr>
        <w:t>. 2</w:t>
      </w:r>
      <w:r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hint="eastAsia"/>
          <w:color w:val="000000" w:themeColor="text1"/>
          <w:sz w:val="24"/>
        </w:rPr>
        <w:t>8</w:t>
      </w:r>
      <w:r>
        <w:rPr>
          <w:color w:val="000000" w:themeColor="text1"/>
          <w:sz w:val="24"/>
        </w:rPr>
        <w:t>0</w:t>
      </w:r>
      <w:r>
        <w:rPr>
          <w:rFonts w:hint="eastAsia"/>
          <w:color w:val="000000" w:themeColor="text1"/>
          <w:sz w:val="24"/>
        </w:rPr>
        <w:t>.</w:t>
      </w:r>
      <w:r>
        <w:rPr>
          <w:color w:val="000000" w:themeColor="text1"/>
          <w:sz w:val="24"/>
        </w:rPr>
        <w:t>6</w:t>
      </w:r>
      <w:r>
        <w:rPr>
          <w:rFonts w:hint="eastAsia"/>
          <w:color w:val="000000" w:themeColor="text1"/>
          <w:sz w:val="24"/>
        </w:rPr>
        <w:t>，</w:t>
      </w:r>
      <w:r w:rsidR="008C4EEA">
        <w:rPr>
          <w:rFonts w:hint="eastAsia"/>
          <w:color w:val="000000" w:themeColor="text1"/>
          <w:sz w:val="24"/>
        </w:rPr>
        <w:t>8</w:t>
      </w:r>
      <w:r w:rsidR="0085302D">
        <w:rPr>
          <w:color w:val="000000" w:themeColor="text1"/>
          <w:sz w:val="24"/>
        </w:rPr>
        <w:t>4</w:t>
      </w:r>
      <w:r w:rsidR="008C4EEA">
        <w:rPr>
          <w:rFonts w:hint="eastAsia"/>
          <w:color w:val="000000" w:themeColor="text1"/>
          <w:sz w:val="24"/>
        </w:rPr>
        <w:t>.</w:t>
      </w:r>
      <w:r w:rsidR="0085302D">
        <w:rPr>
          <w:color w:val="000000" w:themeColor="text1"/>
          <w:sz w:val="24"/>
        </w:rPr>
        <w:t>0</w:t>
      </w:r>
      <w:r w:rsidR="008C4EEA">
        <w:rPr>
          <w:rFonts w:ascii="宋体" w:hAnsi="宋体" w:hint="eastAsia"/>
          <w:color w:val="000000" w:themeColor="text1"/>
          <w:sz w:val="24"/>
        </w:rPr>
        <w:t>，</w:t>
      </w:r>
      <w:r w:rsidR="008C4EEA">
        <w:rPr>
          <w:rFonts w:hint="eastAsia"/>
          <w:color w:val="000000" w:themeColor="text1"/>
          <w:sz w:val="24"/>
        </w:rPr>
        <w:t>7</w:t>
      </w:r>
      <w:r w:rsidR="0085302D">
        <w:rPr>
          <w:color w:val="000000" w:themeColor="text1"/>
          <w:sz w:val="24"/>
        </w:rPr>
        <w:t>7</w:t>
      </w:r>
      <w:r w:rsidR="008C4EEA">
        <w:rPr>
          <w:rFonts w:hint="eastAsia"/>
          <w:color w:val="000000" w:themeColor="text1"/>
          <w:sz w:val="24"/>
        </w:rPr>
        <w:t>.</w:t>
      </w:r>
      <w:r w:rsidR="0085302D">
        <w:rPr>
          <w:color w:val="000000" w:themeColor="text1"/>
          <w:sz w:val="24"/>
        </w:rPr>
        <w:t>6</w:t>
      </w:r>
      <w:r w:rsidR="008C4EEA">
        <w:rPr>
          <w:rFonts w:ascii="宋体" w:hAnsi="宋体" w:hint="eastAsia"/>
          <w:color w:val="000000" w:themeColor="text1"/>
          <w:sz w:val="24"/>
        </w:rPr>
        <w:t>，</w:t>
      </w:r>
      <w:r w:rsidR="008C4EEA">
        <w:rPr>
          <w:rFonts w:hint="eastAsia"/>
          <w:color w:val="000000" w:themeColor="text1"/>
          <w:sz w:val="24"/>
        </w:rPr>
        <w:t>8</w:t>
      </w:r>
      <w:r w:rsidR="00A05382">
        <w:rPr>
          <w:rFonts w:hint="eastAsia"/>
          <w:color w:val="000000" w:themeColor="text1"/>
          <w:sz w:val="24"/>
        </w:rPr>
        <w:t>3</w:t>
      </w:r>
      <w:r w:rsidR="008C4EEA">
        <w:rPr>
          <w:rFonts w:hint="eastAsia"/>
          <w:color w:val="000000" w:themeColor="text1"/>
          <w:sz w:val="24"/>
        </w:rPr>
        <w:t>.</w:t>
      </w:r>
      <w:r w:rsidR="0085302D">
        <w:rPr>
          <w:color w:val="000000" w:themeColor="text1"/>
          <w:sz w:val="24"/>
        </w:rPr>
        <w:t>8</w:t>
      </w:r>
    </w:p>
    <w:p w14:paraId="3E42E771" w14:textId="58546866" w:rsidR="008C5D26" w:rsidRDefault="008C4EEA">
      <w:pPr>
        <w:tabs>
          <w:tab w:val="center" w:pos="4612"/>
        </w:tabs>
        <w:spacing w:line="360" w:lineRule="auto"/>
        <w:ind w:leftChars="133" w:left="279"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position w:val="-6"/>
          <w:sz w:val="24"/>
        </w:rPr>
        <w:object w:dxaOrig="189" w:dyaOrig="437" w14:anchorId="38344079">
          <v:shape id="_x0000_i1027" type="#_x0000_t75" style="width:9.6pt;height:21pt" o:ole="">
            <v:imagedata r:id="rId12" o:title=""/>
          </v:shape>
          <o:OLEObject Type="Embed" ProgID="Equation.3" ShapeID="_x0000_i1027" DrawAspect="Content" ObjectID="_1712960656" r:id="rId13"/>
        </w:object>
      </w:r>
      <w:r>
        <w:rPr>
          <w:rFonts w:ascii="宋体" w:hAnsi="宋体" w:hint="eastAsia"/>
          <w:color w:val="000000" w:themeColor="text1"/>
          <w:sz w:val="24"/>
        </w:rPr>
        <w:t xml:space="preserve">= </w:t>
      </w:r>
      <w:r w:rsidR="00DD5A4B">
        <w:rPr>
          <w:rFonts w:ascii="宋体" w:hAnsi="宋体" w:hint="eastAsia"/>
          <w:color w:val="000000" w:themeColor="text1"/>
          <w:sz w:val="24"/>
        </w:rPr>
        <w:t>80</w:t>
      </w:r>
      <w:r>
        <w:rPr>
          <w:rFonts w:ascii="宋体" w:hAnsi="宋体" w:hint="eastAsia"/>
          <w:color w:val="000000" w:themeColor="text1"/>
          <w:sz w:val="24"/>
        </w:rPr>
        <w:t>.</w:t>
      </w:r>
      <w:r w:rsidR="00DD5A4B">
        <w:rPr>
          <w:rFonts w:ascii="宋体" w:hAnsi="宋体" w:hint="eastAsia"/>
          <w:color w:val="000000" w:themeColor="text1"/>
          <w:sz w:val="24"/>
        </w:rPr>
        <w:t>8</w:t>
      </w:r>
      <w:r>
        <w:rPr>
          <w:rFonts w:ascii="宋体" w:hAnsi="宋体" w:hint="eastAsia"/>
          <w:color w:val="000000" w:themeColor="text1"/>
          <w:sz w:val="24"/>
        </w:rPr>
        <w:t xml:space="preserve"> μm       </w:t>
      </w:r>
    </w:p>
    <w:p w14:paraId="27B5B35E" w14:textId="7A693538" w:rsidR="008C5D26" w:rsidRDefault="008C4EEA">
      <w:pPr>
        <w:tabs>
          <w:tab w:val="center" w:pos="4612"/>
        </w:tabs>
        <w:spacing w:line="360" w:lineRule="auto"/>
        <w:ind w:leftChars="133" w:left="279" w:firstLineChars="750" w:firstLine="180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S=</w:t>
      </w:r>
      <w:r>
        <w:rPr>
          <w:rFonts w:ascii="宋体" w:hAnsi="宋体"/>
          <w:color w:val="000000" w:themeColor="text1"/>
          <w:position w:val="-32"/>
          <w:sz w:val="24"/>
        </w:rPr>
        <w:object w:dxaOrig="1414" w:dyaOrig="1106" w14:anchorId="479A25D8">
          <v:shape id="_x0000_i1028" type="#_x0000_t75" style="width:70.8pt;height:54.6pt" o:ole="">
            <v:imagedata r:id="rId14" o:title=""/>
          </v:shape>
          <o:OLEObject Type="Embed" ProgID="Equation.3" ShapeID="_x0000_i1028" DrawAspect="Content" ObjectID="_1712960657" r:id="rId15"/>
        </w:object>
      </w:r>
      <w:r>
        <w:rPr>
          <w:rFonts w:ascii="宋体" w:hAnsi="宋体" w:hint="eastAsia"/>
          <w:color w:val="000000" w:themeColor="text1"/>
          <w:sz w:val="24"/>
        </w:rPr>
        <w:t xml:space="preserve">= </w:t>
      </w:r>
      <w:r w:rsidR="0032599A">
        <w:rPr>
          <w:rFonts w:ascii="宋体" w:hAnsi="宋体" w:hint="eastAsia"/>
          <w:color w:val="000000" w:themeColor="text1"/>
          <w:sz w:val="24"/>
        </w:rPr>
        <w:t>2.802</w:t>
      </w:r>
      <w:r>
        <w:rPr>
          <w:rFonts w:ascii="宋体" w:hAnsi="宋体" w:hint="eastAsia"/>
          <w:color w:val="000000" w:themeColor="text1"/>
          <w:sz w:val="24"/>
        </w:rPr>
        <w:t xml:space="preserve">μm       </w:t>
      </w:r>
    </w:p>
    <w:p w14:paraId="00AEE469" w14:textId="700819CC" w:rsidR="008C5D26" w:rsidRDefault="008C4EEA">
      <w:pPr>
        <w:tabs>
          <w:tab w:val="center" w:pos="4612"/>
        </w:tabs>
        <w:spacing w:line="360" w:lineRule="auto"/>
        <w:ind w:firstLineChars="150" w:firstLine="3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         </w:t>
      </w:r>
      <w:r w:rsidR="001C6B5E">
        <w:rPr>
          <w:position w:val="-6"/>
          <w:sz w:val="24"/>
        </w:rPr>
        <w:object w:dxaOrig="199" w:dyaOrig="219" w14:anchorId="386C82A3">
          <v:shape id="_x0000_i1029" type="#_x0000_t75" style="width:10.2pt;height:10.8pt;mso-position-horizontal-relative:page;mso-position-vertical-relative:page" o:ole="">
            <v:imagedata r:id="rId16" o:title=""/>
          </v:shape>
          <o:OLEObject Type="Embed" ProgID="Equation.DSMT4" ShapeID="_x0000_i1029" DrawAspect="Content" ObjectID="_1712960658" r:id="rId17"/>
        </w:object>
      </w:r>
      <w:r w:rsidR="001C6B5E">
        <w:rPr>
          <w:rFonts w:ascii="宋体" w:hAnsi="宋体"/>
          <w:i/>
          <w:color w:val="000000" w:themeColor="text1"/>
          <w:sz w:val="24"/>
          <w:vertAlign w:val="subscript"/>
        </w:rPr>
        <w:t>L</w:t>
      </w:r>
      <w:r>
        <w:rPr>
          <w:rFonts w:ascii="宋体" w:hAnsi="宋体" w:hint="eastAsia"/>
          <w:i/>
          <w:color w:val="000000" w:themeColor="text1"/>
          <w:sz w:val="24"/>
          <w:vertAlign w:val="subscript"/>
        </w:rPr>
        <w:t>1</w:t>
      </w:r>
      <w:r>
        <w:rPr>
          <w:rFonts w:ascii="宋体" w:hAnsi="宋体" w:hint="eastAsia"/>
          <w:color w:val="000000" w:themeColor="text1"/>
          <w:sz w:val="24"/>
        </w:rPr>
        <w:t xml:space="preserve">= </w:t>
      </w:r>
      <w:r>
        <w:rPr>
          <w:rFonts w:ascii="宋体" w:hAnsi="宋体"/>
          <w:color w:val="000000" w:themeColor="text1"/>
          <w:position w:val="-28"/>
          <w:sz w:val="24"/>
        </w:rPr>
        <w:object w:dxaOrig="429" w:dyaOrig="660" w14:anchorId="7FAA98AC">
          <v:shape id="_x0000_i1030" type="#_x0000_t75" style="width:21pt;height:33pt" o:ole="">
            <v:imagedata r:id="rId18" o:title=""/>
          </v:shape>
          <o:OLEObject Type="Embed" ProgID="Equation.3" ShapeID="_x0000_i1030" DrawAspect="Content" ObjectID="_1712960659" r:id="rId19"/>
        </w:object>
      </w:r>
      <w:r>
        <w:rPr>
          <w:rFonts w:ascii="宋体" w:hAnsi="宋体" w:hint="eastAsia"/>
          <w:color w:val="000000" w:themeColor="text1"/>
          <w:sz w:val="24"/>
        </w:rPr>
        <w:t>= 0.</w:t>
      </w:r>
      <w:r w:rsidR="0032599A">
        <w:rPr>
          <w:rFonts w:ascii="宋体" w:hAnsi="宋体" w:hint="eastAsia"/>
          <w:color w:val="000000" w:themeColor="text1"/>
          <w:sz w:val="24"/>
        </w:rPr>
        <w:t>8</w:t>
      </w:r>
      <w:r>
        <w:rPr>
          <w:rFonts w:ascii="宋体" w:hAnsi="宋体" w:hint="eastAsia"/>
          <w:color w:val="000000" w:themeColor="text1"/>
          <w:sz w:val="24"/>
        </w:rPr>
        <w:t>9μm</w:t>
      </w:r>
    </w:p>
    <w:p w14:paraId="30B6EA97" w14:textId="7528DDBD" w:rsidR="008C5D26" w:rsidRDefault="00CD2134">
      <w:pPr>
        <w:tabs>
          <w:tab w:val="center" w:pos="4612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="008C4EEA">
        <w:rPr>
          <w:rFonts w:hint="eastAsia"/>
          <w:sz w:val="24"/>
        </w:rPr>
        <w:t>．</w:t>
      </w:r>
      <w:r w:rsidRPr="000E5939">
        <w:rPr>
          <w:rFonts w:hint="eastAsia"/>
          <w:sz w:val="24"/>
        </w:rPr>
        <w:t>涂层</w:t>
      </w:r>
      <w:r w:rsidR="008C4EEA">
        <w:rPr>
          <w:rFonts w:hint="eastAsia"/>
          <w:sz w:val="24"/>
        </w:rPr>
        <w:t>测厚仪引入的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类</w:t>
      </w:r>
      <w:r w:rsidR="008C4EEA">
        <w:rPr>
          <w:rFonts w:hint="eastAsia"/>
          <w:sz w:val="24"/>
        </w:rPr>
        <w:t>不确定度分量：</w:t>
      </w:r>
    </w:p>
    <w:p w14:paraId="3DD7C07C" w14:textId="77777777" w:rsidR="00273DC9" w:rsidRDefault="001C6B5E" w:rsidP="001C6B5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输入量</w:t>
      </w:r>
      <w:r>
        <w:rPr>
          <w:rFonts w:hint="eastAsia"/>
          <w:sz w:val="24"/>
        </w:rPr>
        <w:t>L</w:t>
      </w:r>
      <w:r>
        <w:rPr>
          <w:sz w:val="24"/>
        </w:rPr>
        <w:t>2</w:t>
      </w:r>
      <w:r>
        <w:rPr>
          <w:rFonts w:hint="eastAsia"/>
          <w:sz w:val="24"/>
        </w:rPr>
        <w:t>的标准不确定度</w:t>
      </w:r>
      <w:r>
        <w:rPr>
          <w:position w:val="-6"/>
          <w:sz w:val="24"/>
        </w:rPr>
        <w:object w:dxaOrig="199" w:dyaOrig="219" w14:anchorId="2D39B80C">
          <v:shape id="对象 11" o:spid="_x0000_i1031" type="#_x0000_t75" style="width:10.2pt;height:10.8pt;mso-position-horizontal-relative:page;mso-position-vertical-relative:page" o:ole="">
            <v:imagedata r:id="rId16" o:title=""/>
          </v:shape>
          <o:OLEObject Type="Embed" ProgID="Equation.DSMT4" ShapeID="对象 11" DrawAspect="Content" ObjectID="_1712960660" r:id="rId20"/>
        </w:object>
      </w:r>
      <w:r w:rsidR="00BD3573">
        <w:rPr>
          <w:rFonts w:hint="eastAsia"/>
          <w:sz w:val="24"/>
          <w:vertAlign w:val="subscript"/>
        </w:rPr>
        <w:t>L</w:t>
      </w:r>
      <w:r w:rsidR="00BD3573">
        <w:rPr>
          <w:sz w:val="24"/>
          <w:vertAlign w:val="subscript"/>
        </w:rPr>
        <w:t>2</w:t>
      </w:r>
      <w:r>
        <w:rPr>
          <w:rFonts w:hint="eastAsia"/>
          <w:sz w:val="24"/>
        </w:rPr>
        <w:t>主要来源于</w:t>
      </w:r>
      <w:r w:rsidR="00BD3573" w:rsidRPr="000E5939">
        <w:rPr>
          <w:rFonts w:hint="eastAsia"/>
          <w:sz w:val="24"/>
        </w:rPr>
        <w:t>涂层</w:t>
      </w:r>
      <w:r w:rsidR="00BD3573">
        <w:rPr>
          <w:rFonts w:hint="eastAsia"/>
          <w:sz w:val="24"/>
        </w:rPr>
        <w:t>测厚仪</w:t>
      </w:r>
      <w:r>
        <w:rPr>
          <w:rFonts w:hint="eastAsia"/>
          <w:sz w:val="24"/>
        </w:rPr>
        <w:t>的允许误差。</w:t>
      </w:r>
    </w:p>
    <w:p w14:paraId="4CCDC068" w14:textId="45ED4178" w:rsidR="008C5D26" w:rsidRPr="00273DC9" w:rsidRDefault="00BD3573" w:rsidP="00273DC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color w:val="000000" w:themeColor="text1"/>
          <w:sz w:val="24"/>
        </w:rPr>
        <w:t>当</w:t>
      </w:r>
      <w:r w:rsidRPr="000E5939">
        <w:rPr>
          <w:rFonts w:hint="eastAsia"/>
          <w:sz w:val="24"/>
        </w:rPr>
        <w:t>涂层</w:t>
      </w:r>
      <w:r>
        <w:rPr>
          <w:rFonts w:hint="eastAsia"/>
          <w:color w:val="000000" w:themeColor="text1"/>
          <w:sz w:val="24"/>
        </w:rPr>
        <w:t>测厚测量值为</w:t>
      </w:r>
      <w:r>
        <w:rPr>
          <w:rFonts w:ascii="宋体" w:hAnsi="宋体"/>
          <w:color w:val="000000" w:themeColor="text1"/>
          <w:sz w:val="24"/>
        </w:rPr>
        <w:t>80</w:t>
      </w:r>
      <w:r>
        <w:rPr>
          <w:rFonts w:ascii="宋体" w:hAnsi="宋体" w:hint="eastAsia"/>
          <w:color w:val="000000" w:themeColor="text1"/>
          <w:sz w:val="24"/>
        </w:rPr>
        <w:t>μm时</w:t>
      </w:r>
      <w:r w:rsidR="001C6B5E">
        <w:rPr>
          <w:rFonts w:hint="eastAsia"/>
          <w:sz w:val="24"/>
        </w:rPr>
        <w:t>允许误差为</w:t>
      </w:r>
      <w:r>
        <w:rPr>
          <w:rFonts w:ascii="宋体" w:hAnsi="宋体" w:hint="eastAsia"/>
          <w:color w:val="000000" w:themeColor="text1"/>
          <w:sz w:val="24"/>
        </w:rPr>
        <w:t>示值误差</w:t>
      </w:r>
      <w:r w:rsidR="00182726" w:rsidRPr="00182726">
        <w:rPr>
          <w:rFonts w:ascii="宋体" w:hAnsi="宋体" w:hint="eastAsia"/>
          <w:color w:val="000000" w:themeColor="text1"/>
          <w:sz w:val="24"/>
        </w:rPr>
        <w:t xml:space="preserve">:±（3%H+1）μm </w:t>
      </w:r>
      <w:r>
        <w:rPr>
          <w:rFonts w:ascii="宋体" w:hAnsi="宋体" w:hint="eastAsia"/>
          <w:color w:val="000000" w:themeColor="text1"/>
          <w:sz w:val="24"/>
        </w:rPr>
        <w:t>=</w:t>
      </w:r>
      <w:r>
        <w:rPr>
          <w:rFonts w:hint="eastAsia"/>
          <w:sz w:val="24"/>
        </w:rPr>
        <w:t>±</w:t>
      </w:r>
      <w:r>
        <w:rPr>
          <w:rFonts w:ascii="宋体" w:hAnsi="宋体" w:hint="eastAsia"/>
          <w:color w:val="000000" w:themeColor="text1"/>
          <w:sz w:val="24"/>
        </w:rPr>
        <w:t>8</w:t>
      </w:r>
      <w:r>
        <w:rPr>
          <w:rFonts w:ascii="宋体" w:hAnsi="宋体"/>
          <w:color w:val="000000" w:themeColor="text1"/>
          <w:sz w:val="24"/>
        </w:rPr>
        <w:t>0</w:t>
      </w:r>
      <w:r>
        <w:rPr>
          <w:rFonts w:ascii="宋体" w:hAnsi="宋体" w:hint="eastAsia"/>
          <w:color w:val="000000" w:themeColor="text1"/>
          <w:sz w:val="24"/>
        </w:rPr>
        <w:t>×</w:t>
      </w:r>
      <w:r>
        <w:rPr>
          <w:rFonts w:hint="eastAsia"/>
          <w:color w:val="000000" w:themeColor="text1"/>
          <w:sz w:val="24"/>
        </w:rPr>
        <w:t>3%+1=</w:t>
      </w:r>
      <w:r>
        <w:rPr>
          <w:rFonts w:hint="eastAsia"/>
          <w:sz w:val="24"/>
        </w:rPr>
        <w:t>±</w:t>
      </w:r>
      <w:r>
        <w:rPr>
          <w:rFonts w:hint="eastAsia"/>
          <w:color w:val="000000" w:themeColor="text1"/>
          <w:sz w:val="24"/>
        </w:rPr>
        <w:t>3.</w:t>
      </w:r>
      <w:r w:rsidR="00273DC9">
        <w:rPr>
          <w:color w:val="000000" w:themeColor="text1"/>
          <w:sz w:val="24"/>
        </w:rPr>
        <w:t>4</w:t>
      </w:r>
      <w:r>
        <w:rPr>
          <w:rFonts w:ascii="宋体" w:hAnsi="宋体" w:hint="eastAsia"/>
          <w:color w:val="000000" w:themeColor="text1"/>
          <w:sz w:val="24"/>
        </w:rPr>
        <w:t>μm</w:t>
      </w:r>
      <w:r w:rsidR="001C6B5E">
        <w:rPr>
          <w:rFonts w:hint="eastAsia"/>
          <w:sz w:val="24"/>
        </w:rPr>
        <w:t>所以采用</w:t>
      </w:r>
      <w:r w:rsidR="001C6B5E">
        <w:rPr>
          <w:rFonts w:hint="eastAsia"/>
          <w:sz w:val="24"/>
        </w:rPr>
        <w:t>B</w:t>
      </w:r>
      <w:r w:rsidR="001C6B5E">
        <w:rPr>
          <w:rFonts w:hint="eastAsia"/>
          <w:sz w:val="24"/>
        </w:rPr>
        <w:t>类方法进行评定。按均匀分布，包含因子</w:t>
      </w:r>
      <w:r w:rsidR="001C6B5E">
        <w:rPr>
          <w:sz w:val="24"/>
        </w:rPr>
        <w:t>k</w:t>
      </w:r>
      <w:r w:rsidR="001C6B5E">
        <w:rPr>
          <w:rFonts w:hint="eastAsia"/>
          <w:sz w:val="24"/>
        </w:rPr>
        <w:t>取</w:t>
      </w:r>
      <w:r w:rsidR="001C6B5E">
        <w:rPr>
          <w:position w:val="-8"/>
          <w:sz w:val="24"/>
        </w:rPr>
        <w:object w:dxaOrig="359" w:dyaOrig="359" w14:anchorId="1A566074">
          <v:shape id="对象 12" o:spid="_x0000_i1032" type="#_x0000_t75" style="width:18pt;height:18pt;mso-position-horizontal-relative:page;mso-position-vertical-relative:page" o:ole="">
            <v:imagedata r:id="rId21" o:title=""/>
          </v:shape>
          <o:OLEObject Type="Embed" ProgID="Equation.DSMT4" ShapeID="对象 12" DrawAspect="Content" ObjectID="_1712960661" r:id="rId22"/>
        </w:object>
      </w:r>
      <w:r w:rsidR="001C6B5E">
        <w:rPr>
          <w:rFonts w:hint="eastAsia"/>
          <w:sz w:val="24"/>
        </w:rPr>
        <w:t>，</w:t>
      </w:r>
      <w:r w:rsidR="001C6B5E">
        <w:rPr>
          <w:rFonts w:hint="eastAsia"/>
          <w:sz w:val="24"/>
        </w:rPr>
        <w:t xml:space="preserve"> </w:t>
      </w:r>
      <w:r w:rsidR="001C6B5E">
        <w:rPr>
          <w:rFonts w:hint="eastAsia"/>
          <w:sz w:val="24"/>
        </w:rPr>
        <w:t>所以</w:t>
      </w:r>
    </w:p>
    <w:p w14:paraId="0C5B4188" w14:textId="7A7D5D60" w:rsidR="008C5D26" w:rsidRDefault="001C6B5E">
      <w:pPr>
        <w:spacing w:line="360" w:lineRule="auto"/>
        <w:ind w:firstLineChars="350" w:firstLine="840"/>
        <w:rPr>
          <w:color w:val="000000" w:themeColor="text1"/>
          <w:sz w:val="24"/>
        </w:rPr>
      </w:pPr>
      <w:r>
        <w:rPr>
          <w:position w:val="-6"/>
          <w:sz w:val="24"/>
        </w:rPr>
        <w:object w:dxaOrig="199" w:dyaOrig="219" w14:anchorId="29BF6920">
          <v:shape id="_x0000_i1033" type="#_x0000_t75" style="width:10.2pt;height:10.8pt;mso-position-horizontal-relative:page;mso-position-vertical-relative:page" o:ole="">
            <v:imagedata r:id="rId16" o:title=""/>
          </v:shape>
          <o:OLEObject Type="Embed" ProgID="Equation.DSMT4" ShapeID="_x0000_i1033" DrawAspect="Content" ObjectID="_1712960662" r:id="rId23"/>
        </w:object>
      </w:r>
      <w:r>
        <w:rPr>
          <w:rFonts w:ascii="宋体"/>
          <w:color w:val="000000" w:themeColor="text1"/>
          <w:sz w:val="24"/>
          <w:vertAlign w:val="subscript"/>
        </w:rPr>
        <w:t>L2</w:t>
      </w:r>
      <w:r w:rsidR="008C4EEA">
        <w:rPr>
          <w:rFonts w:ascii="宋体"/>
          <w:color w:val="000000" w:themeColor="text1"/>
          <w:sz w:val="24"/>
        </w:rPr>
        <w:t>=</w:t>
      </w:r>
      <w:r w:rsidR="008C4EEA">
        <w:rPr>
          <w:rFonts w:ascii="宋体" w:hint="eastAsia"/>
          <w:color w:val="000000" w:themeColor="text1"/>
          <w:sz w:val="24"/>
        </w:rPr>
        <w:t>3.</w:t>
      </w:r>
      <w:r w:rsidR="00273DC9">
        <w:rPr>
          <w:rFonts w:ascii="宋体"/>
          <w:color w:val="000000" w:themeColor="text1"/>
          <w:sz w:val="24"/>
        </w:rPr>
        <w:t>4</w:t>
      </w:r>
      <w:r w:rsidR="008C4EEA">
        <w:rPr>
          <w:rFonts w:ascii="宋体"/>
          <w:color w:val="000000" w:themeColor="text1"/>
          <w:sz w:val="24"/>
        </w:rPr>
        <w:t>/</w:t>
      </w:r>
      <w:r w:rsidR="008C4EEA">
        <w:rPr>
          <w:rFonts w:ascii="宋体"/>
          <w:color w:val="000000" w:themeColor="text1"/>
          <w:position w:val="-8"/>
          <w:sz w:val="24"/>
        </w:rPr>
        <w:object w:dxaOrig="360" w:dyaOrig="360" w14:anchorId="3CB4B1E9">
          <v:shape id="_x0000_i1034" type="#_x0000_t75" style="width:18pt;height:18pt" o:ole="" fillcolor="#000005">
            <v:imagedata r:id="rId24" o:title=""/>
          </v:shape>
          <o:OLEObject Type="Embed" ProgID="Equation.3" ShapeID="_x0000_i1034" DrawAspect="Content" ObjectID="_1712960663" r:id="rId25"/>
        </w:object>
      </w:r>
      <w:r w:rsidR="008C4EEA">
        <w:rPr>
          <w:rFonts w:ascii="宋体" w:hint="eastAsia"/>
          <w:color w:val="000000" w:themeColor="text1"/>
          <w:sz w:val="24"/>
        </w:rPr>
        <w:t>=</w:t>
      </w:r>
      <w:r w:rsidR="00273DC9">
        <w:rPr>
          <w:rFonts w:ascii="宋体"/>
          <w:color w:val="000000" w:themeColor="text1"/>
          <w:sz w:val="24"/>
        </w:rPr>
        <w:t>1.97</w:t>
      </w:r>
      <w:r w:rsidR="008C4EEA">
        <w:rPr>
          <w:rFonts w:ascii="宋体" w:hAnsi="宋体" w:hint="eastAsia"/>
          <w:color w:val="000000" w:themeColor="text1"/>
          <w:sz w:val="24"/>
        </w:rPr>
        <w:t>μm</w:t>
      </w:r>
    </w:p>
    <w:p w14:paraId="23EDB987" w14:textId="27B49329" w:rsidR="008C5D26" w:rsidRDefault="00A05382">
      <w:pPr>
        <w:tabs>
          <w:tab w:val="center" w:pos="4612"/>
        </w:tabs>
        <w:spacing w:line="360" w:lineRule="auto"/>
        <w:ind w:firstLineChars="100" w:firstLine="241"/>
        <w:rPr>
          <w:rFonts w:ascii="宋体"/>
          <w:b/>
          <w:color w:val="000000" w:themeColor="text1"/>
          <w:sz w:val="24"/>
        </w:rPr>
      </w:pPr>
      <w:r>
        <w:rPr>
          <w:rFonts w:ascii="宋体" w:hint="eastAsia"/>
          <w:b/>
          <w:color w:val="000000" w:themeColor="text1"/>
          <w:sz w:val="24"/>
        </w:rPr>
        <w:t>三、</w:t>
      </w:r>
      <w:r w:rsidR="008C4EEA">
        <w:rPr>
          <w:rFonts w:ascii="宋体" w:hint="eastAsia"/>
          <w:b/>
          <w:color w:val="000000" w:themeColor="text1"/>
          <w:sz w:val="24"/>
        </w:rPr>
        <w:t>合成标准不确定度的计算:</w:t>
      </w:r>
    </w:p>
    <w:p w14:paraId="71F32F94" w14:textId="5A6E818D" w:rsidR="008C5D26" w:rsidRDefault="00CD2134" w:rsidP="00CD2134">
      <w:pPr>
        <w:tabs>
          <w:tab w:val="center" w:pos="4612"/>
        </w:tabs>
        <w:spacing w:line="360" w:lineRule="auto"/>
        <w:ind w:firstLineChars="350" w:firstLine="840"/>
        <w:rPr>
          <w:rFonts w:ascii="宋体" w:hAnsi="宋体"/>
          <w:color w:val="000000" w:themeColor="text1"/>
          <w:sz w:val="24"/>
        </w:rPr>
      </w:pPr>
      <m:oMath>
        <m:r>
          <w:rPr>
            <w:rFonts w:ascii="Cambria Math"/>
            <w:color w:val="000000" w:themeColor="text1"/>
            <w:sz w:val="24"/>
          </w:rPr>
          <m:t>u=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</w:rPr>
                </m:ctrlPr>
              </m:sSubSupPr>
              <m:e>
                <m:r>
                  <w:rPr>
                    <w:rFonts w:ascii="Cambria Math"/>
                    <w:color w:val="000000" w:themeColor="text1"/>
                    <w:sz w:val="24"/>
                  </w:rPr>
                  <m:t>u</m:t>
                </m:r>
              </m:e>
              <m:sub>
                <m:r>
                  <w:rPr>
                    <w:rFonts w:ascii="Cambria Math"/>
                    <w:color w:val="000000" w:themeColor="text1"/>
                    <w:sz w:val="24"/>
                  </w:rPr>
                  <m:t>L1</m:t>
                </m:r>
              </m:sub>
              <m:sup>
                <m:r>
                  <w:rPr>
                    <w:rFonts w:ascii="Cambria Math"/>
                    <w:color w:val="000000" w:themeColor="text1"/>
                    <w:sz w:val="24"/>
                  </w:rPr>
                  <m:t>2</m:t>
                </m:r>
              </m:sup>
            </m:sSubSup>
            <m:r>
              <w:rPr>
                <w:rFonts w:ascii="Cambria Math"/>
                <w:color w:val="000000" w:themeColor="text1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</w:rPr>
                </m:ctrlPr>
              </m:sSubSupPr>
              <m:e>
                <m:r>
                  <w:rPr>
                    <w:rFonts w:ascii="Cambria Math"/>
                    <w:color w:val="000000" w:themeColor="text1"/>
                    <w:sz w:val="24"/>
                  </w:rPr>
                  <m:t>u</m:t>
                </m:r>
              </m:e>
              <m:sub>
                <m:r>
                  <w:rPr>
                    <w:rFonts w:ascii="Cambria Math"/>
                    <w:color w:val="000000" w:themeColor="text1"/>
                    <w:sz w:val="24"/>
                  </w:rPr>
                  <m:t>L2</m:t>
                </m:r>
              </m:sub>
              <m:sup>
                <m:r>
                  <w:rPr>
                    <w:rFonts w:ascii="Cambria Math"/>
                    <w:color w:val="000000" w:themeColor="text1"/>
                    <w:sz w:val="24"/>
                  </w:rPr>
                  <m:t>2</m:t>
                </m:r>
              </m:sup>
            </m:sSubSup>
          </m:e>
        </m:rad>
        <m:r>
          <w:rPr>
            <w:rFonts w:ascii="Cambria Math"/>
            <w:color w:val="000000" w:themeColor="text1"/>
            <w:sz w:val="24"/>
          </w:rPr>
          <m:t>=</m:t>
        </m:r>
      </m:oMath>
      <w:r w:rsidR="008C4EEA">
        <w:rPr>
          <w:rFonts w:ascii="宋体" w:hint="eastAsia"/>
          <w:color w:val="000000" w:themeColor="text1"/>
          <w:sz w:val="24"/>
        </w:rPr>
        <w:t>2.</w:t>
      </w:r>
      <w:r w:rsidR="0032599A">
        <w:rPr>
          <w:rFonts w:ascii="宋体" w:hint="eastAsia"/>
          <w:color w:val="000000" w:themeColor="text1"/>
          <w:sz w:val="24"/>
        </w:rPr>
        <w:t>16</w:t>
      </w:r>
      <w:r w:rsidR="008C4EEA">
        <w:rPr>
          <w:rFonts w:ascii="宋体" w:hAnsi="宋体" w:hint="eastAsia"/>
          <w:color w:val="000000" w:themeColor="text1"/>
          <w:sz w:val="24"/>
        </w:rPr>
        <w:t>μm</w:t>
      </w:r>
    </w:p>
    <w:p w14:paraId="5C6CEB04" w14:textId="77777777" w:rsidR="00DB43DE" w:rsidRDefault="00DB43DE" w:rsidP="00CD2134">
      <w:pPr>
        <w:tabs>
          <w:tab w:val="center" w:pos="4612"/>
        </w:tabs>
        <w:spacing w:line="360" w:lineRule="auto"/>
        <w:ind w:firstLineChars="350" w:firstLine="840"/>
        <w:rPr>
          <w:rFonts w:ascii="宋体"/>
          <w:color w:val="000000" w:themeColor="text1"/>
          <w:sz w:val="24"/>
        </w:rPr>
      </w:pPr>
    </w:p>
    <w:p w14:paraId="1975422B" w14:textId="36D865E6" w:rsidR="008C5D26" w:rsidRDefault="00A05382">
      <w:pPr>
        <w:spacing w:line="360" w:lineRule="auto"/>
        <w:ind w:firstLineChars="100" w:firstLine="241"/>
        <w:rPr>
          <w:rFonts w:ascii="宋体"/>
          <w:b/>
          <w:color w:val="000000" w:themeColor="text1"/>
          <w:sz w:val="24"/>
        </w:rPr>
      </w:pPr>
      <w:r>
        <w:rPr>
          <w:rFonts w:ascii="宋体" w:hint="eastAsia"/>
          <w:b/>
          <w:color w:val="000000" w:themeColor="text1"/>
          <w:sz w:val="24"/>
        </w:rPr>
        <w:lastRenderedPageBreak/>
        <w:t>四、</w:t>
      </w:r>
      <w:r w:rsidR="008C4EEA">
        <w:rPr>
          <w:rFonts w:ascii="宋体" w:hint="eastAsia"/>
          <w:b/>
          <w:color w:val="000000" w:themeColor="text1"/>
          <w:sz w:val="24"/>
        </w:rPr>
        <w:t>扩展不确定度的评定：</w:t>
      </w:r>
    </w:p>
    <w:p w14:paraId="1A31AA6C" w14:textId="77777777" w:rsidR="00A376A6" w:rsidRDefault="008C4EEA" w:rsidP="00A376A6">
      <w:pPr>
        <w:spacing w:line="360" w:lineRule="auto"/>
        <w:ind w:firstLineChars="250" w:firstLine="600"/>
        <w:rPr>
          <w:rFonts w:ascii="宋体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当</w:t>
      </w:r>
      <w:r w:rsidR="00A376A6" w:rsidRPr="000E5939">
        <w:rPr>
          <w:rFonts w:hint="eastAsia"/>
          <w:sz w:val="24"/>
        </w:rPr>
        <w:t>涂层</w:t>
      </w:r>
      <w:r>
        <w:rPr>
          <w:rFonts w:hint="eastAsia"/>
          <w:color w:val="000000" w:themeColor="text1"/>
          <w:sz w:val="24"/>
        </w:rPr>
        <w:t>测厚测量值为</w:t>
      </w:r>
      <w:r w:rsidR="00A376A6">
        <w:rPr>
          <w:rFonts w:ascii="宋体" w:hAnsi="宋体" w:hint="eastAsia"/>
          <w:color w:val="000000" w:themeColor="text1"/>
          <w:sz w:val="24"/>
        </w:rPr>
        <w:t>80</w:t>
      </w:r>
      <w:r>
        <w:rPr>
          <w:rFonts w:ascii="宋体" w:hAnsi="宋体" w:hint="eastAsia"/>
          <w:color w:val="000000" w:themeColor="text1"/>
          <w:sz w:val="24"/>
        </w:rPr>
        <w:t>μm时，</w:t>
      </w:r>
      <w:r>
        <w:rPr>
          <w:rFonts w:ascii="宋体" w:hint="eastAsia"/>
          <w:color w:val="000000" w:themeColor="text1"/>
          <w:sz w:val="24"/>
        </w:rPr>
        <w:t>取包含因子k=2，</w:t>
      </w:r>
    </w:p>
    <w:p w14:paraId="194D25B7" w14:textId="4C0B9C22" w:rsidR="008C5D26" w:rsidRDefault="008C4EEA" w:rsidP="00A376A6">
      <w:pPr>
        <w:spacing w:line="360" w:lineRule="auto"/>
        <w:ind w:firstLineChars="250" w:firstLine="600"/>
        <w:rPr>
          <w:rFonts w:ascii="宋体" w:hAnsi="宋体"/>
          <w:color w:val="000000" w:themeColor="text1"/>
          <w:sz w:val="24"/>
        </w:rPr>
      </w:pPr>
      <w:r>
        <w:rPr>
          <w:rFonts w:ascii="宋体" w:hint="eastAsia"/>
          <w:color w:val="000000" w:themeColor="text1"/>
          <w:sz w:val="24"/>
        </w:rPr>
        <w:t>扩展不确定度为:</w:t>
      </w:r>
      <w:r>
        <w:rPr>
          <w:rFonts w:ascii="宋体"/>
          <w:color w:val="000000" w:themeColor="text1"/>
          <w:sz w:val="24"/>
        </w:rPr>
        <w:t xml:space="preserve">  </w:t>
      </w:r>
      <w:r w:rsidRPr="00A376A6">
        <w:rPr>
          <w:rFonts w:ascii="宋体"/>
          <w:i/>
          <w:iCs/>
          <w:color w:val="000000" w:themeColor="text1"/>
          <w:sz w:val="24"/>
        </w:rPr>
        <w:t>U</w:t>
      </w:r>
      <w:r w:rsidR="00DB43DE">
        <w:rPr>
          <w:rFonts w:ascii="宋体" w:hint="eastAsia"/>
          <w:color w:val="000000" w:themeColor="text1"/>
          <w:sz w:val="24"/>
        </w:rPr>
        <w:t>=</w:t>
      </w:r>
      <w:r>
        <w:rPr>
          <w:rFonts w:ascii="宋体"/>
          <w:color w:val="000000" w:themeColor="text1"/>
          <w:sz w:val="24"/>
        </w:rPr>
        <w:t>k</w:t>
      </w:r>
      <w:r w:rsidR="00DB43DE">
        <w:rPr>
          <w:rFonts w:ascii="宋体" w:hint="eastAsia"/>
          <w:color w:val="000000" w:themeColor="text1"/>
          <w:sz w:val="24"/>
        </w:rPr>
        <w:t>×</w:t>
      </w:r>
      <w:r>
        <w:rPr>
          <w:rFonts w:ascii="宋体"/>
          <w:color w:val="000000" w:themeColor="text1"/>
          <w:sz w:val="24"/>
        </w:rPr>
        <w:t>u</w:t>
      </w:r>
      <w:r>
        <w:rPr>
          <w:rFonts w:ascii="宋体" w:hint="eastAsia"/>
          <w:color w:val="000000" w:themeColor="text1"/>
          <w:sz w:val="24"/>
        </w:rPr>
        <w:t>=2×2.</w:t>
      </w:r>
      <w:r w:rsidR="0032599A">
        <w:rPr>
          <w:rFonts w:ascii="宋体" w:hint="eastAsia"/>
          <w:color w:val="000000" w:themeColor="text1"/>
          <w:sz w:val="24"/>
        </w:rPr>
        <w:t>16</w:t>
      </w:r>
      <w:r>
        <w:rPr>
          <w:rFonts w:ascii="宋体" w:hint="eastAsia"/>
          <w:color w:val="000000" w:themeColor="text1"/>
          <w:sz w:val="24"/>
        </w:rPr>
        <w:t xml:space="preserve"> = 4.</w:t>
      </w:r>
      <w:r w:rsidR="0032599A">
        <w:rPr>
          <w:rFonts w:ascii="宋体" w:hint="eastAsia"/>
          <w:color w:val="000000" w:themeColor="text1"/>
          <w:sz w:val="24"/>
        </w:rPr>
        <w:t>32</w:t>
      </w:r>
      <w:r>
        <w:rPr>
          <w:rFonts w:ascii="宋体" w:hAnsi="宋体" w:hint="eastAsia"/>
          <w:color w:val="000000" w:themeColor="text1"/>
          <w:sz w:val="24"/>
        </w:rPr>
        <w:t>μm</w:t>
      </w:r>
    </w:p>
    <w:p w14:paraId="49D90E37" w14:textId="4E30F915" w:rsidR="00CD2134" w:rsidRPr="00A05382" w:rsidRDefault="00A05382" w:rsidP="00A05382">
      <w:pPr>
        <w:spacing w:line="360" w:lineRule="auto"/>
        <w:ind w:left="360"/>
        <w:rPr>
          <w:rFonts w:ascii="宋体"/>
          <w:b/>
          <w:color w:val="000000" w:themeColor="text1"/>
          <w:sz w:val="24"/>
        </w:rPr>
      </w:pPr>
      <w:r w:rsidRPr="00A05382">
        <w:rPr>
          <w:rFonts w:ascii="宋体" w:hint="eastAsia"/>
          <w:b/>
          <w:color w:val="000000" w:themeColor="text1"/>
          <w:sz w:val="24"/>
        </w:rPr>
        <w:t>五、</w:t>
      </w:r>
      <w:r w:rsidR="00CD2134" w:rsidRPr="00A05382">
        <w:rPr>
          <w:rFonts w:ascii="宋体"/>
          <w:b/>
          <w:color w:val="000000" w:themeColor="text1"/>
          <w:sz w:val="24"/>
        </w:rPr>
        <w:t>测量不确定度</w:t>
      </w:r>
      <w:r w:rsidR="00CD2134" w:rsidRPr="00A05382">
        <w:rPr>
          <w:rFonts w:ascii="宋体" w:hint="eastAsia"/>
          <w:b/>
          <w:color w:val="000000" w:themeColor="text1"/>
          <w:sz w:val="24"/>
        </w:rPr>
        <w:t>的</w:t>
      </w:r>
      <w:r w:rsidR="00CD2134" w:rsidRPr="00A05382">
        <w:rPr>
          <w:rFonts w:ascii="宋体"/>
          <w:b/>
          <w:color w:val="000000" w:themeColor="text1"/>
          <w:sz w:val="24"/>
        </w:rPr>
        <w:t>报告</w:t>
      </w:r>
      <w:r w:rsidR="00CD2134" w:rsidRPr="00A05382">
        <w:rPr>
          <w:rFonts w:ascii="宋体" w:hint="eastAsia"/>
          <w:b/>
          <w:color w:val="000000" w:themeColor="text1"/>
          <w:sz w:val="24"/>
        </w:rPr>
        <w:t>与表示</w:t>
      </w:r>
    </w:p>
    <w:p w14:paraId="38C5A566" w14:textId="798451EE" w:rsidR="00DB43DE" w:rsidRDefault="00CD2134" w:rsidP="00DB43DE">
      <w:pPr>
        <w:spacing w:line="360" w:lineRule="auto"/>
        <w:ind w:firstLineChars="300" w:firstLine="720"/>
        <w:rPr>
          <w:sz w:val="28"/>
        </w:rPr>
      </w:pPr>
      <w:r w:rsidRPr="000E5939">
        <w:rPr>
          <w:rFonts w:hint="eastAsia"/>
          <w:sz w:val="24"/>
        </w:rPr>
        <w:t>涂层</w:t>
      </w:r>
      <w:r>
        <w:rPr>
          <w:rFonts w:hint="eastAsia"/>
          <w:sz w:val="24"/>
        </w:rPr>
        <w:t>测厚仪</w:t>
      </w:r>
      <w:r>
        <w:rPr>
          <w:rFonts w:hAnsi="宋体" w:hint="eastAsia"/>
          <w:sz w:val="24"/>
        </w:rPr>
        <w:t>测量</w:t>
      </w:r>
      <w:r w:rsidR="001B7E8F" w:rsidRPr="000E5939">
        <w:rPr>
          <w:rFonts w:asciiTheme="minorEastAsia" w:hAnsiTheme="minorEastAsia" w:hint="eastAsia"/>
          <w:sz w:val="24"/>
        </w:rPr>
        <w:t>铝单板</w:t>
      </w:r>
      <w:r>
        <w:rPr>
          <w:rFonts w:hAnsi="宋体" w:hint="eastAsia"/>
          <w:sz w:val="24"/>
        </w:rPr>
        <w:t>的</w:t>
      </w:r>
      <w:r>
        <w:rPr>
          <w:rFonts w:hAnsi="宋体"/>
          <w:sz w:val="24"/>
        </w:rPr>
        <w:t>测量结果的扩展不确定度为</w:t>
      </w:r>
      <w:r w:rsidR="00DB43DE">
        <w:rPr>
          <w:rFonts w:hAnsi="宋体" w:hint="eastAsia"/>
          <w:sz w:val="24"/>
        </w:rPr>
        <w:t>：</w:t>
      </w:r>
      <w:r w:rsidR="00DB43DE" w:rsidRPr="00A376A6">
        <w:rPr>
          <w:rFonts w:ascii="宋体"/>
          <w:i/>
          <w:iCs/>
          <w:color w:val="000000" w:themeColor="text1"/>
          <w:sz w:val="24"/>
        </w:rPr>
        <w:t>U</w:t>
      </w:r>
      <w:r w:rsidR="00DB43DE">
        <w:rPr>
          <w:rFonts w:ascii="宋体" w:hint="eastAsia"/>
          <w:color w:val="000000" w:themeColor="text1"/>
          <w:sz w:val="24"/>
        </w:rPr>
        <w:t>= 4.32</w:t>
      </w:r>
      <w:r w:rsidR="00DB43DE">
        <w:rPr>
          <w:rFonts w:ascii="宋体" w:hAnsi="宋体" w:hint="eastAsia"/>
          <w:color w:val="000000" w:themeColor="text1"/>
          <w:sz w:val="24"/>
        </w:rPr>
        <w:t>μm，</w:t>
      </w:r>
      <w:r w:rsidR="00DB43DE">
        <w:rPr>
          <w:position w:val="-6"/>
          <w:sz w:val="24"/>
        </w:rPr>
        <w:object w:dxaOrig="578" w:dyaOrig="279" w14:anchorId="0425CA11">
          <v:shape id="_x0000_i1035" type="#_x0000_t75" style="width:28.8pt;height:13.8pt;mso-position-horizontal-relative:page;mso-position-vertical-relative:page" o:ole="">
            <v:imagedata r:id="rId26" o:title=""/>
          </v:shape>
          <o:OLEObject Type="Embed" ProgID="Equation.3" ShapeID="_x0000_i1035" DrawAspect="Content" ObjectID="_1712960664" r:id="rId27"/>
        </w:object>
      </w:r>
      <w:r w:rsidR="00DB43DE">
        <w:rPr>
          <w:rFonts w:hint="eastAsia"/>
          <w:sz w:val="24"/>
        </w:rPr>
        <w:t>，</w:t>
      </w:r>
    </w:p>
    <w:p w14:paraId="40F5F7F8" w14:textId="560762FB" w:rsidR="00CD2134" w:rsidRDefault="007264DE" w:rsidP="00CD2134">
      <w:pPr>
        <w:spacing w:line="360" w:lineRule="auto"/>
        <w:ind w:firstLineChars="600" w:firstLine="1440"/>
        <w:rPr>
          <w:sz w:val="24"/>
        </w:rPr>
      </w:pPr>
      <w:r>
        <w:rPr>
          <w:rFonts w:hAnsi="宋体" w:hint="eastAsia"/>
          <w:sz w:val="24"/>
        </w:rPr>
        <w:t>本次测量结果为：</w:t>
      </w:r>
      <w:r w:rsidR="005E3F0B">
        <w:rPr>
          <w:rFonts w:hAnsi="宋体" w:hint="eastAsia"/>
          <w:sz w:val="24"/>
        </w:rPr>
        <w:t>（</w:t>
      </w:r>
      <w:r w:rsidR="005E3F0B">
        <w:rPr>
          <w:rFonts w:hAnsi="宋体" w:hint="eastAsia"/>
          <w:sz w:val="24"/>
        </w:rPr>
        <w:t>8</w:t>
      </w:r>
      <w:r w:rsidR="0032599A">
        <w:rPr>
          <w:rFonts w:hAnsi="宋体" w:hint="eastAsia"/>
          <w:sz w:val="24"/>
        </w:rPr>
        <w:t>0</w:t>
      </w:r>
      <w:r w:rsidR="00CD2134">
        <w:rPr>
          <w:rFonts w:hAnsi="宋体" w:hint="eastAsia"/>
          <w:sz w:val="24"/>
        </w:rPr>
        <w:t>.</w:t>
      </w:r>
      <w:r w:rsidR="0032599A">
        <w:rPr>
          <w:rFonts w:hAnsi="宋体" w:hint="eastAsia"/>
          <w:sz w:val="24"/>
        </w:rPr>
        <w:t>8</w:t>
      </w:r>
      <w:r w:rsidR="005E3F0B">
        <w:rPr>
          <w:rFonts w:hAnsi="宋体" w:hint="eastAsia"/>
          <w:sz w:val="24"/>
        </w:rPr>
        <w:t>±</w:t>
      </w:r>
      <w:r w:rsidR="0032599A">
        <w:rPr>
          <w:rFonts w:hAnsi="宋体" w:hint="eastAsia"/>
          <w:sz w:val="24"/>
        </w:rPr>
        <w:t>4</w:t>
      </w:r>
      <w:r w:rsidR="005E3F0B">
        <w:rPr>
          <w:rFonts w:hAnsi="宋体" w:hint="eastAsia"/>
          <w:sz w:val="24"/>
        </w:rPr>
        <w:t>.</w:t>
      </w:r>
      <w:r w:rsidR="0032599A">
        <w:rPr>
          <w:rFonts w:hAnsi="宋体" w:hint="eastAsia"/>
          <w:sz w:val="24"/>
        </w:rPr>
        <w:t>32</w:t>
      </w:r>
      <w:r w:rsidR="005E3F0B">
        <w:rPr>
          <w:rFonts w:hAnsi="宋体" w:hint="eastAsia"/>
          <w:sz w:val="24"/>
        </w:rPr>
        <w:t>）</w:t>
      </w:r>
      <w:r w:rsidR="005E3F0B">
        <w:rPr>
          <w:rFonts w:ascii="宋体" w:hAnsi="宋体" w:hint="eastAsia"/>
          <w:color w:val="000000" w:themeColor="text1"/>
          <w:sz w:val="24"/>
        </w:rPr>
        <w:t>μm</w:t>
      </w:r>
      <w:r w:rsidR="00CD2134">
        <w:rPr>
          <w:rFonts w:hAnsi="宋体" w:hint="eastAsia"/>
          <w:sz w:val="24"/>
        </w:rPr>
        <w:t xml:space="preserve">, </w:t>
      </w:r>
      <w:r w:rsidR="00CD2134">
        <w:rPr>
          <w:position w:val="-6"/>
          <w:sz w:val="24"/>
        </w:rPr>
        <w:object w:dxaOrig="578" w:dyaOrig="279" w14:anchorId="60CD94F9">
          <v:shape id="对象 22" o:spid="_x0000_i1036" type="#_x0000_t75" style="width:28.8pt;height:13.8pt;mso-position-horizontal-relative:page;mso-position-vertical-relative:page" o:ole="">
            <v:imagedata r:id="rId26" o:title=""/>
          </v:shape>
          <o:OLEObject Type="Embed" ProgID="Equation.3" ShapeID="对象 22" DrawAspect="Content" ObjectID="_1712960665" r:id="rId28"/>
        </w:object>
      </w:r>
    </w:p>
    <w:p w14:paraId="746D2BB2" w14:textId="77777777" w:rsidR="00B95AEC" w:rsidRDefault="00B95AEC" w:rsidP="00CD2134">
      <w:pPr>
        <w:spacing w:line="360" w:lineRule="auto"/>
        <w:ind w:firstLineChars="600" w:firstLine="1440"/>
        <w:rPr>
          <w:sz w:val="24"/>
        </w:rPr>
      </w:pPr>
    </w:p>
    <w:p w14:paraId="7798EF27" w14:textId="72C31663" w:rsidR="00B95AEC" w:rsidRPr="00B95AEC" w:rsidRDefault="00B95AEC" w:rsidP="002C020F">
      <w:pPr>
        <w:spacing w:line="360" w:lineRule="auto"/>
        <w:ind w:firstLineChars="1000" w:firstLine="2409"/>
        <w:rPr>
          <w:sz w:val="24"/>
        </w:rPr>
      </w:pPr>
      <w:r w:rsidRPr="00B95AEC">
        <w:rPr>
          <w:rFonts w:hint="eastAsia"/>
          <w:b/>
          <w:sz w:val="24"/>
        </w:rPr>
        <w:t>评定人：</w:t>
      </w:r>
      <w:r w:rsidR="002C020F" w:rsidRPr="002C020F">
        <w:rPr>
          <w:rFonts w:hint="eastAsia"/>
          <w:b/>
          <w:sz w:val="24"/>
        </w:rPr>
        <w:t>张新平</w:t>
      </w:r>
      <w:r w:rsidRPr="00B95AEC">
        <w:rPr>
          <w:rFonts w:hint="eastAsia"/>
          <w:b/>
          <w:sz w:val="24"/>
        </w:rPr>
        <w:t xml:space="preserve"> </w:t>
      </w:r>
      <w:r w:rsidRPr="00B95AEC">
        <w:rPr>
          <w:b/>
          <w:sz w:val="24"/>
        </w:rPr>
        <w:t xml:space="preserve">  </w:t>
      </w:r>
      <w:r>
        <w:rPr>
          <w:b/>
          <w:sz w:val="24"/>
        </w:rPr>
        <w:t xml:space="preserve">       </w:t>
      </w:r>
      <w:r w:rsidRPr="00B95AEC">
        <w:rPr>
          <w:b/>
          <w:sz w:val="24"/>
        </w:rPr>
        <w:t xml:space="preserve">    </w:t>
      </w:r>
      <w:r w:rsidRPr="00B95AEC">
        <w:rPr>
          <w:rFonts w:hint="eastAsia"/>
          <w:b/>
          <w:sz w:val="24"/>
        </w:rPr>
        <w:t>日期：</w:t>
      </w:r>
      <w:r w:rsidR="002C020F">
        <w:rPr>
          <w:rFonts w:hint="eastAsia"/>
          <w:b/>
          <w:sz w:val="24"/>
        </w:rPr>
        <w:t>2</w:t>
      </w:r>
      <w:r w:rsidR="002C020F">
        <w:rPr>
          <w:b/>
          <w:sz w:val="24"/>
        </w:rPr>
        <w:t>021.6.25</w:t>
      </w:r>
    </w:p>
    <w:p w14:paraId="7B5E0408" w14:textId="77777777" w:rsidR="00CD2134" w:rsidRPr="00B95AEC" w:rsidRDefault="00CD2134">
      <w:pPr>
        <w:spacing w:line="360" w:lineRule="auto"/>
        <w:ind w:firstLineChars="250" w:firstLine="600"/>
        <w:rPr>
          <w:rFonts w:ascii="宋体"/>
          <w:color w:val="000000" w:themeColor="text1"/>
          <w:sz w:val="24"/>
        </w:rPr>
      </w:pPr>
    </w:p>
    <w:p w14:paraId="3FACAD94" w14:textId="77777777" w:rsidR="008C5D26" w:rsidRDefault="008C5D26">
      <w:pPr>
        <w:spacing w:line="300" w:lineRule="auto"/>
        <w:jc w:val="center"/>
        <w:rPr>
          <w:color w:val="000000"/>
        </w:rPr>
      </w:pPr>
    </w:p>
    <w:p w14:paraId="5E8BE746" w14:textId="77777777" w:rsidR="008C5D26" w:rsidRDefault="008C5D26"/>
    <w:sectPr w:rsidR="008C5D26">
      <w:pgSz w:w="11906" w:h="16838"/>
      <w:pgMar w:top="1327" w:right="1230" w:bottom="1213" w:left="15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097A" w14:textId="77777777" w:rsidR="00B266DF" w:rsidRDefault="00B266DF" w:rsidP="001D2B3D">
      <w:r>
        <w:separator/>
      </w:r>
    </w:p>
  </w:endnote>
  <w:endnote w:type="continuationSeparator" w:id="0">
    <w:p w14:paraId="168ED19C" w14:textId="77777777" w:rsidR="00B266DF" w:rsidRDefault="00B266DF" w:rsidP="001D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3446" w14:textId="77777777" w:rsidR="00B266DF" w:rsidRDefault="00B266DF" w:rsidP="001D2B3D">
      <w:r>
        <w:separator/>
      </w:r>
    </w:p>
  </w:footnote>
  <w:footnote w:type="continuationSeparator" w:id="0">
    <w:p w14:paraId="2CD7EDBA" w14:textId="77777777" w:rsidR="00B266DF" w:rsidRDefault="00B266DF" w:rsidP="001D2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1382B"/>
    <w:multiLevelType w:val="hybridMultilevel"/>
    <w:tmpl w:val="9DA08BDE"/>
    <w:lvl w:ilvl="0" w:tplc="3F40EC80">
      <w:start w:val="4"/>
      <w:numFmt w:val="japaneseCounting"/>
      <w:lvlText w:val="%1．"/>
      <w:lvlJc w:val="left"/>
      <w:pPr>
        <w:ind w:left="840" w:hanging="48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F1744C9"/>
    <w:multiLevelType w:val="hybridMultilevel"/>
    <w:tmpl w:val="A1B89F4C"/>
    <w:lvl w:ilvl="0" w:tplc="FAA8CCA0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5A9E30FA"/>
    <w:multiLevelType w:val="multilevel"/>
    <w:tmpl w:val="5A9E30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" w15:restartNumberingAfterBreak="0">
    <w:nsid w:val="73F83DE8"/>
    <w:multiLevelType w:val="hybridMultilevel"/>
    <w:tmpl w:val="C14CFF6C"/>
    <w:lvl w:ilvl="0" w:tplc="11A08FE4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7694806">
    <w:abstractNumId w:val="2"/>
  </w:num>
  <w:num w:numId="2" w16cid:durableId="1448697185">
    <w:abstractNumId w:val="0"/>
  </w:num>
  <w:num w:numId="3" w16cid:durableId="66000274">
    <w:abstractNumId w:val="1"/>
  </w:num>
  <w:num w:numId="4" w16cid:durableId="101808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276"/>
    <w:rsid w:val="000111A3"/>
    <w:rsid w:val="00060A13"/>
    <w:rsid w:val="000E5939"/>
    <w:rsid w:val="00141742"/>
    <w:rsid w:val="00182726"/>
    <w:rsid w:val="00185276"/>
    <w:rsid w:val="001B7E8F"/>
    <w:rsid w:val="001C6B5E"/>
    <w:rsid w:val="001D2B3D"/>
    <w:rsid w:val="00273DC9"/>
    <w:rsid w:val="002C020F"/>
    <w:rsid w:val="0032599A"/>
    <w:rsid w:val="00471FE1"/>
    <w:rsid w:val="00495561"/>
    <w:rsid w:val="004D1E85"/>
    <w:rsid w:val="005637F7"/>
    <w:rsid w:val="00576C5A"/>
    <w:rsid w:val="005B0067"/>
    <w:rsid w:val="005B2663"/>
    <w:rsid w:val="005B5B27"/>
    <w:rsid w:val="005E3F0B"/>
    <w:rsid w:val="0067382E"/>
    <w:rsid w:val="006D2A11"/>
    <w:rsid w:val="00704346"/>
    <w:rsid w:val="00717990"/>
    <w:rsid w:val="007264DE"/>
    <w:rsid w:val="007360E0"/>
    <w:rsid w:val="00776378"/>
    <w:rsid w:val="007D713D"/>
    <w:rsid w:val="00811309"/>
    <w:rsid w:val="0085302D"/>
    <w:rsid w:val="008C4EEA"/>
    <w:rsid w:val="008C5D26"/>
    <w:rsid w:val="008E3506"/>
    <w:rsid w:val="009B21EB"/>
    <w:rsid w:val="00A05382"/>
    <w:rsid w:val="00A376A6"/>
    <w:rsid w:val="00AF056F"/>
    <w:rsid w:val="00B266DF"/>
    <w:rsid w:val="00B95AEC"/>
    <w:rsid w:val="00BD3573"/>
    <w:rsid w:val="00C703F1"/>
    <w:rsid w:val="00CD2134"/>
    <w:rsid w:val="00CE15B9"/>
    <w:rsid w:val="00CF10A6"/>
    <w:rsid w:val="00D430C7"/>
    <w:rsid w:val="00DB43DE"/>
    <w:rsid w:val="00DB7E58"/>
    <w:rsid w:val="00DD5A4B"/>
    <w:rsid w:val="00E46CA8"/>
    <w:rsid w:val="00E575F0"/>
    <w:rsid w:val="00E71683"/>
    <w:rsid w:val="00ED478F"/>
    <w:rsid w:val="00F57ADC"/>
    <w:rsid w:val="00F8039B"/>
    <w:rsid w:val="0A220FBB"/>
    <w:rsid w:val="0C2727A3"/>
    <w:rsid w:val="13CB1CD1"/>
    <w:rsid w:val="19C97DAD"/>
    <w:rsid w:val="2982356A"/>
    <w:rsid w:val="2BF207A4"/>
    <w:rsid w:val="35AC6AD6"/>
    <w:rsid w:val="4A612303"/>
    <w:rsid w:val="4D5056C2"/>
    <w:rsid w:val="55581CF0"/>
    <w:rsid w:val="578848E8"/>
    <w:rsid w:val="6863047F"/>
    <w:rsid w:val="73E07BA2"/>
    <w:rsid w:val="7D132B63"/>
    <w:rsid w:val="7DBA4C3A"/>
    <w:rsid w:val="7ED8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FEF8B"/>
  <w15:docId w15:val="{5ABC434A-65E7-436B-B975-1100D0F3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rsid w:val="00CD21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161</Words>
  <Characters>921</Characters>
  <Application>Microsoft Office Word</Application>
  <DocSecurity>0</DocSecurity>
  <Lines>7</Lines>
  <Paragraphs>2</Paragraphs>
  <ScaleCrop>false</ScaleCrop>
  <Company>MS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hdnfzxw@163.com</cp:lastModifiedBy>
  <cp:revision>35</cp:revision>
  <cp:lastPrinted>2018-06-06T07:11:00Z</cp:lastPrinted>
  <dcterms:created xsi:type="dcterms:W3CDTF">2016-02-13T06:26:00Z</dcterms:created>
  <dcterms:modified xsi:type="dcterms:W3CDTF">2022-05-01T17:38:00Z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