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受审核部门：管理层   主管领导：</w:t>
            </w:r>
            <w:r>
              <w:rPr>
                <w:rFonts w:hint="eastAsia" w:ascii="宋体" w:hAnsi="宋体" w:cs="宋体"/>
                <w:szCs w:val="21"/>
                <w:lang w:eastAsia="zh-CN"/>
              </w:rPr>
              <w:t>张伟</w:t>
            </w:r>
            <w:r>
              <w:rPr>
                <w:rFonts w:hint="eastAsia" w:ascii="宋体" w:hAnsi="宋体" w:cs="宋体"/>
                <w:szCs w:val="21"/>
              </w:rPr>
              <w:t xml:space="preserve"> 陪同人员：</w:t>
            </w:r>
            <w:r>
              <w:rPr>
                <w:rFonts w:hint="eastAsia" w:ascii="宋体" w:hAnsi="宋体" w:cs="宋体"/>
                <w:szCs w:val="21"/>
                <w:lang w:val="en-US" w:eastAsia="zh-CN"/>
              </w:rPr>
              <w:t>李强英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22" w:firstLineChars="200"/>
              <w:jc w:val="left"/>
              <w:rPr>
                <w:rFonts w:hint="default" w:ascii="宋体" w:hAnsi="宋体" w:eastAsia="宋体" w:cs="宋体"/>
                <w:szCs w:val="21"/>
                <w:lang w:val="en-US" w:eastAsia="zh-CN"/>
              </w:rPr>
            </w:pPr>
            <w:r>
              <w:rPr>
                <w:rFonts w:hint="eastAsia" w:ascii="宋体" w:hAnsi="宋体" w:cs="宋体"/>
                <w:b/>
                <w:bCs/>
                <w:color w:val="auto"/>
                <w:szCs w:val="21"/>
              </w:rPr>
              <w:t xml:space="preserve">审核员： </w:t>
            </w:r>
            <w:r>
              <w:rPr>
                <w:rFonts w:hint="eastAsia" w:ascii="宋体" w:hAnsi="宋体" w:cs="宋体"/>
                <w:b/>
                <w:bCs/>
                <w:color w:val="auto"/>
                <w:szCs w:val="21"/>
                <w:lang w:eastAsia="zh-CN"/>
              </w:rPr>
              <w:t>余家龙</w:t>
            </w:r>
            <w:r>
              <w:rPr>
                <w:rFonts w:hint="eastAsia" w:ascii="宋体" w:hAnsi="宋体" w:cs="宋体"/>
                <w:b/>
                <w:bCs/>
                <w:color w:val="auto"/>
                <w:szCs w:val="21"/>
                <w:lang w:val="en-US" w:eastAsia="zh-CN"/>
              </w:rPr>
              <w:t xml:space="preserve">  </w:t>
            </w:r>
            <w:r>
              <w:rPr>
                <w:rFonts w:hint="eastAsia" w:ascii="宋体" w:hAnsi="宋体" w:cs="宋体"/>
                <w:b/>
                <w:bCs/>
                <w:color w:val="auto"/>
                <w:szCs w:val="21"/>
              </w:rPr>
              <w:t>审核时间：</w:t>
            </w:r>
            <w:r>
              <w:rPr>
                <w:rFonts w:hint="eastAsia" w:ascii="宋体" w:hAnsi="宋体" w:cs="宋体"/>
                <w:b/>
                <w:bCs/>
                <w:color w:val="auto"/>
                <w:szCs w:val="21"/>
                <w:lang w:eastAsia="zh-CN"/>
              </w:rPr>
              <w:t>2022.4.24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jc w:val="left"/>
              <w:rPr>
                <w:rFonts w:hint="eastAsia" w:ascii="宋体" w:hAnsi="宋体" w:eastAsia="宋体" w:cs="宋体"/>
                <w:szCs w:val="21"/>
                <w:lang w:val="en-US" w:eastAsia="zh-CN"/>
              </w:rPr>
            </w:pPr>
            <w:r>
              <w:rPr>
                <w:rFonts w:hint="eastAsia" w:ascii="宋体" w:hAnsi="宋体" w:eastAsia="宋体" w:cs="宋体"/>
                <w:szCs w:val="21"/>
              </w:rPr>
              <w:t>审核条款：</w:t>
            </w:r>
            <w:r>
              <w:rPr>
                <w:rFonts w:hint="eastAsia" w:ascii="宋体" w:hAnsi="宋体" w:eastAsia="宋体" w:cs="宋体"/>
                <w:szCs w:val="21"/>
                <w:lang w:val="en-US" w:eastAsia="zh-CN"/>
              </w:rPr>
              <w:t>QMS</w:t>
            </w:r>
            <w:r>
              <w:rPr>
                <w:rFonts w:hint="eastAsia" w:ascii="宋体" w:hAnsi="宋体" w:cs="宋体"/>
                <w:szCs w:val="21"/>
                <w:lang w:val="en-US" w:eastAsia="zh-CN"/>
              </w:rPr>
              <w:t xml:space="preserve"> </w:t>
            </w:r>
            <w:r>
              <w:rPr>
                <w:rFonts w:hint="eastAsia" w:ascii="宋体" w:hAnsi="宋体" w:eastAsia="宋体" w:cs="宋体"/>
                <w:szCs w:val="21"/>
                <w:lang w:val="en-US" w:eastAsia="zh-CN"/>
              </w:rPr>
              <w:t>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总则；7.1.6组织知识；7.4沟通；9.1.1监测、分析和评价总则；9.2内部审核；9.3管理评审；10.1改进 总则；10.3持续改进</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EMS</w:t>
            </w:r>
            <w:r>
              <w:rPr>
                <w:rFonts w:hint="eastAsia" w:ascii="宋体" w:hAnsi="宋体" w:cs="宋体"/>
                <w:szCs w:val="21"/>
                <w:lang w:val="en-US" w:eastAsia="zh-CN"/>
              </w:rPr>
              <w:t xml:space="preserve"> </w:t>
            </w:r>
            <w:r>
              <w:rPr>
                <w:rFonts w:hint="eastAsia" w:ascii="宋体" w:hAnsi="宋体" w:eastAsia="宋体" w:cs="宋体"/>
                <w:szCs w:val="21"/>
                <w:lang w:val="en-US" w:eastAsia="zh-CN"/>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:4.1;4.2;4.3;4.4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szCs w:val="21"/>
              </w:rPr>
              <w:t>公司通过业内展会、同行交流、座谈会、每周工作例会、QQ、微信等进行内外部沟通，并定期进行评审，</w:t>
            </w:r>
            <w:r>
              <w:rPr>
                <w:rFonts w:hint="eastAsia" w:ascii="宋体" w:hAnsi="宋体" w:eastAsia="宋体" w:cs="宋体"/>
                <w:color w:val="auto"/>
                <w:szCs w:val="21"/>
              </w:rPr>
              <w:t>形成会议记录。</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抽查</w:t>
            </w:r>
            <w:r>
              <w:rPr>
                <w:rFonts w:hint="eastAsia" w:ascii="宋体" w:hAnsi="宋体" w:eastAsia="宋体" w:cs="宋体"/>
                <w:color w:val="auto"/>
                <w:szCs w:val="21"/>
                <w:lang w:eastAsia="zh-CN"/>
              </w:rPr>
              <w:t>2021</w:t>
            </w:r>
            <w:r>
              <w:rPr>
                <w:rFonts w:hint="eastAsia" w:ascii="宋体" w:hAnsi="宋体" w:eastAsia="宋体" w:cs="宋体"/>
                <w:color w:val="auto"/>
                <w:szCs w:val="21"/>
              </w:rPr>
              <w:t>年总过程风险机会识别措施评价表，内容及记录清晰。</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公司确定的相关方有员工、顾客、政府机构、审核机构、供方等。</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理解员工诉求的形式为谈心、茶话会等；理解银行等相关方的形式主要为电话沟通、上门拜访等；</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员工关注的主要问题有工资、待遇、晋升机制、福利等，供应商和合作伙伴关注的主要问题互利和连续性，</w:t>
            </w:r>
            <w:r>
              <w:rPr>
                <w:rFonts w:hint="eastAsia" w:ascii="宋体" w:hAnsi="宋体" w:eastAsia="宋体" w:cs="宋体"/>
                <w:color w:val="auto"/>
                <w:szCs w:val="21"/>
                <w:lang w:val="en-US" w:eastAsia="zh-CN"/>
              </w:rPr>
              <w:t>服务</w:t>
            </w:r>
            <w:r>
              <w:rPr>
                <w:rFonts w:hint="eastAsia" w:ascii="宋体" w:hAnsi="宋体" w:eastAsia="宋体" w:cs="宋体"/>
                <w:color w:val="auto"/>
                <w:szCs w:val="21"/>
              </w:rPr>
              <w:t>质量、售后服务、成本价格、交付期等。</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查见《相关方要求识别和控制》</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顾客相关方：需求和期望：服务质量符合甲方要求；及时</w:t>
            </w:r>
            <w:r>
              <w:rPr>
                <w:rFonts w:hint="eastAsia" w:ascii="宋体" w:hAnsi="宋体" w:eastAsia="宋体" w:cs="宋体"/>
                <w:color w:val="auto"/>
                <w:szCs w:val="21"/>
                <w:lang w:val="en-US" w:eastAsia="zh-CN"/>
              </w:rPr>
              <w:t>交付</w:t>
            </w:r>
            <w:r>
              <w:rPr>
                <w:rFonts w:hint="eastAsia" w:ascii="宋体" w:hAnsi="宋体" w:eastAsia="宋体" w:cs="宋体"/>
                <w:color w:val="auto"/>
                <w:szCs w:val="21"/>
              </w:rPr>
              <w:t>；价格合理等。</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对相关方的要求的监视和评审的方法多样，通过QQ和微信等现代通讯手段是常用的便捷而又高效主要方法。</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公司在管理手册和制定的《风险和机遇管理制度》中，确定了对公司有利的内外部环境因素，对公司不利的内、外部因素有：市场竞争非常激烈，国家和政府对企业环保要求提高等。</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公司通过业内展会、同行交流、座谈会、每周工作例会、QQ、微信等进行内外部沟通，并定期进行评审，形成会议记录。</w:t>
            </w:r>
          </w:p>
          <w:p>
            <w:pPr>
              <w:spacing w:line="360" w:lineRule="auto"/>
              <w:ind w:firstLine="420" w:firstLineChars="200"/>
              <w:jc w:val="left"/>
              <w:rPr>
                <w:rFonts w:hint="eastAsia" w:ascii="宋体" w:hAnsi="宋体" w:eastAsia="宋体" w:cs="宋体"/>
                <w:color w:val="auto"/>
                <w:szCs w:val="21"/>
              </w:rPr>
            </w:pP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公司确定的相关方有员工、业主、政府机构、银行、供方等。</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color w:val="auto"/>
                <w:szCs w:val="21"/>
              </w:rPr>
              <w:t>理解员工诉求的形式为谈心、茶话会等；理解政府</w:t>
            </w:r>
            <w:r>
              <w:rPr>
                <w:rFonts w:hint="eastAsia" w:ascii="宋体" w:hAnsi="宋体" w:eastAsia="宋体" w:cs="宋体"/>
                <w:szCs w:val="21"/>
              </w:rPr>
              <w:t>机构等相关方的形式主要为电话沟通、上门拜访等；</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员工关注的主要问题有工资、待遇、晋升机制、福利等，供方关注的主要问题是长期合作、互利共赢以及货物回款时间等。</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对相关方的要求的监视和评审的方法多样，通过QQ和微信等现代通讯手段是常用的便捷而又高效主要方法。</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公司管理体系的认证范围为：</w:t>
            </w:r>
          </w:p>
          <w:p>
            <w:pPr>
              <w:spacing w:line="360" w:lineRule="auto"/>
              <w:ind w:firstLine="400" w:firstLineChars="200"/>
              <w:jc w:val="left"/>
              <w:rPr>
                <w:rFonts w:hint="eastAsia" w:ascii="宋体" w:hAnsi="宋体" w:eastAsia="宋体" w:cs="宋体"/>
                <w:color w:val="auto"/>
                <w:szCs w:val="21"/>
                <w:lang w:eastAsia="zh-CN"/>
              </w:rPr>
            </w:pPr>
            <w:bookmarkStart w:id="0" w:name="审核范围"/>
            <w:r>
              <w:rPr>
                <w:color w:val="auto"/>
                <w:sz w:val="20"/>
              </w:rPr>
              <w:t>Q</w:t>
            </w:r>
            <w:r>
              <w:rPr>
                <w:rFonts w:hint="eastAsia" w:ascii="宋体" w:hAnsi="宋体" w:eastAsia="宋体" w:cs="宋体"/>
                <w:color w:val="auto"/>
                <w:szCs w:val="21"/>
              </w:rPr>
              <w:t>：资质等级许可范围内的市政行业、石油天然气行业的工程咨询、设计</w:t>
            </w:r>
            <w:r>
              <w:rPr>
                <w:rFonts w:hint="eastAsia" w:ascii="宋体" w:hAnsi="宋体" w:eastAsia="宋体" w:cs="宋体"/>
                <w:color w:val="auto"/>
                <w:szCs w:val="21"/>
                <w:lang w:eastAsia="zh-CN"/>
              </w:rPr>
              <w:t>；</w:t>
            </w:r>
          </w:p>
          <w:p>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E：资质等级许可范围内的市政行业、石油天然气行业的工程咨询、设计所涉及场所的相关环境管理活动</w:t>
            </w:r>
            <w:r>
              <w:rPr>
                <w:rFonts w:hint="eastAsia" w:ascii="宋体" w:hAnsi="宋体" w:eastAsia="宋体" w:cs="宋体"/>
                <w:color w:val="auto"/>
                <w:szCs w:val="21"/>
                <w:lang w:eastAsia="zh-CN"/>
              </w:rPr>
              <w:t>；</w:t>
            </w:r>
          </w:p>
          <w:bookmarkEnd w:id="0"/>
          <w:p>
            <w:pPr>
              <w:spacing w:line="360" w:lineRule="auto"/>
              <w:ind w:firstLine="420" w:firstLineChars="200"/>
              <w:jc w:val="left"/>
              <w:rPr>
                <w:rFonts w:hint="eastAsia" w:ascii="宋体" w:hAnsi="宋体" w:eastAsia="宋体" w:cs="宋体"/>
                <w:szCs w:val="21"/>
              </w:rPr>
            </w:pPr>
            <w:r>
              <w:rPr>
                <w:rFonts w:hint="eastAsia" w:ascii="宋体" w:hAnsi="宋体" w:eastAsia="宋体" w:cs="宋体"/>
                <w:color w:val="auto"/>
                <w:szCs w:val="21"/>
              </w:rPr>
              <w:t>通过请咨询专家到公司来宣传、培训、结合原已经形成的质量、环境和职业健康安全管理体系文件，修订整合建立了质量、环境和职业健康安全</w:t>
            </w:r>
            <w:r>
              <w:rPr>
                <w:rFonts w:hint="eastAsia" w:ascii="宋体" w:hAnsi="宋体" w:eastAsia="宋体" w:cs="宋体"/>
                <w:szCs w:val="21"/>
              </w:rPr>
              <w:t>管理一体化的管理体系，以GB/T19001-2016标准为主线，以“过程方法”为基础，融入了GB/T24001-2016及ISO 45001</w:t>
            </w:r>
            <w:r>
              <w:rPr>
                <w:rFonts w:hint="eastAsia" w:ascii="宋体" w:hAnsi="宋体" w:eastAsia="宋体" w:cs="宋体"/>
                <w:szCs w:val="21"/>
                <w:lang w:val="de-DE"/>
              </w:rPr>
              <w:t>-201</w:t>
            </w:r>
            <w:r>
              <w:rPr>
                <w:rFonts w:hint="eastAsia" w:ascii="宋体" w:hAnsi="宋体" w:eastAsia="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QE5.1</w:t>
            </w:r>
          </w:p>
        </w:tc>
        <w:tc>
          <w:tcPr>
            <w:tcW w:w="10004" w:type="dxa"/>
          </w:tcPr>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张伟</w:t>
            </w:r>
            <w:r>
              <w:rPr>
                <w:rFonts w:hint="eastAsia" w:ascii="宋体" w:hAnsi="宋体" w:cs="宋体"/>
                <w:szCs w:val="21"/>
              </w:rPr>
              <w:t>；管代：</w:t>
            </w:r>
            <w:r>
              <w:rPr>
                <w:rFonts w:hint="eastAsia" w:ascii="宋体" w:hAnsi="宋体" w:cs="宋体"/>
                <w:szCs w:val="21"/>
                <w:lang w:eastAsia="zh-CN"/>
              </w:rPr>
              <w:t>李强英</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QE5.2</w:t>
            </w:r>
          </w:p>
        </w:tc>
        <w:tc>
          <w:tcPr>
            <w:tcW w:w="10004" w:type="dxa"/>
          </w:tcPr>
          <w:p>
            <w:pPr>
              <w:spacing w:line="400" w:lineRule="exact"/>
              <w:jc w:val="left"/>
              <w:rPr>
                <w:rFonts w:ascii="宋体" w:hAnsi="宋体" w:cs="宋体"/>
                <w:szCs w:val="21"/>
              </w:rPr>
            </w:pPr>
            <w:r>
              <w:rPr>
                <w:rFonts w:hint="eastAsia" w:ascii="宋体" w:hAnsi="宋体" w:cs="宋体"/>
                <w:szCs w:val="21"/>
              </w:rPr>
              <w:t>质量</w:t>
            </w:r>
            <w:r>
              <w:rPr>
                <w:rFonts w:hint="eastAsia" w:ascii="宋体" w:hAnsi="宋体" w:cs="宋体"/>
                <w:szCs w:val="21"/>
                <w:lang w:eastAsia="zh-CN"/>
              </w:rPr>
              <w:t>、</w:t>
            </w:r>
            <w:r>
              <w:rPr>
                <w:rFonts w:hint="eastAsia" w:ascii="宋体" w:hAnsi="宋体" w:cs="宋体"/>
                <w:szCs w:val="21"/>
                <w:lang w:val="en-US" w:eastAsia="zh-CN"/>
              </w:rPr>
              <w:t>环境、安全</w:t>
            </w:r>
            <w:r>
              <w:rPr>
                <w:rFonts w:hint="eastAsia" w:ascii="宋体" w:hAnsi="宋体" w:cs="宋体"/>
                <w:szCs w:val="21"/>
              </w:rPr>
              <w:t>方针（一体的）：</w:t>
            </w:r>
          </w:p>
          <w:p>
            <w:pPr>
              <w:spacing w:line="400" w:lineRule="exact"/>
              <w:jc w:val="left"/>
              <w:rPr>
                <w:rFonts w:hint="eastAsia" w:ascii="宋体" w:hAnsi="宋体" w:eastAsia="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以稳定品质、完善服务、持续改进、满足顾客需求；</w:t>
            </w:r>
            <w:r>
              <w:rPr>
                <w:rFonts w:hint="eastAsia" w:ascii="宋体" w:hAnsi="宋体" w:eastAsia="宋体" w:cs="宋体"/>
                <w:szCs w:val="21"/>
                <w:lang w:val="en-US" w:eastAsia="zh-CN"/>
              </w:rPr>
              <w:br w:type="textWrapping"/>
            </w:r>
            <w:r>
              <w:rPr>
                <w:rFonts w:hint="eastAsia" w:ascii="宋体" w:hAnsi="宋体" w:eastAsia="宋体" w:cs="宋体"/>
                <w:szCs w:val="21"/>
                <w:lang w:val="en-US" w:eastAsia="zh-CN"/>
              </w:rPr>
              <w:t xml:space="preserve">  以安全生产、保护环境、提前预防、体现社会责任。</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hint="eastAsia"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b/>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5.3</w:t>
            </w:r>
          </w:p>
        </w:tc>
        <w:tc>
          <w:tcPr>
            <w:tcW w:w="10004" w:type="dxa"/>
          </w:tcPr>
          <w:p>
            <w:pPr>
              <w:ind w:firstLine="525" w:firstLineChars="250"/>
              <w:rPr>
                <w:rFonts w:ascii="宋体" w:hAnsi="宋体" w:cs="宋体"/>
                <w:color w:val="auto"/>
                <w:szCs w:val="21"/>
              </w:rPr>
            </w:pPr>
            <w:r>
              <w:rPr>
                <w:rFonts w:hint="eastAsia" w:ascii="宋体" w:hAnsi="宋体" w:cs="宋体"/>
                <w:color w:val="auto"/>
                <w:szCs w:val="21"/>
              </w:rPr>
              <w:t>查《管理手册》包括了企业</w:t>
            </w:r>
            <w:r>
              <w:rPr>
                <w:rFonts w:hint="eastAsia" w:ascii="宋体" w:hAnsi="宋体" w:eastAsia="宋体" w:cs="宋体"/>
                <w:color w:val="auto"/>
                <w:szCs w:val="21"/>
              </w:rPr>
              <w:t>组织</w:t>
            </w:r>
            <w:r>
              <w:rPr>
                <w:rFonts w:hint="eastAsia" w:ascii="宋体" w:hAnsi="宋体" w:eastAsia="宋体" w:cs="宋体"/>
                <w:color w:val="auto"/>
                <w:szCs w:val="21"/>
                <w:lang w:eastAsia="zh-CN"/>
              </w:rPr>
              <w:t>架</w:t>
            </w:r>
            <w:r>
              <w:rPr>
                <w:rFonts w:hint="eastAsia" w:ascii="宋体" w:hAnsi="宋体" w:eastAsia="宋体" w:cs="宋体"/>
                <w:color w:val="auto"/>
                <w:szCs w:val="21"/>
              </w:rPr>
              <w:t>构图、</w:t>
            </w:r>
            <w:r>
              <w:rPr>
                <w:color w:val="auto"/>
                <w:szCs w:val="21"/>
              </w:rPr>
              <w:t>职责分配与过程关系表</w:t>
            </w:r>
            <w:r>
              <w:rPr>
                <w:rFonts w:hint="eastAsia" w:ascii="宋体" w:hAnsi="宋体" w:cs="宋体"/>
                <w:color w:val="auto"/>
                <w:szCs w:val="21"/>
              </w:rPr>
              <w:t>。公司编制了《岗位任职</w:t>
            </w:r>
            <w:r>
              <w:rPr>
                <w:rFonts w:hint="eastAsia" w:ascii="宋体" w:hAnsi="宋体" w:cs="宋体"/>
                <w:color w:val="auto"/>
                <w:szCs w:val="21"/>
                <w:lang w:eastAsia="zh-CN"/>
              </w:rPr>
              <w:t>说明书</w:t>
            </w:r>
            <w:r>
              <w:rPr>
                <w:rFonts w:hint="eastAsia" w:ascii="宋体" w:hAnsi="宋体" w:cs="宋体"/>
                <w:color w:val="auto"/>
                <w:szCs w:val="21"/>
              </w:rPr>
              <w:t>》对总经理、管理者代表、各部门的岗位职责和权限进行了规定，内容全面合理。各部门、岗位之间通过会议、文件传阅、培训等方式相互了解职责与权限。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6.1</w:t>
            </w:r>
          </w:p>
        </w:tc>
        <w:tc>
          <w:tcPr>
            <w:tcW w:w="10004" w:type="dxa"/>
          </w:tcPr>
          <w:p>
            <w:pPr>
              <w:widowControl/>
              <w:jc w:val="left"/>
              <w:rPr>
                <w:rFonts w:ascii="宋体" w:hAnsi="宋体" w:cs="宋体"/>
                <w:color w:val="auto"/>
                <w:szCs w:val="24"/>
              </w:rPr>
            </w:pPr>
            <w:r>
              <w:rPr>
                <w:rFonts w:hint="eastAsia" w:ascii="宋体" w:hAnsi="宋体" w:cs="宋体"/>
                <w:color w:val="auto"/>
                <w:szCs w:val="24"/>
              </w:rPr>
              <w:t>公司策划并批准实施《风险和机遇评估分析及措施表》，内容包括活</w:t>
            </w:r>
            <w:r>
              <w:rPr>
                <w:rFonts w:hint="eastAsia" w:ascii="宋体" w:hAnsi="宋体" w:cs="宋体"/>
                <w:b/>
                <w:bCs/>
                <w:color w:val="auto"/>
                <w:kern w:val="0"/>
                <w:sz w:val="20"/>
                <w:szCs w:val="20"/>
              </w:rPr>
              <w:t>风</w:t>
            </w:r>
            <w:r>
              <w:rPr>
                <w:rFonts w:hint="eastAsia" w:ascii="宋体" w:hAnsi="宋体" w:eastAsia="宋体" w:cs="宋体"/>
                <w:color w:val="auto"/>
                <w:szCs w:val="24"/>
              </w:rPr>
              <w:t>险和机遇来源（内</w:t>
            </w:r>
            <w:r>
              <w:rPr>
                <w:rFonts w:hint="eastAsia" w:ascii="宋体" w:hAnsi="宋体" w:eastAsia="宋体" w:cs="宋体"/>
                <w:color w:val="auto"/>
                <w:szCs w:val="24"/>
                <w:lang w:eastAsia="zh-CN"/>
              </w:rPr>
              <w:t>、</w:t>
            </w:r>
            <w:r>
              <w:rPr>
                <w:rFonts w:hint="eastAsia" w:ascii="宋体" w:hAnsi="宋体" w:eastAsia="宋体" w:cs="宋体"/>
                <w:color w:val="auto"/>
                <w:szCs w:val="24"/>
              </w:rPr>
              <w:t>外部）</w:t>
            </w:r>
            <w:r>
              <w:rPr>
                <w:rFonts w:hint="eastAsia" w:ascii="宋体" w:hAnsi="宋体" w:eastAsia="宋体" w:cs="宋体"/>
                <w:color w:val="auto"/>
                <w:szCs w:val="24"/>
                <w:lang w:eastAsia="zh-CN"/>
              </w:rPr>
              <w:t>、</w:t>
            </w:r>
            <w:r>
              <w:rPr>
                <w:rFonts w:hint="eastAsia" w:ascii="宋体" w:hAnsi="宋体" w:eastAsia="宋体" w:cs="宋体"/>
                <w:color w:val="auto"/>
                <w:szCs w:val="24"/>
              </w:rPr>
              <w:t>风险和机遇内容、风险分析</w:t>
            </w:r>
            <w:r>
              <w:rPr>
                <w:rFonts w:hint="eastAsia" w:ascii="宋体" w:hAnsi="宋体" w:eastAsia="宋体" w:cs="宋体"/>
                <w:color w:val="auto"/>
                <w:szCs w:val="24"/>
                <w:lang w:eastAsia="zh-CN"/>
              </w:rPr>
              <w:t>（</w:t>
            </w:r>
            <w:r>
              <w:rPr>
                <w:rFonts w:hint="eastAsia" w:ascii="宋体" w:hAnsi="宋体" w:eastAsia="宋体" w:cs="宋体"/>
                <w:color w:val="auto"/>
                <w:szCs w:val="24"/>
              </w:rPr>
              <w:t>严重程度</w:t>
            </w:r>
            <w:r>
              <w:rPr>
                <w:rFonts w:hint="eastAsia" w:ascii="宋体" w:hAnsi="宋体" w:eastAsia="宋体" w:cs="宋体"/>
                <w:color w:val="auto"/>
                <w:szCs w:val="24"/>
                <w:lang w:eastAsia="zh-CN"/>
              </w:rPr>
              <w:t>、</w:t>
            </w:r>
            <w:r>
              <w:rPr>
                <w:rFonts w:hint="eastAsia" w:ascii="宋体" w:hAnsi="宋体" w:eastAsia="宋体" w:cs="宋体"/>
                <w:color w:val="auto"/>
                <w:szCs w:val="24"/>
              </w:rPr>
              <w:t>风险级别</w:t>
            </w:r>
            <w:r>
              <w:rPr>
                <w:rFonts w:hint="eastAsia" w:ascii="宋体" w:hAnsi="宋体" w:eastAsia="宋体" w:cs="宋体"/>
                <w:color w:val="auto"/>
                <w:szCs w:val="24"/>
                <w:lang w:eastAsia="zh-CN"/>
              </w:rPr>
              <w:t>）、</w:t>
            </w:r>
            <w:r>
              <w:rPr>
                <w:rFonts w:hint="eastAsia" w:ascii="宋体" w:hAnsi="宋体" w:eastAsia="宋体" w:cs="宋体"/>
                <w:color w:val="auto"/>
                <w:szCs w:val="24"/>
              </w:rPr>
              <w:t>管理措施</w:t>
            </w:r>
            <w:r>
              <w:rPr>
                <w:rFonts w:hint="eastAsia" w:ascii="宋体" w:hAnsi="宋体" w:eastAsia="宋体" w:cs="宋体"/>
                <w:color w:val="auto"/>
                <w:szCs w:val="24"/>
                <w:lang w:eastAsia="zh-CN"/>
              </w:rPr>
              <w:t>、</w:t>
            </w:r>
            <w:r>
              <w:rPr>
                <w:rFonts w:hint="eastAsia" w:ascii="宋体" w:hAnsi="宋体" w:eastAsia="宋体" w:cs="宋体"/>
                <w:color w:val="auto"/>
                <w:szCs w:val="24"/>
              </w:rPr>
              <w:t>责任部门</w:t>
            </w:r>
            <w:r>
              <w:rPr>
                <w:rFonts w:hint="eastAsia" w:ascii="宋体" w:hAnsi="宋体" w:eastAsia="宋体" w:cs="宋体"/>
                <w:color w:val="auto"/>
                <w:szCs w:val="24"/>
                <w:lang w:eastAsia="zh-CN"/>
              </w:rPr>
              <w:t>、</w:t>
            </w:r>
            <w:r>
              <w:rPr>
                <w:rFonts w:hint="eastAsia" w:ascii="宋体" w:hAnsi="宋体" w:eastAsia="宋体" w:cs="宋体"/>
                <w:color w:val="auto"/>
                <w:szCs w:val="24"/>
              </w:rPr>
              <w:t>实施时间</w:t>
            </w:r>
            <w:r>
              <w:rPr>
                <w:rFonts w:hint="eastAsia" w:ascii="宋体" w:hAnsi="宋体" w:eastAsia="宋体" w:cs="宋体"/>
                <w:color w:val="auto"/>
                <w:szCs w:val="24"/>
                <w:lang w:eastAsia="zh-CN"/>
              </w:rPr>
              <w:t>、</w:t>
            </w:r>
            <w:r>
              <w:rPr>
                <w:rFonts w:hint="eastAsia" w:ascii="宋体" w:hAnsi="宋体" w:eastAsia="宋体" w:cs="宋体"/>
                <w:color w:val="auto"/>
                <w:szCs w:val="24"/>
              </w:rPr>
              <w:t>评价措施有效性</w:t>
            </w:r>
            <w:r>
              <w:rPr>
                <w:rFonts w:hint="eastAsia" w:ascii="宋体" w:hAnsi="宋体" w:cs="宋体"/>
                <w:color w:val="auto"/>
                <w:szCs w:val="24"/>
              </w:rPr>
              <w:t>等，抽查2项如下：</w:t>
            </w:r>
          </w:p>
          <w:p>
            <w:pPr>
              <w:widowControl/>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风险和机遇来源</w:t>
            </w:r>
            <w:r>
              <w:rPr>
                <w:rFonts w:hint="eastAsia" w:ascii="宋体" w:hAnsi="宋体" w:cs="宋体"/>
                <w:b/>
                <w:bCs/>
                <w:color w:val="auto"/>
                <w:kern w:val="0"/>
                <w:sz w:val="20"/>
                <w:szCs w:val="20"/>
                <w:lang w:val="en-US" w:eastAsia="zh-CN"/>
              </w:rPr>
              <w:t xml:space="preserve">  </w:t>
            </w:r>
            <w:r>
              <w:rPr>
                <w:rFonts w:hint="eastAsia" w:ascii="宋体" w:hAnsi="宋体" w:cs="宋体"/>
                <w:b/>
                <w:bCs/>
                <w:color w:val="auto"/>
                <w:kern w:val="0"/>
                <w:sz w:val="20"/>
                <w:szCs w:val="20"/>
              </w:rPr>
              <w:t>风险和机遇内容</w:t>
            </w:r>
            <w:r>
              <w:rPr>
                <w:rFonts w:hint="eastAsia" w:ascii="宋体" w:hAnsi="宋体" w:cs="宋体"/>
                <w:b/>
                <w:bCs/>
                <w:color w:val="auto"/>
                <w:kern w:val="0"/>
                <w:sz w:val="20"/>
                <w:szCs w:val="20"/>
                <w:lang w:val="en-US" w:eastAsia="zh-CN"/>
              </w:rPr>
              <w:t xml:space="preserve">           </w:t>
            </w:r>
            <w:r>
              <w:rPr>
                <w:rFonts w:hint="eastAsia" w:ascii="宋体" w:hAnsi="宋体" w:cs="宋体"/>
                <w:b/>
                <w:bCs/>
                <w:color w:val="auto"/>
                <w:kern w:val="0"/>
                <w:sz w:val="20"/>
                <w:szCs w:val="20"/>
              </w:rPr>
              <w:t>风险分析</w:t>
            </w:r>
            <w:r>
              <w:rPr>
                <w:rFonts w:hint="eastAsia" w:ascii="宋体" w:hAnsi="宋体" w:cs="宋体"/>
                <w:b/>
                <w:bCs/>
                <w:color w:val="auto"/>
                <w:kern w:val="0"/>
                <w:sz w:val="20"/>
                <w:szCs w:val="20"/>
                <w:lang w:val="en-US" w:eastAsia="zh-CN"/>
              </w:rPr>
              <w:t xml:space="preserve">      </w:t>
            </w:r>
            <w:r>
              <w:rPr>
                <w:rFonts w:hint="eastAsia" w:ascii="宋体" w:hAnsi="宋体" w:cs="宋体"/>
                <w:b/>
                <w:bCs/>
                <w:color w:val="auto"/>
                <w:kern w:val="0"/>
                <w:sz w:val="20"/>
                <w:szCs w:val="20"/>
              </w:rPr>
              <w:t>管理措施</w:t>
            </w:r>
            <w:r>
              <w:rPr>
                <w:rFonts w:hint="eastAsia" w:ascii="宋体" w:hAnsi="宋体" w:cs="宋体"/>
                <w:b/>
                <w:bCs/>
                <w:color w:val="auto"/>
                <w:kern w:val="0"/>
                <w:sz w:val="20"/>
                <w:szCs w:val="20"/>
                <w:lang w:val="en-US" w:eastAsia="zh-CN"/>
              </w:rPr>
              <w:t xml:space="preserve">           </w:t>
            </w:r>
            <w:r>
              <w:rPr>
                <w:rFonts w:hint="eastAsia" w:ascii="宋体" w:hAnsi="宋体" w:cs="宋体"/>
                <w:b/>
                <w:bCs/>
                <w:color w:val="auto"/>
                <w:kern w:val="0"/>
                <w:sz w:val="20"/>
                <w:szCs w:val="20"/>
              </w:rPr>
              <w:t>责任部</w:t>
            </w:r>
            <w:r>
              <w:rPr>
                <w:rFonts w:hint="eastAsia" w:ascii="宋体" w:hAnsi="宋体" w:cs="宋体"/>
                <w:b/>
                <w:bCs/>
                <w:color w:val="auto"/>
                <w:kern w:val="0"/>
                <w:sz w:val="20"/>
                <w:szCs w:val="20"/>
                <w:lang w:eastAsia="zh-CN"/>
              </w:rPr>
              <w:t>门</w:t>
            </w:r>
            <w:r>
              <w:rPr>
                <w:rFonts w:hint="eastAsia" w:ascii="宋体" w:hAnsi="宋体" w:cs="宋体"/>
                <w:b/>
                <w:bCs/>
                <w:color w:val="auto"/>
                <w:kern w:val="0"/>
                <w:sz w:val="20"/>
                <w:szCs w:val="20"/>
                <w:lang w:val="en-US" w:eastAsia="zh-CN"/>
              </w:rPr>
              <w:t xml:space="preserve">    </w:t>
            </w:r>
            <w:r>
              <w:rPr>
                <w:rFonts w:hint="eastAsia" w:ascii="宋体" w:hAnsi="宋体" w:cs="宋体"/>
                <w:b/>
                <w:bCs/>
                <w:color w:val="auto"/>
                <w:kern w:val="0"/>
                <w:sz w:val="20"/>
                <w:szCs w:val="20"/>
              </w:rPr>
              <w:t>实施时间</w:t>
            </w:r>
          </w:p>
          <w:p>
            <w:pPr>
              <w:widowControl/>
              <w:ind w:left="5600" w:hanging="5600" w:hangingChars="2800"/>
              <w:jc w:val="left"/>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服务完成      1.</w:t>
            </w:r>
            <w:r>
              <w:rPr>
                <w:rFonts w:ascii="宋体" w:hAnsi="宋体" w:cs="宋体"/>
                <w:color w:val="auto"/>
                <w:kern w:val="0"/>
                <w:sz w:val="20"/>
                <w:szCs w:val="20"/>
              </w:rPr>
              <w:t>不能按时</w:t>
            </w:r>
            <w:r>
              <w:rPr>
                <w:rFonts w:hint="eastAsia" w:ascii="宋体" w:hAnsi="宋体" w:cs="宋体"/>
                <w:color w:val="auto"/>
                <w:kern w:val="0"/>
                <w:sz w:val="20"/>
                <w:szCs w:val="20"/>
                <w:lang w:val="en-US" w:eastAsia="zh-CN"/>
              </w:rPr>
              <w:t>完成任务</w:t>
            </w:r>
            <w:r>
              <w:rPr>
                <w:rFonts w:ascii="宋体" w:hAnsi="宋体" w:cs="宋体"/>
                <w:color w:val="auto"/>
                <w:kern w:val="0"/>
                <w:sz w:val="20"/>
                <w:szCs w:val="20"/>
              </w:rPr>
              <w:t xml:space="preserve">。        </w:t>
            </w:r>
            <w:r>
              <w:rPr>
                <w:rFonts w:hint="eastAsia" w:ascii="宋体" w:hAnsi="宋体" w:cs="宋体"/>
                <w:color w:val="auto"/>
                <w:kern w:val="0"/>
                <w:sz w:val="20"/>
                <w:szCs w:val="20"/>
              </w:rPr>
              <w:t>高风险</w:t>
            </w:r>
            <w:r>
              <w:rPr>
                <w:rFonts w:hint="eastAsia" w:ascii="宋体" w:hAnsi="宋体" w:cs="宋体"/>
                <w:color w:val="auto"/>
                <w:kern w:val="0"/>
                <w:sz w:val="20"/>
                <w:szCs w:val="20"/>
                <w:lang w:val="en-US" w:eastAsia="zh-CN"/>
              </w:rPr>
              <w:t xml:space="preserve">    1.</w:t>
            </w:r>
            <w:r>
              <w:rPr>
                <w:rFonts w:hint="eastAsia" w:ascii="宋体" w:hAnsi="宋体" w:cs="宋体"/>
                <w:color w:val="auto"/>
                <w:kern w:val="0"/>
                <w:sz w:val="20"/>
                <w:szCs w:val="20"/>
                <w:lang w:eastAsia="zh-CN"/>
              </w:rPr>
              <w:t>设计</w:t>
            </w:r>
            <w:r>
              <w:rPr>
                <w:rFonts w:hint="eastAsia" w:ascii="宋体" w:hAnsi="宋体" w:cs="宋体"/>
                <w:color w:val="auto"/>
                <w:kern w:val="0"/>
                <w:sz w:val="20"/>
                <w:szCs w:val="20"/>
              </w:rPr>
              <w:t>方案及计划管制</w:t>
            </w:r>
            <w:r>
              <w:rPr>
                <w:rFonts w:hint="eastAsia" w:ascii="宋体" w:hAnsi="宋体" w:cs="宋体"/>
                <w:color w:val="auto"/>
                <w:kern w:val="0"/>
                <w:sz w:val="20"/>
                <w:szCs w:val="20"/>
                <w:lang w:val="en-US" w:eastAsia="zh-CN"/>
              </w:rPr>
              <w:t xml:space="preserve"> </w:t>
            </w:r>
            <w:r>
              <w:rPr>
                <w:rFonts w:hint="eastAsia" w:ascii="宋体" w:hAnsi="宋体" w:cs="宋体"/>
                <w:color w:val="auto"/>
                <w:kern w:val="0"/>
                <w:sz w:val="20"/>
                <w:szCs w:val="20"/>
                <w:lang w:eastAsia="zh-CN"/>
              </w:rPr>
              <w:t>综合管理部</w:t>
            </w:r>
            <w:r>
              <w:rPr>
                <w:rFonts w:hint="eastAsia" w:ascii="宋体" w:hAnsi="宋体" w:cs="宋体"/>
                <w:color w:val="auto"/>
                <w:kern w:val="0"/>
                <w:sz w:val="20"/>
                <w:szCs w:val="20"/>
                <w:lang w:val="en-US" w:eastAsia="zh-CN"/>
              </w:rPr>
              <w:t xml:space="preserve"> 2022.1.1-12.30</w:t>
            </w:r>
          </w:p>
          <w:p>
            <w:pPr>
              <w:widowControl/>
              <w:ind w:left="5596" w:leftChars="665" w:hanging="4200" w:hangingChars="2100"/>
              <w:jc w:val="left"/>
              <w:rPr>
                <w:rFonts w:hint="eastAsia" w:ascii="宋体" w:hAnsi="宋体" w:cs="宋体"/>
                <w:color w:val="auto"/>
                <w:kern w:val="0"/>
                <w:sz w:val="20"/>
                <w:szCs w:val="20"/>
                <w:lang w:val="en-US" w:eastAsia="zh-CN"/>
              </w:rPr>
            </w:pPr>
            <w:r>
              <w:rPr>
                <w:rFonts w:hint="eastAsia" w:ascii="宋体" w:hAnsi="宋体" w:cs="宋体"/>
                <w:color w:val="auto"/>
                <w:kern w:val="0"/>
                <w:sz w:val="20"/>
                <w:szCs w:val="20"/>
              </w:rPr>
              <w:t>2.</w:t>
            </w:r>
            <w:r>
              <w:rPr>
                <w:rFonts w:ascii="宋体" w:hAnsi="宋体" w:cs="宋体"/>
                <w:color w:val="auto"/>
                <w:kern w:val="0"/>
                <w:sz w:val="20"/>
                <w:szCs w:val="20"/>
              </w:rPr>
              <w:t>交付的</w:t>
            </w:r>
            <w:r>
              <w:rPr>
                <w:rFonts w:hint="eastAsia" w:ascii="宋体" w:hAnsi="宋体" w:cs="宋体"/>
                <w:color w:val="auto"/>
                <w:kern w:val="0"/>
                <w:sz w:val="20"/>
                <w:szCs w:val="20"/>
                <w:lang w:val="en-US" w:eastAsia="zh-CN"/>
              </w:rPr>
              <w:t>服务</w:t>
            </w:r>
            <w:r>
              <w:rPr>
                <w:rFonts w:ascii="宋体" w:hAnsi="宋体" w:cs="宋体"/>
                <w:color w:val="auto"/>
                <w:kern w:val="0"/>
                <w:sz w:val="20"/>
                <w:szCs w:val="20"/>
              </w:rPr>
              <w:t>不符合客户的要求</w:t>
            </w:r>
            <w:r>
              <w:rPr>
                <w:rFonts w:hint="eastAsia" w:ascii="宋体" w:hAnsi="宋体" w:cs="宋体"/>
                <w:color w:val="auto"/>
                <w:kern w:val="0"/>
                <w:sz w:val="20"/>
                <w:szCs w:val="20"/>
                <w:lang w:val="en-US" w:eastAsia="zh-CN"/>
              </w:rPr>
              <w:t xml:space="preserve">   </w:t>
            </w:r>
            <w:r>
              <w:rPr>
                <w:rFonts w:hint="eastAsia" w:ascii="宋体" w:hAnsi="宋体" w:cs="宋体"/>
                <w:color w:val="auto"/>
                <w:kern w:val="0"/>
                <w:sz w:val="20"/>
                <w:szCs w:val="20"/>
              </w:rPr>
              <w:t xml:space="preserve">      </w:t>
            </w:r>
            <w:r>
              <w:rPr>
                <w:rFonts w:hint="eastAsia" w:ascii="宋体" w:hAnsi="宋体" w:cs="宋体"/>
                <w:color w:val="auto"/>
                <w:kern w:val="0"/>
                <w:sz w:val="20"/>
                <w:szCs w:val="20"/>
                <w:lang w:val="en-US" w:eastAsia="zh-CN"/>
              </w:rPr>
              <w:t xml:space="preserve"> 2.服务</w:t>
            </w:r>
            <w:r>
              <w:rPr>
                <w:rFonts w:hint="eastAsia" w:ascii="宋体" w:hAnsi="宋体" w:cs="宋体"/>
                <w:color w:val="auto"/>
                <w:kern w:val="0"/>
                <w:sz w:val="20"/>
                <w:szCs w:val="20"/>
              </w:rPr>
              <w:t>过程的品质控制</w:t>
            </w:r>
            <w:r>
              <w:rPr>
                <w:rFonts w:hint="eastAsia" w:ascii="宋体" w:hAnsi="宋体" w:cs="宋体"/>
                <w:color w:val="auto"/>
                <w:kern w:val="0"/>
                <w:sz w:val="20"/>
                <w:szCs w:val="20"/>
                <w:lang w:val="en-US" w:eastAsia="zh-CN"/>
              </w:rPr>
              <w:t xml:space="preserve">  </w:t>
            </w:r>
          </w:p>
          <w:p>
            <w:pPr>
              <w:pStyle w:val="2"/>
              <w:rPr>
                <w:rFonts w:hint="default"/>
                <w:color w:val="auto"/>
                <w:lang w:val="en-US" w:eastAsia="zh-CN"/>
              </w:rPr>
            </w:pPr>
            <w:r>
              <w:rPr>
                <w:rFonts w:hint="eastAsia"/>
                <w:color w:val="auto"/>
                <w:lang w:val="en-US" w:eastAsia="zh-CN"/>
              </w:rPr>
              <w:t xml:space="preserve">                                          3.</w:t>
            </w:r>
            <w:r>
              <w:rPr>
                <w:rFonts w:ascii="宋体" w:hAnsi="宋体" w:cs="宋体"/>
                <w:color w:val="auto"/>
                <w:kern w:val="0"/>
                <w:sz w:val="20"/>
                <w:szCs w:val="20"/>
              </w:rPr>
              <w:t>.</w:t>
            </w:r>
            <w:r>
              <w:rPr>
                <w:rFonts w:hint="eastAsia" w:ascii="宋体" w:hAnsi="宋体" w:cs="宋体"/>
                <w:color w:val="auto"/>
                <w:kern w:val="0"/>
                <w:sz w:val="20"/>
                <w:szCs w:val="20"/>
                <w:lang w:val="en-US" w:eastAsia="zh-CN"/>
              </w:rPr>
              <w:t>服务方案评审</w:t>
            </w:r>
            <w:r>
              <w:rPr>
                <w:rFonts w:ascii="宋体" w:hAnsi="宋体" w:cs="宋体"/>
                <w:color w:val="auto"/>
                <w:kern w:val="0"/>
                <w:sz w:val="20"/>
                <w:szCs w:val="20"/>
              </w:rPr>
              <w:t>检验</w:t>
            </w:r>
          </w:p>
          <w:p>
            <w:pPr>
              <w:widowControl/>
              <w:jc w:val="left"/>
              <w:rPr>
                <w:rFonts w:hint="default" w:ascii="宋体" w:hAnsi="宋体" w:eastAsia="宋体" w:cs="宋体"/>
                <w:color w:val="auto"/>
                <w:kern w:val="0"/>
                <w:sz w:val="20"/>
                <w:lang w:val="en-US" w:eastAsia="zh-CN"/>
              </w:rPr>
            </w:pPr>
            <w:r>
              <w:rPr>
                <w:rFonts w:hint="eastAsia" w:ascii="宋体" w:hAnsi="宋体" w:cs="宋体"/>
                <w:color w:val="auto"/>
                <w:kern w:val="0"/>
                <w:sz w:val="20"/>
                <w:szCs w:val="20"/>
              </w:rPr>
              <w:t>经营计划管理</w:t>
            </w:r>
            <w:r>
              <w:rPr>
                <w:rFonts w:hint="eastAsia" w:ascii="宋体" w:hAnsi="宋体" w:cs="宋体"/>
                <w:color w:val="auto"/>
                <w:kern w:val="0"/>
                <w:sz w:val="20"/>
                <w:szCs w:val="20"/>
                <w:lang w:val="en-US" w:eastAsia="zh-CN"/>
              </w:rPr>
              <w:t xml:space="preserve">  </w:t>
            </w:r>
            <w:r>
              <w:rPr>
                <w:rFonts w:hint="eastAsia" w:ascii="宋体" w:hAnsi="宋体" w:cs="宋体"/>
                <w:color w:val="auto"/>
                <w:kern w:val="0"/>
                <w:sz w:val="20"/>
                <w:szCs w:val="20"/>
              </w:rPr>
              <w:t>和竞争对手相比的优劣势</w:t>
            </w:r>
            <w:r>
              <w:rPr>
                <w:rFonts w:hint="eastAsia" w:ascii="宋体" w:hAnsi="宋体" w:cs="宋体"/>
                <w:color w:val="auto"/>
                <w:kern w:val="0"/>
                <w:sz w:val="20"/>
                <w:szCs w:val="20"/>
                <w:lang w:val="en-US" w:eastAsia="zh-CN"/>
              </w:rPr>
              <w:t xml:space="preserve">    一般</w:t>
            </w:r>
            <w:r>
              <w:rPr>
                <w:rFonts w:hint="eastAsia" w:ascii="宋体" w:hAnsi="宋体" w:cs="宋体"/>
                <w:color w:val="auto"/>
                <w:kern w:val="0"/>
                <w:sz w:val="20"/>
                <w:szCs w:val="20"/>
              </w:rPr>
              <w:t>风险</w:t>
            </w:r>
            <w:r>
              <w:rPr>
                <w:rFonts w:hint="eastAsia" w:ascii="宋体" w:hAnsi="宋体" w:cs="宋体"/>
                <w:color w:val="auto"/>
                <w:kern w:val="0"/>
                <w:sz w:val="20"/>
                <w:szCs w:val="20"/>
                <w:lang w:val="en-US" w:eastAsia="zh-CN"/>
              </w:rPr>
              <w:t xml:space="preserve"> 1.</w:t>
            </w:r>
            <w:r>
              <w:rPr>
                <w:rFonts w:hint="eastAsia" w:ascii="宋体" w:hAnsi="宋体" w:cs="宋体"/>
                <w:color w:val="auto"/>
                <w:kern w:val="0"/>
                <w:sz w:val="20"/>
                <w:szCs w:val="20"/>
              </w:rPr>
              <w:t>对竞争对手的调查分析。</w:t>
            </w:r>
            <w:r>
              <w:rPr>
                <w:rFonts w:ascii="宋体" w:hAnsi="宋体" w:cs="宋体"/>
                <w:color w:val="auto"/>
                <w:kern w:val="0"/>
                <w:sz w:val="20"/>
              </w:rPr>
              <w:t xml:space="preserve"> </w:t>
            </w:r>
            <w:r>
              <w:rPr>
                <w:rFonts w:hint="eastAsia" w:ascii="宋体" w:hAnsi="宋体" w:cs="宋体"/>
                <w:color w:val="auto"/>
                <w:kern w:val="0"/>
                <w:sz w:val="20"/>
                <w:lang w:val="en-US" w:eastAsia="zh-CN"/>
              </w:rPr>
              <w:t xml:space="preserve"> </w:t>
            </w:r>
            <w:r>
              <w:rPr>
                <w:rFonts w:hint="eastAsia" w:ascii="宋体" w:hAnsi="宋体" w:cs="宋体"/>
                <w:color w:val="auto"/>
                <w:kern w:val="0"/>
                <w:sz w:val="20"/>
                <w:lang w:eastAsia="zh-CN"/>
              </w:rPr>
              <w:t>总经理</w:t>
            </w:r>
            <w:r>
              <w:rPr>
                <w:rFonts w:hint="eastAsia" w:ascii="宋体" w:hAnsi="宋体" w:cs="宋体"/>
                <w:color w:val="auto"/>
                <w:kern w:val="0"/>
                <w:sz w:val="20"/>
                <w:lang w:val="en-US" w:eastAsia="zh-CN"/>
              </w:rPr>
              <w:t xml:space="preserve"> </w:t>
            </w:r>
          </w:p>
          <w:p>
            <w:pPr>
              <w:widowControl/>
              <w:ind w:left="5599" w:leftChars="95" w:hanging="5400" w:hangingChars="2700"/>
              <w:jc w:val="left"/>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 xml:space="preserve">             </w:t>
            </w:r>
            <w:r>
              <w:rPr>
                <w:rFonts w:hint="eastAsia" w:ascii="宋体" w:hAnsi="宋体" w:cs="宋体"/>
                <w:color w:val="auto"/>
                <w:kern w:val="0"/>
                <w:sz w:val="20"/>
                <w:szCs w:val="20"/>
              </w:rPr>
              <w:t>分析失误，导致业务萎缩。</w:t>
            </w:r>
            <w:r>
              <w:rPr>
                <w:rFonts w:hint="eastAsia" w:ascii="宋体" w:hAnsi="宋体" w:cs="宋体"/>
                <w:color w:val="auto"/>
                <w:kern w:val="0"/>
                <w:sz w:val="20"/>
                <w:szCs w:val="20"/>
                <w:lang w:val="en-US" w:eastAsia="zh-CN"/>
              </w:rPr>
              <w:t xml:space="preserve">            </w:t>
            </w:r>
            <w:r>
              <w:rPr>
                <w:rFonts w:hint="eastAsia" w:ascii="宋体" w:hAnsi="宋体" w:cs="宋体"/>
                <w:color w:val="auto"/>
                <w:kern w:val="0"/>
                <w:sz w:val="20"/>
                <w:szCs w:val="20"/>
              </w:rPr>
              <w:t>应严谨细致</w:t>
            </w:r>
            <w:r>
              <w:rPr>
                <w:rFonts w:hint="eastAsia" w:ascii="宋体" w:hAnsi="宋体" w:cs="宋体"/>
                <w:color w:val="auto"/>
                <w:kern w:val="0"/>
                <w:sz w:val="20"/>
                <w:szCs w:val="20"/>
                <w:lang w:val="en-US" w:eastAsia="zh-CN"/>
              </w:rPr>
              <w:t xml:space="preserve">             </w:t>
            </w:r>
            <w:r>
              <w:rPr>
                <w:rFonts w:hint="eastAsia" w:ascii="宋体" w:hAnsi="宋体" w:cs="宋体"/>
                <w:color w:val="auto"/>
                <w:kern w:val="0"/>
                <w:sz w:val="20"/>
                <w:szCs w:val="20"/>
                <w:lang w:eastAsia="zh-CN"/>
              </w:rPr>
              <w:t>综合管理部</w:t>
            </w:r>
            <w:r>
              <w:rPr>
                <w:rFonts w:hint="eastAsia" w:ascii="宋体" w:hAnsi="宋体" w:cs="宋体"/>
                <w:color w:val="auto"/>
                <w:kern w:val="0"/>
                <w:sz w:val="20"/>
                <w:szCs w:val="20"/>
                <w:lang w:val="en-US" w:eastAsia="zh-CN"/>
              </w:rPr>
              <w:t xml:space="preserve"> 2022.1.1-12.30</w:t>
            </w:r>
          </w:p>
          <w:p>
            <w:pPr>
              <w:pStyle w:val="2"/>
              <w:rPr>
                <w:rFonts w:hint="default" w:eastAsia="宋体"/>
                <w:color w:val="auto"/>
                <w:lang w:val="en-US" w:eastAsia="zh-CN"/>
              </w:rPr>
            </w:pPr>
            <w:r>
              <w:rPr>
                <w:rFonts w:hint="eastAsia" w:ascii="宋体" w:hAnsi="宋体" w:cs="宋体"/>
                <w:color w:val="auto"/>
                <w:kern w:val="0"/>
                <w:sz w:val="20"/>
                <w:szCs w:val="20"/>
                <w:lang w:val="en-US" w:eastAsia="zh-CN"/>
              </w:rPr>
              <w:t xml:space="preserve">                                          2</w:t>
            </w:r>
            <w:r>
              <w:rPr>
                <w:rFonts w:ascii="宋体" w:hAnsi="宋体" w:cs="宋体"/>
                <w:color w:val="auto"/>
                <w:kern w:val="0"/>
                <w:sz w:val="20"/>
              </w:rPr>
              <w:t>.加强公司内部质量控制</w:t>
            </w:r>
            <w:r>
              <w:rPr>
                <w:rFonts w:hint="eastAsia" w:ascii="宋体" w:hAnsi="宋体" w:cs="宋体"/>
                <w:color w:val="auto"/>
                <w:kern w:val="0"/>
                <w:sz w:val="20"/>
                <w:szCs w:val="20"/>
                <w:lang w:val="en-US" w:eastAsia="zh-CN"/>
              </w:rPr>
              <w:t>.</w:t>
            </w:r>
          </w:p>
          <w:p>
            <w:pPr>
              <w:widowControl/>
              <w:jc w:val="left"/>
              <w:rPr>
                <w:rFonts w:hint="eastAsia" w:ascii="宋体" w:hAnsi="宋体" w:eastAsia="宋体" w:cs="宋体"/>
                <w:b/>
                <w:bCs/>
                <w:color w:val="auto"/>
                <w:kern w:val="0"/>
                <w:sz w:val="20"/>
                <w:szCs w:val="20"/>
                <w:lang w:val="en-US" w:eastAsia="zh-CN"/>
              </w:rPr>
            </w:pPr>
            <w:r>
              <w:rPr>
                <w:rFonts w:hint="eastAsia" w:ascii="宋体" w:hAnsi="宋体" w:cs="宋体"/>
                <w:color w:val="auto"/>
                <w:kern w:val="0"/>
                <w:sz w:val="20"/>
                <w:szCs w:val="20"/>
                <w:lang w:val="en-US" w:eastAsia="zh-CN"/>
              </w:rPr>
              <w:t xml:space="preserve">                </w:t>
            </w:r>
          </w:p>
          <w:p>
            <w:pPr>
              <w:widowControl/>
              <w:jc w:val="left"/>
              <w:rPr>
                <w:rFonts w:ascii="宋体" w:hAnsi="宋体" w:cs="宋体"/>
                <w:color w:val="auto"/>
                <w:szCs w:val="24"/>
              </w:rPr>
            </w:pPr>
            <w:r>
              <w:rPr>
                <w:rFonts w:hint="eastAsia" w:ascii="宋体" w:hAnsi="宋体" w:cs="宋体"/>
                <w:color w:val="auto"/>
                <w:szCs w:val="24"/>
              </w:rPr>
              <w:t xml:space="preserve">......                         </w:t>
            </w:r>
          </w:p>
          <w:p>
            <w:pPr>
              <w:widowControl/>
              <w:ind w:firstLine="420" w:firstLineChars="200"/>
              <w:jc w:val="left"/>
              <w:rPr>
                <w:rFonts w:hint="eastAsia" w:ascii="宋体" w:hAnsi="宋体" w:cs="宋体"/>
                <w:color w:val="auto"/>
                <w:szCs w:val="24"/>
              </w:rPr>
            </w:pPr>
            <w:r>
              <w:rPr>
                <w:rFonts w:hint="eastAsia" w:ascii="宋体" w:hAnsi="宋体" w:cs="宋体"/>
                <w:color w:val="auto"/>
                <w:szCs w:val="24"/>
              </w:rPr>
              <w:t>应对风险和机遇的措施应与其对于产品和服务符合性的潜在影响相适应。</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提供有《环境因素</w:t>
            </w:r>
            <w:r>
              <w:rPr>
                <w:rFonts w:hint="eastAsia" w:ascii="宋体" w:hAnsi="宋体" w:cs="宋体"/>
                <w:color w:val="auto"/>
                <w:szCs w:val="21"/>
                <w:lang w:eastAsia="zh-CN"/>
              </w:rPr>
              <w:t>识别与评价程序》、《</w:t>
            </w:r>
            <w:r>
              <w:rPr>
                <w:rFonts w:hint="eastAsia" w:ascii="宋体" w:hAnsi="宋体" w:cs="宋体"/>
                <w:color w:val="auto"/>
                <w:szCs w:val="21"/>
              </w:rPr>
              <w:t>危险源识别</w:t>
            </w:r>
            <w:r>
              <w:rPr>
                <w:rFonts w:hint="eastAsia" w:ascii="宋体" w:hAnsi="宋体" w:cs="宋体"/>
                <w:color w:val="auto"/>
                <w:szCs w:val="21"/>
                <w:lang w:eastAsia="zh-CN"/>
              </w:rPr>
              <w:t>和</w:t>
            </w:r>
            <w:r>
              <w:rPr>
                <w:rFonts w:hint="eastAsia" w:ascii="宋体" w:hAnsi="宋体" w:cs="宋体"/>
                <w:color w:val="auto"/>
                <w:szCs w:val="21"/>
              </w:rPr>
              <w:t>评价程序》，内容包括环境因素的识别、确认、汇总、评价和重要环境因素的确定、登记、清单发放及更新控制。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公司重要环境因素有以下二项：</w:t>
            </w:r>
          </w:p>
          <w:p>
            <w:pPr>
              <w:numPr>
                <w:ilvl w:val="0"/>
                <w:numId w:val="1"/>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潜在火灾；2）固废排放；</w:t>
            </w:r>
          </w:p>
          <w:p>
            <w:pPr>
              <w:numPr>
                <w:ilvl w:val="0"/>
                <w:numId w:val="1"/>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抽查以下二项环境因素的管理措施：</w:t>
            </w:r>
          </w:p>
          <w:p>
            <w:pPr>
              <w:numPr>
                <w:ilvl w:val="0"/>
                <w:numId w:val="0"/>
              </w:numPr>
              <w:spacing w:line="360" w:lineRule="exact"/>
              <w:ind w:leftChars="0"/>
              <w:rPr>
                <w:rFonts w:hint="eastAsia" w:ascii="宋体" w:hAnsi="宋体" w:eastAsia="宋体" w:cs="宋体"/>
                <w:color w:val="auto"/>
                <w:szCs w:val="21"/>
                <w:lang w:eastAsia="zh-CN"/>
              </w:rPr>
            </w:pPr>
            <w:r>
              <w:rPr>
                <w:rFonts w:hint="eastAsia" w:ascii="宋体" w:hAnsi="宋体" w:cs="宋体"/>
                <w:color w:val="auto"/>
                <w:szCs w:val="21"/>
              </w:rPr>
              <w:t>1、潜在火灾：</w:t>
            </w:r>
            <w:r>
              <w:rPr>
                <w:rFonts w:hint="eastAsia"/>
                <w:color w:val="auto"/>
                <w:sz w:val="24"/>
              </w:rPr>
              <w:t>安全、消防知识学习；更换接线插座；定期巡检电路；购买安全标识张贴</w:t>
            </w:r>
            <w:r>
              <w:rPr>
                <w:rFonts w:hint="eastAsia"/>
                <w:color w:val="auto"/>
                <w:sz w:val="24"/>
                <w:lang w:eastAsia="zh-CN"/>
              </w:rPr>
              <w:t>；</w:t>
            </w:r>
            <w:r>
              <w:rPr>
                <w:rFonts w:hint="eastAsia"/>
                <w:color w:val="auto"/>
                <w:sz w:val="24"/>
              </w:rPr>
              <w:t>消防演习每年至少一次</w:t>
            </w:r>
            <w:r>
              <w:rPr>
                <w:rFonts w:hint="eastAsia"/>
                <w:color w:val="auto"/>
                <w:sz w:val="24"/>
                <w:lang w:eastAsia="zh-CN"/>
              </w:rPr>
              <w:t>。</w:t>
            </w:r>
          </w:p>
          <w:p>
            <w:pPr>
              <w:numPr>
                <w:ilvl w:val="0"/>
                <w:numId w:val="0"/>
              </w:numPr>
              <w:spacing w:line="360" w:lineRule="exact"/>
              <w:ind w:leftChars="0"/>
              <w:rPr>
                <w:rFonts w:hint="eastAsia" w:ascii="宋体" w:hAnsi="宋体" w:cs="宋体"/>
                <w:color w:val="auto"/>
                <w:szCs w:val="24"/>
              </w:rPr>
            </w:pPr>
            <w:r>
              <w:rPr>
                <w:rFonts w:hint="eastAsia" w:ascii="宋体" w:hAnsi="宋体" w:cs="宋体"/>
                <w:color w:val="auto"/>
                <w:szCs w:val="21"/>
              </w:rPr>
              <w:t>2、固废排放：</w:t>
            </w:r>
            <w:r>
              <w:rPr>
                <w:rFonts w:hint="eastAsia"/>
                <w:color w:val="auto"/>
                <w:sz w:val="24"/>
              </w:rPr>
              <w:t>按时向环卫</w:t>
            </w:r>
            <w:r>
              <w:rPr>
                <w:rFonts w:hint="eastAsia"/>
                <w:color w:val="auto"/>
                <w:sz w:val="24"/>
                <w:lang w:eastAsia="zh-CN"/>
              </w:rPr>
              <w:t>机构</w:t>
            </w:r>
            <w:r>
              <w:rPr>
                <w:rFonts w:hint="eastAsia"/>
                <w:color w:val="auto"/>
                <w:sz w:val="24"/>
              </w:rPr>
              <w:t>交纳垃圾清运费；购买有盖垃圾箱/桶，分类贮存固废，集中送至有资质回收公司回收。</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6.2 </w:t>
            </w:r>
          </w:p>
          <w:p>
            <w:pPr>
              <w:rPr>
                <w:b/>
                <w:szCs w:val="21"/>
              </w:rPr>
            </w:pPr>
          </w:p>
        </w:tc>
        <w:tc>
          <w:tcPr>
            <w:tcW w:w="10004" w:type="dxa"/>
          </w:tcPr>
          <w:p>
            <w:pPr>
              <w:pStyle w:val="9"/>
              <w:spacing w:line="400" w:lineRule="exact"/>
              <w:rPr>
                <w:rFonts w:hint="eastAsia" w:ascii="宋体" w:hAnsi="宋体" w:eastAsia="宋体"/>
                <w:color w:val="auto"/>
                <w:kern w:val="2"/>
                <w:sz w:val="21"/>
                <w:szCs w:val="21"/>
                <w:lang w:eastAsia="zh-CN"/>
              </w:rPr>
            </w:pPr>
            <w:r>
              <w:rPr>
                <w:rFonts w:hint="eastAsia" w:ascii="宋体" w:hAnsi="宋体"/>
                <w:color w:val="auto"/>
                <w:kern w:val="2"/>
                <w:sz w:val="21"/>
                <w:szCs w:val="21"/>
              </w:rPr>
              <w:t>公司</w:t>
            </w:r>
            <w:r>
              <w:rPr>
                <w:rFonts w:hint="eastAsia" w:ascii="宋体" w:hAnsi="宋体"/>
                <w:color w:val="auto"/>
                <w:kern w:val="2"/>
                <w:sz w:val="21"/>
                <w:szCs w:val="21"/>
                <w:lang w:val="en-US" w:eastAsia="zh-CN"/>
              </w:rPr>
              <w:t>质量</w:t>
            </w:r>
            <w:r>
              <w:rPr>
                <w:rFonts w:hint="eastAsia" w:ascii="宋体" w:hAnsi="宋体"/>
                <w:color w:val="auto"/>
                <w:kern w:val="2"/>
                <w:sz w:val="21"/>
                <w:szCs w:val="21"/>
              </w:rPr>
              <w:t>目标</w:t>
            </w:r>
            <w:r>
              <w:rPr>
                <w:rFonts w:hint="eastAsia" w:ascii="宋体" w:hAnsi="宋体"/>
                <w:color w:val="auto"/>
                <w:kern w:val="2"/>
                <w:sz w:val="21"/>
                <w:szCs w:val="21"/>
                <w:lang w:eastAsia="zh-CN"/>
              </w:rPr>
              <w:t>：</w:t>
            </w:r>
          </w:p>
          <w:p>
            <w:pPr>
              <w:ind w:firstLine="525" w:firstLineChars="250"/>
              <w:rPr>
                <w:rFonts w:hint="eastAsia"/>
                <w:color w:val="000000"/>
                <w:szCs w:val="21"/>
                <w:lang w:val="en-US" w:eastAsia="zh-CN"/>
              </w:rPr>
            </w:pPr>
            <w:r>
              <w:rPr>
                <w:rFonts w:hint="eastAsia"/>
                <w:color w:val="000000"/>
                <w:szCs w:val="21"/>
                <w:lang w:val="en-US" w:eastAsia="zh-CN"/>
              </w:rPr>
              <w:t>1）、工程设计合格率100%；</w:t>
            </w:r>
          </w:p>
          <w:p>
            <w:pPr>
              <w:ind w:firstLine="525" w:firstLineChars="250"/>
              <w:rPr>
                <w:rFonts w:hint="eastAsia"/>
                <w:color w:val="000000"/>
                <w:szCs w:val="21"/>
                <w:lang w:val="en-US" w:eastAsia="zh-CN"/>
              </w:rPr>
            </w:pPr>
            <w:r>
              <w:rPr>
                <w:rFonts w:hint="eastAsia"/>
                <w:color w:val="000000"/>
                <w:szCs w:val="21"/>
                <w:lang w:val="en-US" w:eastAsia="zh-CN"/>
              </w:rPr>
              <w:t>2）、顾客满意率90%以上；</w:t>
            </w:r>
          </w:p>
          <w:p>
            <w:pPr>
              <w:ind w:firstLine="525" w:firstLineChars="250"/>
              <w:rPr>
                <w:rFonts w:hint="eastAsia"/>
                <w:color w:val="000000"/>
                <w:szCs w:val="21"/>
                <w:lang w:val="en-US" w:eastAsia="zh-CN"/>
              </w:rPr>
            </w:pPr>
            <w:r>
              <w:rPr>
                <w:rFonts w:hint="eastAsia"/>
                <w:color w:val="000000"/>
                <w:szCs w:val="21"/>
                <w:lang w:val="en-US" w:eastAsia="zh-CN"/>
              </w:rPr>
              <w:t>3）、合同履约率100%。</w:t>
            </w:r>
          </w:p>
          <w:p>
            <w:pPr>
              <w:ind w:firstLine="525" w:firstLineChars="250"/>
              <w:rPr>
                <w:rFonts w:hint="eastAsia"/>
                <w:color w:val="000000"/>
                <w:szCs w:val="21"/>
                <w:lang w:val="en-US" w:eastAsia="zh-CN"/>
              </w:rPr>
            </w:pPr>
            <w:r>
              <w:rPr>
                <w:rFonts w:hint="eastAsia"/>
                <w:color w:val="000000"/>
                <w:szCs w:val="21"/>
                <w:lang w:val="en-US" w:eastAsia="zh-CN"/>
              </w:rPr>
              <w:t xml:space="preserve">环境目标： </w:t>
            </w:r>
          </w:p>
          <w:p>
            <w:pPr>
              <w:ind w:firstLine="525" w:firstLineChars="250"/>
              <w:rPr>
                <w:rFonts w:hint="eastAsia"/>
                <w:color w:val="000000"/>
                <w:szCs w:val="21"/>
                <w:lang w:val="en-US" w:eastAsia="zh-CN"/>
              </w:rPr>
            </w:pPr>
            <w:r>
              <w:rPr>
                <w:rFonts w:hint="eastAsia"/>
                <w:color w:val="000000"/>
                <w:szCs w:val="21"/>
                <w:lang w:val="en-US" w:eastAsia="zh-CN"/>
              </w:rPr>
              <w:t>1）、固体废弃物分类收集处理率100%；</w:t>
            </w:r>
          </w:p>
          <w:p>
            <w:pPr>
              <w:ind w:firstLine="525" w:firstLineChars="250"/>
              <w:rPr>
                <w:rFonts w:hint="eastAsia"/>
                <w:color w:val="000000"/>
                <w:szCs w:val="21"/>
                <w:lang w:val="en-US" w:eastAsia="zh-CN"/>
              </w:rPr>
            </w:pPr>
            <w:r>
              <w:rPr>
                <w:rFonts w:hint="eastAsia"/>
                <w:color w:val="000000"/>
                <w:szCs w:val="21"/>
                <w:lang w:val="en-US" w:eastAsia="zh-CN"/>
              </w:rPr>
              <w:t>2）、火灾事故为0</w:t>
            </w:r>
          </w:p>
          <w:p>
            <w:pPr>
              <w:rPr>
                <w:rFonts w:hint="eastAsia" w:ascii="宋体" w:hAnsi="宋体"/>
                <w:color w:val="auto"/>
                <w:szCs w:val="21"/>
              </w:rPr>
            </w:pPr>
            <w:r>
              <w:rPr>
                <w:rFonts w:hint="eastAsia" w:ascii="宋体" w:hAnsi="宋体"/>
                <w:color w:val="auto"/>
                <w:szCs w:val="21"/>
              </w:rPr>
              <w:t>查《目标</w:t>
            </w:r>
            <w:r>
              <w:rPr>
                <w:rFonts w:hint="eastAsia" w:ascii="宋体" w:hAnsi="宋体"/>
                <w:color w:val="auto"/>
                <w:szCs w:val="21"/>
                <w:lang w:eastAsia="zh-CN"/>
              </w:rPr>
              <w:t>完成情况统计表</w:t>
            </w:r>
            <w:r>
              <w:rPr>
                <w:rFonts w:hint="eastAsia" w:ascii="宋体" w:hAnsi="宋体"/>
                <w:color w:val="auto"/>
                <w:szCs w:val="21"/>
              </w:rPr>
              <w:t>》</w:t>
            </w:r>
            <w:r>
              <w:rPr>
                <w:rFonts w:hint="eastAsia" w:ascii="宋体" w:hAnsi="宋体"/>
                <w:color w:val="auto"/>
                <w:szCs w:val="21"/>
                <w:lang w:eastAsia="zh-CN"/>
              </w:rPr>
              <w:t>202</w:t>
            </w:r>
            <w:r>
              <w:rPr>
                <w:rFonts w:hint="eastAsia" w:ascii="宋体" w:hAnsi="宋体"/>
                <w:color w:val="auto"/>
                <w:szCs w:val="21"/>
                <w:lang w:val="en-US" w:eastAsia="zh-CN"/>
              </w:rPr>
              <w:t>1</w:t>
            </w:r>
            <w:r>
              <w:rPr>
                <w:rFonts w:hint="eastAsia" w:ascii="宋体" w:hAnsi="宋体"/>
                <w:color w:val="auto"/>
                <w:szCs w:val="21"/>
              </w:rPr>
              <w:t>.0</w:t>
            </w: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eastAsia="zh-CN"/>
              </w:rPr>
              <w:t>202</w:t>
            </w:r>
            <w:r>
              <w:rPr>
                <w:rFonts w:hint="eastAsia" w:ascii="宋体" w:hAnsi="宋体"/>
                <w:color w:val="auto"/>
                <w:szCs w:val="21"/>
                <w:lang w:val="en-US" w:eastAsia="zh-CN"/>
              </w:rPr>
              <w:t>2</w:t>
            </w:r>
            <w:r>
              <w:rPr>
                <w:rFonts w:hint="eastAsia" w:ascii="宋体" w:hAnsi="宋体"/>
                <w:color w:val="auto"/>
                <w:szCs w:val="21"/>
              </w:rPr>
              <w:t>.</w:t>
            </w:r>
            <w:r>
              <w:rPr>
                <w:rFonts w:hint="eastAsia" w:ascii="宋体" w:hAnsi="宋体"/>
                <w:color w:val="auto"/>
                <w:szCs w:val="21"/>
                <w:lang w:val="en-US" w:eastAsia="zh-CN"/>
              </w:rPr>
              <w:t>03</w:t>
            </w:r>
            <w:r>
              <w:rPr>
                <w:rFonts w:hint="eastAsia" w:ascii="宋体" w:hAnsi="宋体"/>
                <w:color w:val="auto"/>
                <w:szCs w:val="21"/>
              </w:rPr>
              <w:t>对目标进行考核，考核情况为：</w:t>
            </w:r>
          </w:p>
          <w:p>
            <w:pPr>
              <w:ind w:firstLine="420" w:firstLineChars="200"/>
              <w:rPr>
                <w:rFonts w:ascii="宋体" w:hAnsi="宋体"/>
                <w:color w:val="auto"/>
                <w:kern w:val="2"/>
                <w:sz w:val="21"/>
                <w:szCs w:val="21"/>
              </w:rPr>
            </w:pPr>
            <w:r>
              <w:rPr>
                <w:rFonts w:hint="eastAsia" w:ascii="宋体" w:hAnsi="宋体"/>
                <w:color w:val="auto"/>
                <w:kern w:val="2"/>
                <w:sz w:val="21"/>
                <w:szCs w:val="21"/>
                <w:lang w:val="en-US" w:eastAsia="zh-CN"/>
              </w:rPr>
              <w:t>质量</w:t>
            </w:r>
            <w:r>
              <w:rPr>
                <w:rFonts w:hint="eastAsia" w:ascii="宋体" w:hAnsi="宋体"/>
                <w:color w:val="auto"/>
                <w:kern w:val="2"/>
                <w:sz w:val="21"/>
                <w:szCs w:val="21"/>
              </w:rPr>
              <w:t>目标</w:t>
            </w:r>
            <w:r>
              <w:rPr>
                <w:rFonts w:hint="eastAsia" w:ascii="宋体" w:hAnsi="宋体"/>
                <w:color w:val="auto"/>
                <w:kern w:val="2"/>
                <w:sz w:val="21"/>
                <w:szCs w:val="21"/>
                <w:lang w:eastAsia="zh-CN"/>
              </w:rPr>
              <w:t>：</w:t>
            </w:r>
            <w:r>
              <w:rPr>
                <w:rFonts w:hint="eastAsia" w:ascii="宋体" w:hAnsi="宋体"/>
                <w:color w:val="auto"/>
                <w:kern w:val="2"/>
                <w:sz w:val="21"/>
                <w:szCs w:val="21"/>
              </w:rPr>
              <w:t xml:space="preserve"> </w:t>
            </w:r>
          </w:p>
          <w:p>
            <w:pPr>
              <w:ind w:firstLine="525" w:firstLineChars="250"/>
              <w:rPr>
                <w:rFonts w:hint="eastAsia"/>
                <w:color w:val="000000"/>
                <w:szCs w:val="21"/>
                <w:lang w:val="en-US" w:eastAsia="zh-CN"/>
              </w:rPr>
            </w:pPr>
            <w:r>
              <w:rPr>
                <w:rFonts w:hint="eastAsia"/>
                <w:color w:val="000000"/>
                <w:szCs w:val="21"/>
                <w:lang w:val="en-US" w:eastAsia="zh-CN"/>
              </w:rPr>
              <w:t>1）、工程设计合格率100%；                       100%</w:t>
            </w:r>
          </w:p>
          <w:p>
            <w:pPr>
              <w:ind w:firstLine="525" w:firstLineChars="250"/>
              <w:rPr>
                <w:rFonts w:hint="eastAsia"/>
                <w:color w:val="000000"/>
                <w:szCs w:val="21"/>
                <w:lang w:val="en-US" w:eastAsia="zh-CN"/>
              </w:rPr>
            </w:pPr>
            <w:r>
              <w:rPr>
                <w:rFonts w:hint="eastAsia"/>
                <w:color w:val="000000"/>
                <w:szCs w:val="21"/>
                <w:lang w:val="en-US" w:eastAsia="zh-CN"/>
              </w:rPr>
              <w:t>2）、顾客满意率90%以上；                         97%</w:t>
            </w:r>
          </w:p>
          <w:p>
            <w:pPr>
              <w:ind w:firstLine="525" w:firstLineChars="250"/>
              <w:rPr>
                <w:rFonts w:hint="eastAsia"/>
                <w:color w:val="000000"/>
                <w:szCs w:val="21"/>
                <w:lang w:val="en-US" w:eastAsia="zh-CN"/>
              </w:rPr>
            </w:pPr>
            <w:r>
              <w:rPr>
                <w:rFonts w:hint="eastAsia"/>
                <w:color w:val="000000"/>
                <w:szCs w:val="21"/>
                <w:lang w:val="en-US" w:eastAsia="zh-CN"/>
              </w:rPr>
              <w:t>3）、合同履约率100%。                           100%</w:t>
            </w:r>
          </w:p>
          <w:p>
            <w:pPr>
              <w:ind w:firstLine="525" w:firstLineChars="250"/>
              <w:rPr>
                <w:rFonts w:hint="eastAsia"/>
                <w:color w:val="000000"/>
                <w:szCs w:val="21"/>
                <w:lang w:val="en-US" w:eastAsia="zh-CN"/>
              </w:rPr>
            </w:pPr>
            <w:r>
              <w:rPr>
                <w:rFonts w:hint="eastAsia"/>
                <w:color w:val="000000"/>
                <w:szCs w:val="21"/>
                <w:lang w:val="en-US" w:eastAsia="zh-CN"/>
              </w:rPr>
              <w:t xml:space="preserve">环境目标： </w:t>
            </w:r>
          </w:p>
          <w:p>
            <w:pPr>
              <w:ind w:firstLine="525" w:firstLineChars="250"/>
              <w:rPr>
                <w:rFonts w:hint="eastAsia"/>
                <w:color w:val="000000"/>
                <w:szCs w:val="21"/>
                <w:lang w:val="en-US" w:eastAsia="zh-CN"/>
              </w:rPr>
            </w:pPr>
            <w:r>
              <w:rPr>
                <w:rFonts w:hint="eastAsia"/>
                <w:color w:val="000000"/>
                <w:szCs w:val="21"/>
                <w:lang w:val="en-US" w:eastAsia="zh-CN"/>
              </w:rPr>
              <w:t>1）、固体废弃物分类收集处理率100%；             100%</w:t>
            </w:r>
          </w:p>
          <w:p>
            <w:pPr>
              <w:ind w:firstLine="525" w:firstLineChars="250"/>
              <w:rPr>
                <w:rFonts w:hint="eastAsia"/>
                <w:color w:val="000000"/>
                <w:szCs w:val="21"/>
                <w:lang w:val="en-US" w:eastAsia="zh-CN"/>
              </w:rPr>
            </w:pPr>
            <w:r>
              <w:rPr>
                <w:rFonts w:hint="eastAsia"/>
                <w:color w:val="000000"/>
                <w:szCs w:val="21"/>
                <w:lang w:val="en-US" w:eastAsia="zh-CN"/>
              </w:rPr>
              <w:t>2）、火灾事故为0                                   0</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szCs w:val="21"/>
              </w:rPr>
              <w:t>公司</w:t>
            </w:r>
            <w:r>
              <w:rPr>
                <w:rFonts w:hint="eastAsia" w:ascii="宋体" w:hAnsi="宋体" w:cs="宋体"/>
                <w:color w:val="auto"/>
                <w:szCs w:val="21"/>
              </w:rPr>
              <w:t>要求：当公司质量、环境和职业健康安全管理体系变更时，应考虑：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szCs w:val="21"/>
              </w:rPr>
            </w:pPr>
            <w:r>
              <w:rPr>
                <w:rFonts w:hint="eastAsia" w:ascii="宋体" w:hAnsi="宋体" w:cs="宋体"/>
                <w:color w:val="auto"/>
                <w:szCs w:val="21"/>
              </w:rPr>
              <w:t xml:space="preserve">  经查：暂无变更。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hint="eastAsia" w:ascii="宋体" w:hAnsi="宋体" w:cs="宋体"/>
                <w:szCs w:val="21"/>
              </w:rPr>
            </w:pPr>
            <w:r>
              <w:rPr>
                <w:rFonts w:hint="eastAsia" w:ascii="宋体" w:hAnsi="宋体" w:cs="宋体"/>
                <w:szCs w:val="21"/>
              </w:rPr>
              <w:t xml:space="preserve">Q7.1.1 </w:t>
            </w:r>
          </w:p>
          <w:p>
            <w:pPr>
              <w:rPr>
                <w:rFonts w:hint="default" w:ascii="宋体" w:hAnsi="宋体" w:eastAsia="宋体" w:cs="宋体"/>
                <w:szCs w:val="21"/>
                <w:lang w:val="en-US" w:eastAsia="zh-CN"/>
              </w:rPr>
            </w:pPr>
            <w:r>
              <w:rPr>
                <w:rFonts w:hint="eastAsia" w:ascii="宋体" w:hAnsi="宋体" w:cs="宋体"/>
                <w:szCs w:val="21"/>
                <w:lang w:val="en-US" w:eastAsia="zh-CN"/>
              </w:rPr>
              <w:t>E7.1</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资质等级许可范围内的市政行业、石油天然气行业的工程咨询、设计</w:t>
            </w:r>
            <w:r>
              <w:rPr>
                <w:rFonts w:hint="eastAsia" w:ascii="宋体" w:hAnsi="宋体" w:cs="宋体"/>
                <w:szCs w:val="21"/>
              </w:rPr>
              <w:t>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Q7.1.2 </w:t>
            </w:r>
          </w:p>
          <w:p>
            <w:pPr>
              <w:rPr>
                <w:b/>
                <w:color w:val="auto"/>
                <w:szCs w:val="21"/>
                <w:highlight w:val="none"/>
              </w:rPr>
            </w:pPr>
          </w:p>
        </w:tc>
        <w:tc>
          <w:tcPr>
            <w:tcW w:w="10004" w:type="dxa"/>
          </w:tcPr>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查，公司编制</w:t>
            </w:r>
            <w:r>
              <w:rPr>
                <w:rFonts w:hint="eastAsia" w:ascii="宋体" w:hAnsi="宋体" w:cs="宋体"/>
                <w:color w:val="auto"/>
                <w:spacing w:val="-4"/>
                <w:szCs w:val="21"/>
                <w:highlight w:val="none"/>
              </w:rPr>
              <w:t>了《人力资源管理程序》，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公司从岗位设置、任职资格等方面确定了适宜的人选。</w:t>
            </w:r>
          </w:p>
          <w:p>
            <w:pPr>
              <w:widowControl/>
              <w:spacing w:line="360" w:lineRule="auto"/>
              <w:ind w:firstLine="404" w:firstLineChars="200"/>
              <w:jc w:val="left"/>
              <w:rPr>
                <w:rFonts w:ascii="宋体" w:hAnsi="宋体" w:cs="宋体"/>
                <w:color w:val="auto"/>
                <w:szCs w:val="21"/>
                <w:highlight w:val="none"/>
              </w:rPr>
            </w:pPr>
            <w:r>
              <w:rPr>
                <w:rFonts w:hint="eastAsia" w:ascii="宋体" w:hAnsi="宋体" w:cs="宋体"/>
                <w:color w:val="auto"/>
                <w:spacing w:val="-4"/>
                <w:szCs w:val="21"/>
                <w:highlight w:val="none"/>
              </w:rPr>
              <w:t>查，公司策划了各岗位的人员任职要求，编制有《</w:t>
            </w:r>
            <w:r>
              <w:rPr>
                <w:rFonts w:hint="eastAsia" w:ascii="宋体" w:hAnsi="宋体" w:cs="宋体"/>
                <w:color w:val="auto"/>
                <w:szCs w:val="21"/>
                <w:highlight w:val="none"/>
              </w:rPr>
              <w:t>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spacing w:line="320" w:lineRule="exact"/>
              <w:ind w:firstLine="404" w:firstLineChars="200"/>
              <w:rPr>
                <w:rFonts w:hint="eastAsia" w:ascii="宋体" w:hAnsi="宋体" w:eastAsia="宋体" w:cs="宋体"/>
                <w:color w:val="auto"/>
                <w:spacing w:val="-4"/>
                <w:szCs w:val="21"/>
                <w:highlight w:val="none"/>
                <w:lang w:eastAsia="zh-CN"/>
              </w:rPr>
            </w:pPr>
            <w:r>
              <w:rPr>
                <w:rFonts w:hint="eastAsia" w:ascii="宋体" w:hAnsi="宋体" w:eastAsia="宋体" w:cs="宋体"/>
                <w:color w:val="auto"/>
                <w:spacing w:val="-4"/>
                <w:sz w:val="21"/>
                <w:szCs w:val="21"/>
                <w:highlight w:val="none"/>
              </w:rPr>
              <w:t>查见：《岗位</w:t>
            </w:r>
            <w:r>
              <w:rPr>
                <w:rFonts w:hint="eastAsia" w:ascii="宋体" w:hAnsi="宋体" w:eastAsia="宋体" w:cs="宋体"/>
                <w:color w:val="auto"/>
                <w:spacing w:val="-4"/>
                <w:sz w:val="21"/>
                <w:szCs w:val="21"/>
                <w:highlight w:val="none"/>
                <w:lang w:eastAsia="zh-CN"/>
              </w:rPr>
              <w:t>职位说明书</w:t>
            </w:r>
            <w:r>
              <w:rPr>
                <w:rFonts w:hint="eastAsia" w:ascii="宋体" w:hAnsi="宋体" w:eastAsia="宋体" w:cs="宋体"/>
                <w:color w:val="auto"/>
                <w:spacing w:val="-4"/>
                <w:sz w:val="21"/>
                <w:szCs w:val="21"/>
                <w:highlight w:val="none"/>
              </w:rPr>
              <w:t>》中</w:t>
            </w:r>
            <w:r>
              <w:rPr>
                <w:rFonts w:hint="eastAsia" w:ascii="宋体" w:hAnsi="宋体" w:cs="宋体"/>
                <w:color w:val="auto"/>
                <w:szCs w:val="21"/>
                <w:highlight w:val="none"/>
                <w:lang w:eastAsia="zh-CN"/>
              </w:rPr>
              <w:t>设计技术部</w:t>
            </w:r>
            <w:r>
              <w:rPr>
                <w:rFonts w:hint="eastAsia" w:ascii="宋体" w:hAnsi="宋体" w:cs="宋体"/>
                <w:color w:val="auto"/>
                <w:szCs w:val="21"/>
                <w:highlight w:val="none"/>
              </w:rPr>
              <w:t>经理</w:t>
            </w:r>
            <w:r>
              <w:rPr>
                <w:rFonts w:hint="eastAsia" w:ascii="宋体" w:hAnsi="宋体" w:cs="宋体"/>
                <w:color w:val="auto"/>
                <w:szCs w:val="21"/>
                <w:highlight w:val="none"/>
                <w:lang w:eastAsia="zh-CN"/>
              </w:rPr>
              <w:t>：协助</w:t>
            </w:r>
            <w:r>
              <w:rPr>
                <w:rFonts w:hint="eastAsia" w:ascii="宋体" w:hAnsi="宋体" w:cs="宋体"/>
                <w:color w:val="auto"/>
                <w:spacing w:val="-4"/>
                <w:szCs w:val="21"/>
                <w:highlight w:val="none"/>
              </w:rPr>
              <w:t>管理者代表建立、实施、保持并持续改进质量环境安全管理体系；负责组织</w:t>
            </w:r>
            <w:r>
              <w:rPr>
                <w:rFonts w:hint="eastAsia" w:ascii="宋体" w:hAnsi="宋体" w:cs="宋体"/>
                <w:color w:val="auto"/>
                <w:spacing w:val="-4"/>
                <w:szCs w:val="21"/>
                <w:highlight w:val="none"/>
                <w:lang w:val="en-US" w:eastAsia="zh-CN"/>
              </w:rPr>
              <w:t>设计</w:t>
            </w:r>
            <w:r>
              <w:rPr>
                <w:rFonts w:hint="eastAsia" w:ascii="宋体" w:hAnsi="宋体" w:cs="宋体"/>
                <w:color w:val="auto"/>
                <w:spacing w:val="-4"/>
                <w:szCs w:val="21"/>
                <w:highlight w:val="none"/>
              </w:rPr>
              <w:t>计划的制定和实施；负责</w:t>
            </w:r>
            <w:r>
              <w:rPr>
                <w:rFonts w:hint="eastAsia" w:ascii="宋体" w:hAnsi="宋体" w:cs="宋体"/>
                <w:color w:val="auto"/>
                <w:spacing w:val="-4"/>
                <w:szCs w:val="21"/>
                <w:highlight w:val="none"/>
                <w:lang w:val="en-US" w:eastAsia="zh-CN"/>
              </w:rPr>
              <w:t>参与</w:t>
            </w:r>
            <w:r>
              <w:rPr>
                <w:rFonts w:hint="eastAsia" w:ascii="宋体" w:hAnsi="宋体" w:cs="宋体"/>
                <w:color w:val="auto"/>
                <w:spacing w:val="-4"/>
                <w:szCs w:val="21"/>
                <w:highlight w:val="none"/>
              </w:rPr>
              <w:t>公司物资的采购工作；负责公司的设备管理工作，负责制定基础设施及机器设备的维修、保养计划，经总经理批准后，组织实施，并记录实施结果；负责公司设备的归口管理和维修工作对公司的人员和设备进行管理，并保证设备其正常运行，达到规定的要求；负责公司项目管理和监督管理工作；对本部产品质量环境安全和质量环境安全管理体系运行全面负责，并及时向管理者代表汇报本部门质量环境安全管理体系运行的情况。</w:t>
            </w:r>
            <w:r>
              <w:rPr>
                <w:rFonts w:hint="eastAsia" w:ascii="宋体" w:hAnsi="宋体" w:cs="宋体"/>
                <w:color w:val="auto"/>
                <w:spacing w:val="-4"/>
                <w:szCs w:val="21"/>
                <w:highlight w:val="none"/>
                <w:lang w:val="en-US" w:eastAsia="zh-CN"/>
              </w:rPr>
              <w:t>评估</w:t>
            </w:r>
            <w:r>
              <w:rPr>
                <w:rFonts w:hint="eastAsia" w:ascii="宋体" w:hAnsi="宋体" w:cs="宋体"/>
                <w:color w:val="auto"/>
                <w:spacing w:val="-4"/>
                <w:szCs w:val="21"/>
                <w:highlight w:val="none"/>
              </w:rPr>
              <w:t>项目</w:t>
            </w:r>
            <w:r>
              <w:rPr>
                <w:rFonts w:hint="eastAsia" w:ascii="宋体" w:hAnsi="宋体" w:cs="宋体"/>
                <w:color w:val="auto"/>
                <w:spacing w:val="-4"/>
                <w:szCs w:val="21"/>
                <w:highlight w:val="none"/>
                <w:lang w:val="en-US" w:eastAsia="zh-CN"/>
              </w:rPr>
              <w:t>人员能力</w:t>
            </w:r>
            <w:r>
              <w:rPr>
                <w:rFonts w:hint="eastAsia" w:ascii="宋体" w:hAnsi="宋体" w:cs="宋体"/>
                <w:color w:val="auto"/>
                <w:spacing w:val="-4"/>
                <w:szCs w:val="21"/>
                <w:highlight w:val="none"/>
              </w:rPr>
              <w:t>技术可行性负责不合格品的处置及放行和售后服务工作；负责特殊过程、关键过程的识别和确认</w:t>
            </w:r>
            <w:r>
              <w:rPr>
                <w:rFonts w:hint="eastAsia" w:ascii="宋体" w:hAnsi="宋体" w:cs="宋体"/>
                <w:color w:val="auto"/>
                <w:spacing w:val="-4"/>
                <w:szCs w:val="21"/>
                <w:highlight w:val="none"/>
                <w:lang w:eastAsia="zh-CN"/>
              </w:rPr>
              <w:t>。</w:t>
            </w:r>
          </w:p>
          <w:p>
            <w:pPr>
              <w:rPr>
                <w:rFonts w:ascii="宋体" w:hAnsi="宋体"/>
                <w:color w:val="auto"/>
                <w:sz w:val="21"/>
                <w:szCs w:val="21"/>
                <w:highlight w:val="none"/>
              </w:rPr>
            </w:pPr>
            <w:r>
              <w:rPr>
                <w:rFonts w:hint="eastAsia" w:ascii="宋体" w:hAnsi="宋体" w:eastAsia="宋体" w:cs="宋体"/>
                <w:color w:val="auto"/>
                <w:spacing w:val="-4"/>
                <w:sz w:val="21"/>
                <w:szCs w:val="21"/>
                <w:highlight w:val="none"/>
              </w:rPr>
              <w:t xml:space="preserve">   现场确认，能满足规定要求。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Q7.1.6 </w:t>
            </w:r>
          </w:p>
          <w:p>
            <w:pPr>
              <w:rPr>
                <w:rFonts w:ascii="宋体" w:hAnsi="宋体"/>
                <w:color w:val="auto"/>
                <w:szCs w:val="21"/>
                <w:highlight w:val="none"/>
              </w:rPr>
            </w:pPr>
          </w:p>
        </w:tc>
        <w:tc>
          <w:tcPr>
            <w:tcW w:w="10004" w:type="dxa"/>
          </w:tcPr>
          <w:p>
            <w:pPr>
              <w:adjustRightInd w:val="0"/>
              <w:snapToGrid w:val="0"/>
              <w:spacing w:line="360" w:lineRule="auto"/>
              <w:ind w:firstLine="630" w:firstLineChars="300"/>
              <w:rPr>
                <w:rFonts w:ascii="宋体" w:hAnsi="宋体" w:cs="宋体"/>
                <w:color w:val="auto"/>
                <w:szCs w:val="24"/>
                <w:highlight w:val="none"/>
              </w:rPr>
            </w:pPr>
            <w:r>
              <w:rPr>
                <w:rFonts w:hint="eastAsia" w:ascii="宋体" w:hAnsi="宋体" w:cs="宋体"/>
                <w:color w:val="auto"/>
                <w:szCs w:val="24"/>
                <w:highlight w:val="none"/>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tabs>
                <w:tab w:val="center" w:pos="3169"/>
              </w:tabs>
              <w:spacing w:line="400" w:lineRule="exact"/>
              <w:jc w:val="left"/>
              <w:rPr>
                <w:rFonts w:ascii="宋体" w:hAnsi="宋体"/>
                <w:color w:val="auto"/>
                <w:szCs w:val="21"/>
                <w:highlight w:val="none"/>
              </w:rPr>
            </w:pPr>
            <w:r>
              <w:rPr>
                <w:rFonts w:hint="eastAsia" w:ascii="宋体" w:hAnsi="宋体" w:cs="宋体"/>
                <w:color w:val="auto"/>
                <w:szCs w:val="24"/>
                <w:highlight w:val="none"/>
              </w:rPr>
              <w:t>--公司明确组织知识作为公司的重要资源，按内部文件或外来文件予以受控管理，包括必要的分级保密措施。</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w:t>
            </w:r>
            <w:r>
              <w:rPr>
                <w:rFonts w:hint="eastAsia" w:ascii="宋体" w:hAnsi="宋体" w:cs="宋体"/>
                <w:szCs w:val="21"/>
                <w:lang w:val="en-US" w:eastAsia="zh-CN"/>
              </w:rPr>
              <w:t>E</w:t>
            </w:r>
            <w:r>
              <w:rPr>
                <w:rFonts w:hint="eastAsia" w:ascii="宋体" w:hAnsi="宋体" w:cs="宋体"/>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hint="eastAsia" w:ascii="宋体" w:hAnsi="宋体" w:cs="宋体"/>
                <w:szCs w:val="21"/>
              </w:rPr>
            </w:pPr>
            <w:r>
              <w:rPr>
                <w:rFonts w:hint="eastAsia" w:ascii="宋体" w:hAnsi="宋体" w:cs="宋体"/>
                <w:szCs w:val="21"/>
              </w:rPr>
              <w:t>--现场查看记录并口头交流确认：公司及</w:t>
            </w:r>
            <w:r>
              <w:rPr>
                <w:rFonts w:hint="eastAsia" w:ascii="宋体" w:hAnsi="宋体"/>
                <w:szCs w:val="21"/>
              </w:rPr>
              <w:t>行政部</w:t>
            </w:r>
            <w:r>
              <w:rPr>
                <w:rFonts w:hint="eastAsia" w:ascii="宋体" w:hAnsi="宋体" w:cs="宋体"/>
                <w:szCs w:val="21"/>
              </w:rPr>
              <w:t>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9.1.1</w:t>
            </w:r>
          </w:p>
          <w:p>
            <w:pPr>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QE</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jc w:val="left"/>
              <w:rPr>
                <w:rFonts w:hint="eastAsia" w:ascii="宋体" w:hAnsi="宋体" w:eastAsia="宋体"/>
                <w:bCs/>
                <w:color w:val="auto"/>
                <w:spacing w:val="-20"/>
                <w:szCs w:val="21"/>
                <w:lang w:eastAsia="zh-CN"/>
              </w:rPr>
            </w:pPr>
            <w:r>
              <w:rPr>
                <w:rFonts w:hint="eastAsia" w:ascii="宋体" w:hAnsi="宋体"/>
                <w:bCs/>
                <w:color w:val="auto"/>
                <w:spacing w:val="-20"/>
                <w:szCs w:val="21"/>
                <w:lang w:eastAsia="zh-CN"/>
              </w:rPr>
              <w:t>（</w:t>
            </w:r>
            <w:r>
              <w:rPr>
                <w:rFonts w:hint="eastAsia" w:ascii="宋体" w:hAnsi="宋体"/>
                <w:bCs/>
                <w:color w:val="auto"/>
                <w:spacing w:val="-20"/>
                <w:szCs w:val="21"/>
                <w:lang w:val="en-US" w:eastAsia="zh-CN"/>
              </w:rPr>
              <w:t>1）《</w:t>
            </w:r>
            <w:r>
              <w:rPr>
                <w:rFonts w:hint="eastAsia" w:ascii="宋体" w:hAnsi="宋体"/>
                <w:bCs/>
                <w:color w:val="auto"/>
                <w:spacing w:val="-20"/>
                <w:szCs w:val="21"/>
              </w:rPr>
              <w:t>环境因素识别与评价程序》</w:t>
            </w:r>
            <w:r>
              <w:rPr>
                <w:rFonts w:hint="eastAsia" w:ascii="宋体" w:hAnsi="宋体"/>
                <w:bCs/>
                <w:color w:val="auto"/>
                <w:spacing w:val="-20"/>
                <w:szCs w:val="21"/>
                <w:lang w:eastAsia="zh-CN"/>
              </w:rPr>
              <w:t>；</w:t>
            </w:r>
          </w:p>
          <w:p>
            <w:pPr>
              <w:tabs>
                <w:tab w:val="center" w:pos="3169"/>
              </w:tabs>
              <w:spacing w:line="400" w:lineRule="exact"/>
              <w:jc w:val="left"/>
              <w:rPr>
                <w:rFonts w:hint="eastAsia" w:ascii="宋体" w:hAnsi="宋体" w:eastAsia="宋体"/>
                <w:bCs/>
                <w:color w:val="auto"/>
                <w:spacing w:val="-20"/>
                <w:szCs w:val="21"/>
                <w:lang w:eastAsia="zh-CN"/>
              </w:rPr>
            </w:pPr>
            <w:r>
              <w:rPr>
                <w:rFonts w:hint="eastAsia" w:ascii="宋体" w:hAnsi="宋体"/>
                <w:bCs/>
                <w:color w:val="auto"/>
                <w:spacing w:val="-20"/>
                <w:szCs w:val="21"/>
              </w:rPr>
              <w:t>（</w:t>
            </w:r>
            <w:r>
              <w:rPr>
                <w:rFonts w:hint="eastAsia" w:ascii="宋体" w:hAnsi="宋体"/>
                <w:bCs/>
                <w:color w:val="auto"/>
                <w:spacing w:val="-20"/>
                <w:szCs w:val="21"/>
                <w:lang w:val="en-US" w:eastAsia="zh-CN"/>
              </w:rPr>
              <w:t>2）</w:t>
            </w:r>
            <w:r>
              <w:rPr>
                <w:rFonts w:hint="eastAsia" w:ascii="宋体" w:hAnsi="宋体"/>
                <w:bCs/>
                <w:color w:val="auto"/>
                <w:spacing w:val="-20"/>
                <w:szCs w:val="21"/>
              </w:rPr>
              <w:t>《内部审核程序》</w:t>
            </w:r>
            <w:r>
              <w:rPr>
                <w:rFonts w:hint="eastAsia" w:ascii="宋体" w:hAnsi="宋体"/>
                <w:bCs/>
                <w:color w:val="auto"/>
                <w:spacing w:val="-20"/>
                <w:szCs w:val="21"/>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）《管</w:t>
            </w:r>
            <w:r>
              <w:rPr>
                <w:rFonts w:hint="eastAsia" w:ascii="宋体" w:hAnsi="宋体"/>
                <w:bCs/>
                <w:color w:val="auto"/>
                <w:spacing w:val="-20"/>
                <w:szCs w:val="21"/>
              </w:rPr>
              <w:t>理评审程序</w:t>
            </w:r>
            <w:r>
              <w:rPr>
                <w:rFonts w:hint="eastAsia" w:ascii="宋体" w:hAnsi="宋体" w:cs="宋体"/>
                <w:color w:val="auto"/>
                <w:szCs w:val="21"/>
              </w:rPr>
              <w:t>》</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bCs/>
                <w:color w:val="auto"/>
                <w:spacing w:val="-20"/>
                <w:szCs w:val="21"/>
              </w:rPr>
              <w:t>应急准备</w:t>
            </w:r>
            <w:r>
              <w:rPr>
                <w:rFonts w:hint="eastAsia" w:ascii="宋体" w:hAnsi="宋体"/>
                <w:bCs/>
                <w:color w:val="auto"/>
                <w:spacing w:val="-20"/>
                <w:szCs w:val="21"/>
                <w:lang w:eastAsia="zh-CN"/>
              </w:rPr>
              <w:t>和</w:t>
            </w:r>
            <w:r>
              <w:rPr>
                <w:rFonts w:hint="eastAsia" w:ascii="宋体" w:hAnsi="宋体"/>
                <w:bCs/>
                <w:color w:val="auto"/>
                <w:spacing w:val="-20"/>
                <w:szCs w:val="21"/>
              </w:rPr>
              <w:t>响应程序</w:t>
            </w:r>
            <w:r>
              <w:rPr>
                <w:rFonts w:hint="eastAsia" w:ascii="宋体" w:hAnsi="宋体" w:cs="宋体"/>
                <w:color w:val="auto"/>
                <w:szCs w:val="21"/>
              </w:rPr>
              <w:t>》</w:t>
            </w:r>
            <w:r>
              <w:rPr>
                <w:rFonts w:hint="eastAsia" w:ascii="宋体" w:hAnsi="宋体" w:cs="宋体"/>
                <w:color w:val="auto"/>
                <w:szCs w:val="21"/>
                <w:lang w:eastAsia="zh-CN"/>
              </w:rPr>
              <w:t>；</w:t>
            </w:r>
          </w:p>
          <w:p>
            <w:pPr>
              <w:spacing w:line="360" w:lineRule="atLeast"/>
              <w:rPr>
                <w:rFonts w:hint="eastAsia" w:ascii="宋体" w:hAnsi="宋体" w:eastAsia="宋体" w:cs="宋体"/>
                <w:color w:val="auto"/>
                <w:szCs w:val="21"/>
                <w:lang w:eastAsia="zh-CN"/>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lang w:eastAsia="zh-CN"/>
              </w:rPr>
              <w:t>运行控制</w:t>
            </w:r>
            <w:r>
              <w:rPr>
                <w:rFonts w:hint="eastAsia" w:ascii="宋体" w:hAnsi="宋体"/>
                <w:bCs/>
                <w:color w:val="auto"/>
                <w:spacing w:val="-20"/>
                <w:szCs w:val="21"/>
              </w:rPr>
              <w:t>程序</w:t>
            </w:r>
            <w:r>
              <w:rPr>
                <w:rFonts w:hint="eastAsia" w:ascii="宋体" w:hAnsi="宋体"/>
                <w:bCs/>
                <w:color w:val="auto"/>
                <w:spacing w:val="-20"/>
                <w:szCs w:val="21"/>
                <w:lang w:eastAsia="zh-CN"/>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9.2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bCs/>
                <w:color w:val="auto"/>
                <w:spacing w:val="-20"/>
                <w:szCs w:val="21"/>
              </w:rPr>
              <w:t>内部审核控制程序</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eastAsia="zh-CN"/>
              </w:rPr>
              <w:t>年度内审计划</w:t>
            </w:r>
            <w:r>
              <w:rPr>
                <w:rFonts w:hint="eastAsia" w:ascii="宋体" w:hAnsi="宋体" w:cs="宋体"/>
                <w:color w:val="auto"/>
                <w:szCs w:val="21"/>
              </w:rPr>
              <w:t>》（与安全一起内审）</w:t>
            </w:r>
          </w:p>
          <w:p>
            <w:pPr>
              <w:spacing w:line="400" w:lineRule="exact"/>
              <w:rPr>
                <w:rFonts w:ascii="宋体" w:hAnsi="宋体" w:cs="宋体"/>
                <w:color w:val="auto"/>
                <w:szCs w:val="21"/>
              </w:rPr>
            </w:pPr>
            <w:r>
              <w:rPr>
                <w:rFonts w:hint="eastAsia" w:ascii="宋体" w:hAnsi="宋体" w:cs="宋体"/>
                <w:color w:val="auto"/>
                <w:szCs w:val="21"/>
              </w:rPr>
              <w:t>审核时间：</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10</w:t>
            </w:r>
            <w:r>
              <w:rPr>
                <w:rFonts w:hint="eastAsia" w:ascii="宋体" w:hAnsi="宋体" w:cs="宋体"/>
                <w:color w:val="auto"/>
                <w:szCs w:val="21"/>
              </w:rPr>
              <w:t>日</w:t>
            </w:r>
          </w:p>
          <w:p>
            <w:pPr>
              <w:spacing w:line="400" w:lineRule="exact"/>
              <w:rPr>
                <w:rFonts w:ascii="宋体" w:hAnsi="宋体" w:cs="宋体"/>
                <w:color w:val="auto"/>
                <w:szCs w:val="21"/>
              </w:rPr>
            </w:pPr>
            <w:r>
              <w:rPr>
                <w:rFonts w:hint="eastAsia" w:ascii="宋体" w:hAnsi="宋体" w:cs="宋体"/>
                <w:color w:val="auto"/>
                <w:szCs w:val="21"/>
              </w:rPr>
              <w:t>目的：检查公司管理体系运行状况，评价公司管理方针、目标的适宜性、充分性、有效性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范围：公司与管理体系有关的职能部门和人员。</w:t>
            </w:r>
          </w:p>
          <w:p>
            <w:pPr>
              <w:spacing w:line="400" w:lineRule="exact"/>
              <w:rPr>
                <w:rFonts w:ascii="宋体" w:hAnsi="宋体" w:cs="宋体"/>
                <w:color w:val="auto"/>
                <w:szCs w:val="21"/>
              </w:rPr>
            </w:pPr>
            <w:r>
              <w:rPr>
                <w:rFonts w:hint="eastAsia"/>
                <w:color w:val="auto"/>
                <w:szCs w:val="21"/>
              </w:rPr>
              <w:t>审核</w:t>
            </w:r>
            <w:r>
              <w:rPr>
                <w:rFonts w:hint="eastAsia" w:ascii="宋体" w:hAnsi="宋体" w:cs="宋体"/>
                <w:color w:val="auto"/>
                <w:szCs w:val="21"/>
              </w:rPr>
              <w:t>组：组长：</w:t>
            </w:r>
            <w:r>
              <w:rPr>
                <w:rFonts w:hint="eastAsia" w:ascii="宋体" w:hAnsi="宋体" w:cs="宋体"/>
                <w:color w:val="auto"/>
                <w:szCs w:val="21"/>
                <w:lang w:eastAsia="zh-CN"/>
              </w:rPr>
              <w:t>李强英</w:t>
            </w:r>
            <w:r>
              <w:rPr>
                <w:rFonts w:hint="eastAsia" w:ascii="宋体" w:hAnsi="宋体" w:cs="宋体"/>
                <w:color w:val="auto"/>
                <w:szCs w:val="21"/>
              </w:rPr>
              <w:t xml:space="preserve"> 组员：</w:t>
            </w:r>
            <w:r>
              <w:rPr>
                <w:rFonts w:hint="eastAsia" w:ascii="宋体" w:hAnsi="宋体"/>
                <w:color w:val="auto"/>
                <w:szCs w:val="21"/>
                <w:lang w:eastAsia="zh-CN"/>
              </w:rPr>
              <w:t>陈安金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color w:val="auto"/>
              </w:rPr>
              <w:t>管理层</w:t>
            </w:r>
            <w:r>
              <w:rPr>
                <w:rFonts w:hint="eastAsia"/>
                <w:color w:val="auto"/>
                <w:lang w:eastAsia="zh-CN"/>
              </w:rPr>
              <w:t>内审检查表》</w:t>
            </w:r>
            <w:r>
              <w:rPr>
                <w:rFonts w:hint="eastAsia"/>
                <w:color w:val="auto"/>
              </w:rPr>
              <w:t>、</w:t>
            </w:r>
            <w:r>
              <w:rPr>
                <w:rFonts w:hint="eastAsia"/>
                <w:color w:val="auto"/>
                <w:lang w:eastAsia="zh-CN"/>
              </w:rPr>
              <w:t>《综合管理部内审检查表》</w:t>
            </w:r>
            <w:r>
              <w:rPr>
                <w:rFonts w:hint="eastAsia"/>
                <w:color w:val="auto"/>
              </w:rPr>
              <w:t>、</w:t>
            </w:r>
            <w:r>
              <w:rPr>
                <w:rFonts w:hint="eastAsia"/>
                <w:color w:val="auto"/>
                <w:lang w:eastAsia="zh-CN"/>
              </w:rPr>
              <w:t>《设计技术部内审检查表》</w:t>
            </w:r>
            <w:r>
              <w:rPr>
                <w:rFonts w:hint="eastAsia" w:ascii="宋体" w:hAnsi="宋体" w:cs="宋体"/>
                <w:color w:val="auto"/>
                <w:szCs w:val="21"/>
              </w:rPr>
              <w:t>等审核记录，审核过程及条款基本齐全，不存在审核自己部门的情况。</w:t>
            </w:r>
          </w:p>
          <w:p>
            <w:pPr>
              <w:spacing w:line="360" w:lineRule="auto"/>
              <w:rPr>
                <w:rFonts w:ascii="宋体" w:hAnsi="宋体" w:cs="宋体"/>
                <w:color w:val="auto"/>
                <w:szCs w:val="21"/>
              </w:rPr>
            </w:pPr>
            <w:r>
              <w:rPr>
                <w:rFonts w:hint="eastAsia" w:ascii="宋体" w:hAnsi="宋体" w:cs="宋体"/>
                <w:color w:val="auto"/>
                <w:szCs w:val="21"/>
              </w:rPr>
              <w:t>查本次内审共发现不合格项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个，属一般不符合。</w:t>
            </w:r>
            <w:r>
              <w:rPr>
                <w:rFonts w:hint="eastAsia"/>
                <w:color w:val="auto"/>
                <w:szCs w:val="22"/>
              </w:rPr>
              <w:t>涉及</w:t>
            </w:r>
            <w:r>
              <w:rPr>
                <w:rFonts w:hint="eastAsia"/>
                <w:color w:val="auto"/>
                <w:szCs w:val="22"/>
                <w:lang w:val="en-US" w:eastAsia="zh-CN"/>
              </w:rPr>
              <w:t>综合管理部E8.1</w:t>
            </w:r>
            <w:r>
              <w:rPr>
                <w:rFonts w:hint="eastAsia"/>
                <w:color w:val="auto"/>
                <w:szCs w:val="22"/>
              </w:rPr>
              <w:t>条款</w:t>
            </w:r>
            <w:r>
              <w:rPr>
                <w:rFonts w:hint="eastAsia"/>
                <w:color w:val="auto"/>
                <w:szCs w:val="22"/>
                <w:lang w:val="en-US" w:eastAsia="zh-CN"/>
              </w:rPr>
              <w:t>O8.1.1</w:t>
            </w:r>
            <w:r>
              <w:rPr>
                <w:rFonts w:hint="eastAsia"/>
                <w:color w:val="auto"/>
                <w:szCs w:val="22"/>
              </w:rPr>
              <w:t>条款</w:t>
            </w:r>
            <w:r>
              <w:rPr>
                <w:rFonts w:hint="eastAsia"/>
                <w:color w:val="auto"/>
                <w:szCs w:val="22"/>
                <w:lang w:eastAsia="zh-CN"/>
              </w:rPr>
              <w:t>，</w:t>
            </w:r>
            <w:r>
              <w:rPr>
                <w:rFonts w:hint="eastAsia" w:ascii="宋体" w:hAnsi="宋体" w:cs="宋体"/>
                <w:color w:val="auto"/>
                <w:kern w:val="0"/>
                <w:szCs w:val="21"/>
                <w:lang w:eastAsia="zh-CN"/>
              </w:rPr>
              <w:t>综合管理部办公室有一处线缆破损，由于</w:t>
            </w:r>
            <w:r>
              <w:rPr>
                <w:rFonts w:hint="eastAsia" w:ascii="宋体" w:hAnsi="宋体"/>
                <w:color w:val="auto"/>
                <w:szCs w:val="21"/>
                <w:lang w:val="en-US" w:eastAsia="zh-CN"/>
              </w:rPr>
              <w:t>相关员工工作粗心，平日安全检查时不细致，组织全体员工进行标准的学习并及时更换破损线缆，</w:t>
            </w:r>
            <w:r>
              <w:rPr>
                <w:rFonts w:hint="eastAsia" w:ascii="宋体" w:hAnsi="宋体"/>
                <w:color w:val="auto"/>
                <w:szCs w:val="21"/>
              </w:rPr>
              <w:t>要求</w:t>
            </w:r>
            <w:r>
              <w:rPr>
                <w:rFonts w:hint="eastAsia" w:ascii="宋体" w:hAnsi="宋体"/>
                <w:color w:val="auto"/>
                <w:szCs w:val="21"/>
                <w:lang w:val="en-US" w:eastAsia="zh-CN"/>
              </w:rPr>
              <w:t>综合管理部</w:t>
            </w:r>
            <w:r>
              <w:rPr>
                <w:rFonts w:hint="eastAsia" w:ascii="宋体" w:hAnsi="宋体"/>
                <w:color w:val="auto"/>
                <w:szCs w:val="21"/>
              </w:rPr>
              <w:t>人员并加强标准的执行力度，避免再发生同类问题。</w:t>
            </w:r>
            <w:r>
              <w:rPr>
                <w:rFonts w:hint="eastAsia" w:ascii="宋体" w:hAnsi="宋体" w:cs="宋体"/>
                <w:color w:val="auto"/>
                <w:szCs w:val="21"/>
              </w:rPr>
              <w:t>已经对不合格原因进行了分析，制订了纠正措施，并对结果进行了验证。</w:t>
            </w:r>
          </w:p>
          <w:p>
            <w:pPr>
              <w:rPr>
                <w:rFonts w:hint="eastAsia" w:ascii="宋体" w:hAnsi="宋体" w:eastAsia="宋体"/>
                <w:color w:val="auto"/>
                <w:szCs w:val="21"/>
                <w:lang w:eastAsia="zh-CN"/>
              </w:rPr>
            </w:pPr>
            <w:r>
              <w:rPr>
                <w:rFonts w:hint="eastAsia" w:ascii="宋体" w:hAnsi="宋体" w:cs="宋体"/>
                <w:color w:val="auto"/>
                <w:szCs w:val="21"/>
              </w:rPr>
              <w:t>查，审核结论：</w:t>
            </w:r>
            <w:r>
              <w:rPr>
                <w:rFonts w:hint="eastAsia" w:ascii="宋体" w:hAnsi="宋体" w:eastAsia="宋体" w:cs="宋体"/>
                <w:color w:val="auto"/>
                <w:kern w:val="0"/>
                <w:szCs w:val="21"/>
              </w:rPr>
              <w:t>公司的质量、环境、安全管理体系基本能按标准运行，通过运行，能促进公司方针、目标的实施，被证明是有效的。要求责任部门针对内审中出现的不符合项能分析原因,采取纠正措施加以改进,未出现不符合的部门,也要对照其他部门的不符合进行自查,及时发现存在的不足,加以改进.保证公司三合一管理体系的持续符合性和有效性</w:t>
            </w:r>
            <w:r>
              <w:rPr>
                <w:rFonts w:hint="eastAsia" w:ascii="宋体" w:hAnsi="宋体" w:eastAsia="宋体" w:cs="宋体"/>
                <w:color w:val="auto"/>
                <w:kern w:val="0"/>
                <w:szCs w:val="21"/>
                <w:lang w:eastAsia="zh-CN"/>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9.3 </w:t>
            </w:r>
          </w:p>
          <w:p>
            <w:pPr>
              <w:rPr>
                <w:rFonts w:ascii="宋体" w:hAnsi="宋体"/>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w:t>
            </w:r>
            <w:r>
              <w:rPr>
                <w:rFonts w:hint="eastAsia" w:ascii="宋体" w:hAnsi="宋体"/>
                <w:color w:val="auto"/>
                <w:szCs w:val="21"/>
                <w:lang w:eastAsia="zh-CN"/>
              </w:rPr>
              <w:t>202</w:t>
            </w:r>
            <w:r>
              <w:rPr>
                <w:rFonts w:hint="eastAsia" w:ascii="宋体" w:hAnsi="宋体"/>
                <w:color w:val="auto"/>
                <w:szCs w:val="21"/>
                <w:lang w:val="en-US" w:eastAsia="zh-CN"/>
              </w:rPr>
              <w:t>0</w:t>
            </w:r>
            <w:r>
              <w:rPr>
                <w:rFonts w:hint="eastAsia" w:ascii="宋体" w:hAnsi="宋体"/>
                <w:color w:val="auto"/>
                <w:szCs w:val="21"/>
              </w:rPr>
              <w:t>年</w:t>
            </w:r>
            <w:r>
              <w:rPr>
                <w:rFonts w:hint="eastAsia" w:ascii="宋体" w:hAnsi="宋体"/>
                <w:color w:val="auto"/>
                <w:szCs w:val="21"/>
                <w:lang w:val="en-US" w:eastAsia="zh-CN"/>
              </w:rPr>
              <w:t>10</w:t>
            </w:r>
            <w:r>
              <w:rPr>
                <w:rFonts w:hint="eastAsia" w:ascii="宋体" w:hAnsi="宋体"/>
                <w:color w:val="auto"/>
                <w:szCs w:val="21"/>
              </w:rPr>
              <w:t>月</w:t>
            </w:r>
            <w:r>
              <w:rPr>
                <w:rFonts w:hint="eastAsia" w:ascii="宋体" w:hAnsi="宋体"/>
                <w:color w:val="auto"/>
                <w:szCs w:val="21"/>
                <w:lang w:val="en-US" w:eastAsia="zh-CN"/>
              </w:rPr>
              <w:t>25</w:t>
            </w:r>
            <w:r>
              <w:rPr>
                <w:rFonts w:hint="eastAsia" w:ascii="宋体" w:hAnsi="宋体"/>
                <w:color w:val="auto"/>
                <w:szCs w:val="21"/>
              </w:rPr>
              <w:t>日</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主持人：</w:t>
            </w:r>
            <w:r>
              <w:rPr>
                <w:rFonts w:hint="eastAsia" w:ascii="宋体" w:hAnsi="宋体" w:cs="宋体"/>
                <w:color w:val="auto"/>
                <w:szCs w:val="21"/>
                <w:lang w:eastAsia="zh-CN"/>
              </w:rPr>
              <w:t>张伟</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参加人员：总经理、管理者代表，以及各部门主管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left" w:pos="1050"/>
              </w:tabs>
              <w:spacing w:line="360" w:lineRule="auto"/>
              <w:ind w:left="628" w:hanging="627" w:hangingChars="299"/>
              <w:rPr>
                <w:rFonts w:ascii="宋体" w:hAnsi="宋体"/>
                <w:color w:val="auto"/>
                <w:szCs w:val="21"/>
              </w:rPr>
            </w:pPr>
            <w:r>
              <w:rPr>
                <w:rFonts w:hint="eastAsia" w:ascii="宋体" w:hAnsi="宋体" w:cs="宋体"/>
                <w:color w:val="auto"/>
                <w:szCs w:val="21"/>
              </w:rPr>
              <w:t>1）本次内部审核结果及有效性</w:t>
            </w:r>
            <w:r>
              <w:rPr>
                <w:rFonts w:hint="eastAsia" w:ascii="宋体" w:hAnsi="宋体"/>
                <w:color w:val="auto"/>
                <w:szCs w:val="21"/>
              </w:rPr>
              <w:t>。</w:t>
            </w:r>
          </w:p>
          <w:p>
            <w:pPr>
              <w:tabs>
                <w:tab w:val="left" w:pos="1050"/>
              </w:tabs>
              <w:spacing w:line="360" w:lineRule="auto"/>
              <w:ind w:left="628" w:hanging="627" w:hangingChars="299"/>
              <w:rPr>
                <w:rFonts w:ascii="宋体" w:hAnsi="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与质量和环境管理体系相关的内外部因素的变化及问题 。</w:t>
            </w:r>
          </w:p>
          <w:p>
            <w:pPr>
              <w:tabs>
                <w:tab w:val="left" w:pos="1050"/>
              </w:tabs>
              <w:spacing w:line="360" w:lineRule="auto"/>
              <w:ind w:left="628" w:hanging="627" w:hangingChars="299"/>
              <w:rPr>
                <w:rFonts w:ascii="宋体" w:hAnsi="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顾客满意和有关相关方的反馈，相关方的需求和期望，包括合规义务的履行情况。</w:t>
            </w:r>
          </w:p>
          <w:p>
            <w:pPr>
              <w:tabs>
                <w:tab w:val="left" w:pos="1050"/>
              </w:tabs>
              <w:spacing w:line="360" w:lineRule="auto"/>
              <w:ind w:left="628" w:hanging="627" w:hangingChars="299"/>
              <w:rPr>
                <w:rFonts w:ascii="宋体" w:hAnsi="宋体"/>
                <w:color w:val="auto"/>
                <w:szCs w:val="21"/>
              </w:rPr>
            </w:pPr>
            <w:r>
              <w:rPr>
                <w:rFonts w:hint="eastAsia" w:ascii="宋体" w:hAnsi="宋体" w:cs="宋体"/>
                <w:color w:val="auto"/>
                <w:kern w:val="0"/>
                <w:szCs w:val="21"/>
                <w:lang w:val="en-US" w:eastAsia="zh-CN"/>
              </w:rPr>
              <w:t>4)</w:t>
            </w:r>
            <w:r>
              <w:rPr>
                <w:rFonts w:hint="eastAsia" w:ascii="宋体" w:hAnsi="宋体" w:cs="宋体"/>
                <w:color w:val="auto"/>
                <w:kern w:val="0"/>
                <w:szCs w:val="21"/>
              </w:rPr>
              <w:t>过程的绩效和产品和服务的合格情况。包括过程，产品的监视和测量的结果。</w:t>
            </w:r>
          </w:p>
          <w:p>
            <w:pPr>
              <w:tabs>
                <w:tab w:val="left" w:pos="1050"/>
              </w:tabs>
              <w:spacing w:line="360" w:lineRule="auto"/>
              <w:ind w:left="628" w:hanging="627" w:hangingChars="299"/>
              <w:rPr>
                <w:rFonts w:ascii="宋体" w:hAnsi="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不合格及纠正措施。</w:t>
            </w:r>
          </w:p>
          <w:p>
            <w:pPr>
              <w:tabs>
                <w:tab w:val="left" w:pos="1050"/>
              </w:tabs>
              <w:spacing w:line="360" w:lineRule="auto"/>
              <w:ind w:left="628" w:hanging="627" w:hangingChars="299"/>
              <w:rPr>
                <w:rFonts w:ascii="宋体" w:hAnsi="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外部供方的绩效。</w:t>
            </w:r>
          </w:p>
          <w:p>
            <w:pPr>
              <w:tabs>
                <w:tab w:val="left" w:pos="1050"/>
              </w:tabs>
              <w:spacing w:line="360" w:lineRule="auto"/>
              <w:ind w:left="628" w:hanging="627" w:hangingChars="299"/>
              <w:rPr>
                <w:rFonts w:ascii="宋体" w:hAnsi="宋体"/>
                <w:color w:val="auto"/>
                <w:szCs w:val="21"/>
              </w:rPr>
            </w:pPr>
            <w:r>
              <w:rPr>
                <w:rFonts w:hint="eastAsia" w:ascii="宋体" w:hAnsi="宋体" w:cs="宋体"/>
                <w:color w:val="auto"/>
                <w:kern w:val="0"/>
                <w:szCs w:val="21"/>
                <w:lang w:val="en-US" w:eastAsia="zh-CN"/>
              </w:rPr>
              <w:t>7)</w:t>
            </w:r>
            <w:r>
              <w:rPr>
                <w:rFonts w:hint="eastAsia" w:ascii="宋体" w:hAnsi="宋体" w:cs="宋体"/>
                <w:color w:val="auto"/>
                <w:kern w:val="0"/>
                <w:szCs w:val="21"/>
              </w:rPr>
              <w:t>法律法规的遵守情况及合规性评价。</w:t>
            </w:r>
          </w:p>
          <w:p>
            <w:pPr>
              <w:tabs>
                <w:tab w:val="left" w:pos="1050"/>
              </w:tabs>
              <w:spacing w:line="360" w:lineRule="auto"/>
              <w:ind w:left="628" w:hanging="627" w:hangingChars="299"/>
              <w:rPr>
                <w:rFonts w:ascii="宋体" w:hAnsi="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应对风险和机遇所采取措施的有效性。</w:t>
            </w:r>
          </w:p>
          <w:p>
            <w:pPr>
              <w:tabs>
                <w:tab w:val="left" w:pos="1050"/>
              </w:tabs>
              <w:spacing w:line="360" w:lineRule="auto"/>
              <w:ind w:left="628" w:hanging="627" w:hangingChars="299"/>
              <w:rPr>
                <w:rFonts w:hint="eastAsia" w:ascii="宋体" w:hAnsi="宋体"/>
                <w:color w:val="auto"/>
                <w:kern w:val="0"/>
                <w:szCs w:val="21"/>
              </w:rPr>
            </w:pPr>
            <w:r>
              <w:rPr>
                <w:rFonts w:hint="eastAsia" w:ascii="宋体" w:hAnsi="宋体"/>
                <w:color w:val="auto"/>
                <w:kern w:val="0"/>
                <w:szCs w:val="21"/>
                <w:lang w:val="en-US" w:eastAsia="zh-CN"/>
              </w:rPr>
              <w:t>9)</w:t>
            </w:r>
            <w:r>
              <w:rPr>
                <w:rFonts w:hint="eastAsia" w:ascii="宋体" w:hAnsi="宋体"/>
                <w:color w:val="auto"/>
                <w:kern w:val="0"/>
                <w:szCs w:val="21"/>
              </w:rPr>
              <w:t>重要环境因素、重大危险源的控制情况，重大质量、环境、职业健康安全事故的处理或改进的建议。</w:t>
            </w:r>
          </w:p>
          <w:p>
            <w:pPr>
              <w:tabs>
                <w:tab w:val="left" w:pos="1050"/>
              </w:tabs>
              <w:spacing w:line="360" w:lineRule="auto"/>
              <w:ind w:left="628" w:hanging="627" w:hangingChars="299"/>
              <w:rPr>
                <w:rFonts w:hint="eastAsia" w:ascii="宋体" w:hAnsi="宋体" w:cs="宋体"/>
                <w:color w:val="auto"/>
                <w:kern w:val="0"/>
                <w:szCs w:val="21"/>
              </w:rPr>
            </w:pPr>
            <w:r>
              <w:rPr>
                <w:rFonts w:hint="eastAsia" w:ascii="宋体" w:hAnsi="宋体" w:cs="宋体"/>
                <w:color w:val="auto"/>
                <w:kern w:val="0"/>
                <w:szCs w:val="21"/>
                <w:lang w:val="en-US" w:eastAsia="zh-CN"/>
              </w:rPr>
              <w:t>10)</w:t>
            </w:r>
            <w:r>
              <w:rPr>
                <w:rFonts w:hint="eastAsia" w:ascii="宋体" w:hAnsi="宋体" w:cs="宋体"/>
                <w:color w:val="auto"/>
                <w:kern w:val="0"/>
                <w:szCs w:val="21"/>
              </w:rPr>
              <w:t>各部门质量、环境/职业健康安全管理活动业绩报告。</w:t>
            </w:r>
          </w:p>
          <w:p>
            <w:pPr>
              <w:tabs>
                <w:tab w:val="left" w:pos="1050"/>
              </w:tabs>
              <w:spacing w:line="360" w:lineRule="auto"/>
              <w:ind w:left="628" w:hanging="627" w:hangingChars="299"/>
              <w:rPr>
                <w:rFonts w:hint="eastAsia" w:ascii="宋体" w:hAnsi="宋体" w:cs="宋体"/>
                <w:color w:val="auto"/>
                <w:kern w:val="0"/>
                <w:szCs w:val="21"/>
              </w:rPr>
            </w:pPr>
            <w:r>
              <w:rPr>
                <w:rFonts w:hint="eastAsia" w:ascii="宋体" w:hAnsi="宋体" w:cs="宋体"/>
                <w:color w:val="auto"/>
                <w:kern w:val="0"/>
                <w:szCs w:val="21"/>
                <w:lang w:val="en-US" w:eastAsia="zh-CN"/>
              </w:rPr>
              <w:t>11)</w:t>
            </w:r>
            <w:r>
              <w:rPr>
                <w:rFonts w:hint="eastAsia" w:ascii="宋体" w:hAnsi="宋体" w:cs="宋体"/>
                <w:color w:val="auto"/>
                <w:kern w:val="0"/>
                <w:szCs w:val="21"/>
              </w:rPr>
              <w:t>过程、产品和管理体系的改进建议或计划。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12)</w:t>
            </w:r>
            <w:r>
              <w:rPr>
                <w:rFonts w:hint="eastAsia" w:ascii="宋体" w:hAnsi="宋体" w:cs="宋体"/>
                <w:color w:val="auto"/>
                <w:szCs w:val="21"/>
              </w:rPr>
              <w:t>组织机构、人员和资源的适合性及资源的需求。</w:t>
            </w:r>
          </w:p>
          <w:p>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评审输出内容：</w:t>
            </w:r>
          </w:p>
          <w:p>
            <w:pPr>
              <w:numPr>
                <w:ilvl w:val="0"/>
                <w:numId w:val="2"/>
              </w:numPr>
              <w:spacing w:line="360" w:lineRule="auto"/>
              <w:ind w:left="-210" w:leftChars="0" w:firstLine="210" w:firstLineChars="0"/>
              <w:rPr>
                <w:rFonts w:hint="eastAsia" w:ascii="宋体" w:hAnsi="宋体" w:cs="宋体"/>
                <w:color w:val="auto"/>
                <w:szCs w:val="21"/>
              </w:rPr>
            </w:pPr>
            <w:r>
              <w:rPr>
                <w:rFonts w:hint="eastAsia" w:ascii="宋体" w:hAnsi="宋体" w:cs="宋体"/>
                <w:color w:val="auto"/>
                <w:szCs w:val="21"/>
              </w:rPr>
              <w:t>对于运作过程中的问题，能迅速采取纠正和预防措施。</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2）公司的管理体系要求对相关方施加了影响，受到相关方的关注和支持，并满足了相关方的要求。</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3）污染物的控制效果较好，满足了相关法律法规和其他要求。</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4)公司的能源有效利用，杜绝了浪费，在消耗方面得到较好的控制。</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5)产品质量符合相关法律法规。4安全应急预案得到有效实施环境因素、危险源识别与评价充分、准确。</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6)重要环境因素、重大危险源的控制措施得力，有效的防止了环境污染和风险事故的发生。</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7)公司对重要环境事故和危险源的预防措施得力。</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8)公司自我完善的能力较好。养成了遵纪守法的自觉性通过目标和指标的分析，可以看出公司的方针、目标和指标是适宜的，制定的管理方案是可行的。</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9)公司体系的运作控制暂时能满足影响管理体系变化的内外因素，组织结构、职能分配合理；资源配置得当。</w:t>
            </w:r>
          </w:p>
          <w:p>
            <w:pPr>
              <w:tabs>
                <w:tab w:val="center" w:pos="3169"/>
              </w:tabs>
              <w:spacing w:line="400" w:lineRule="exact"/>
              <w:jc w:val="left"/>
              <w:rPr>
                <w:rFonts w:hint="eastAsia" w:ascii="宋体" w:hAnsi="宋体"/>
                <w:color w:val="auto"/>
                <w:szCs w:val="21"/>
              </w:rPr>
            </w:pPr>
            <w:r>
              <w:rPr>
                <w:rFonts w:hint="eastAsia" w:ascii="宋体" w:hAnsi="宋体"/>
                <w:color w:val="auto"/>
                <w:szCs w:val="21"/>
                <w:lang w:val="en-US" w:eastAsia="zh-CN"/>
              </w:rPr>
              <w:t>10</w:t>
            </w:r>
            <w:r>
              <w:rPr>
                <w:rFonts w:hint="eastAsia" w:ascii="宋体" w:hAnsi="宋体" w:cs="宋体"/>
                <w:color w:val="auto"/>
                <w:szCs w:val="21"/>
                <w:lang w:val="en-US" w:eastAsia="zh-CN"/>
              </w:rPr>
              <w:t>）</w:t>
            </w:r>
            <w:r>
              <w:rPr>
                <w:rFonts w:hint="eastAsia" w:ascii="宋体" w:hAnsi="宋体" w:cs="宋体"/>
                <w:color w:val="auto"/>
                <w:szCs w:val="21"/>
              </w:rPr>
              <w:t>管理手册、程序文件有很强的可操作性和适宜性。</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改进的建议：</w:t>
            </w:r>
            <w:r>
              <w:rPr>
                <w:rFonts w:hint="eastAsia" w:ascii="Times New Roman" w:hAnsi="Times New Roman" w:eastAsia="宋体" w:cs="Times New Roman"/>
                <w:color w:val="auto"/>
                <w:szCs w:val="21"/>
                <w:lang w:val="en-US" w:eastAsia="zh-CN"/>
              </w:rPr>
              <w:t>加强基础设备设施的维护保养</w:t>
            </w:r>
            <w:r>
              <w:rPr>
                <w:rFonts w:hint="eastAsia"/>
                <w:color w:val="auto"/>
                <w:szCs w:val="21"/>
                <w:lang w:val="en-US" w:eastAsia="zh-CN"/>
              </w:rPr>
              <w:t>，由综合管理部负责，2022年6月底完成。</w:t>
            </w:r>
          </w:p>
          <w:p>
            <w:pPr>
              <w:spacing w:line="360" w:lineRule="auto"/>
              <w:ind w:firstLine="210" w:firstLineChars="100"/>
              <w:rPr>
                <w:rFonts w:ascii="宋体" w:hAnsi="宋体" w:cs="宋体"/>
                <w:color w:val="auto"/>
                <w:szCs w:val="21"/>
              </w:rPr>
            </w:pPr>
            <w:r>
              <w:rPr>
                <w:rFonts w:hint="eastAsia" w:ascii="宋体" w:hAnsi="宋体" w:cs="宋体"/>
                <w:color w:val="auto"/>
                <w:szCs w:val="21"/>
              </w:rPr>
              <w:t>管理评审结论：</w:t>
            </w:r>
            <w:r>
              <w:rPr>
                <w:rFonts w:hint="eastAsia" w:ascii="宋体" w:hAnsi="宋体"/>
                <w:color w:val="auto"/>
                <w:szCs w:val="21"/>
              </w:rPr>
              <w:t>公司的管理体系是基本适宜、充分和有效的，符合法律法规，能够贯彻公司管理方针，实现管理目标、指标和管理方案</w:t>
            </w:r>
            <w:r>
              <w:rPr>
                <w:rFonts w:hint="eastAsia" w:ascii="宋体" w:hAnsi="宋体"/>
                <w:color w:val="auto"/>
                <w:szCs w:val="21"/>
                <w:lang w:eastAsia="zh-CN"/>
              </w:rPr>
              <w:t>；</w:t>
            </w:r>
            <w:r>
              <w:rPr>
                <w:rFonts w:hint="eastAsia" w:ascii="宋体" w:hAnsi="宋体"/>
                <w:color w:val="auto"/>
                <w:szCs w:val="21"/>
              </w:rPr>
              <w:t>公司制定的管理方针、目标、指标和管理方案是适宜的，能够有效的控制产品质量、重要环境因素和重大危险源</w:t>
            </w:r>
            <w:r>
              <w:rPr>
                <w:rFonts w:hint="eastAsia" w:ascii="宋体" w:hAnsi="宋体"/>
                <w:color w:val="auto"/>
                <w:szCs w:val="21"/>
                <w:lang w:eastAsia="zh-CN"/>
              </w:rPr>
              <w:t>；</w:t>
            </w:r>
            <w:r>
              <w:rPr>
                <w:rFonts w:hint="eastAsia" w:ascii="宋体" w:hAnsi="宋体"/>
                <w:color w:val="auto"/>
                <w:szCs w:val="21"/>
              </w:rPr>
              <w:t>公司的组织机构、人力资源基本能适合目前公司运作的需要，暂时无需有此方面的增加</w:t>
            </w:r>
            <w:r>
              <w:rPr>
                <w:rFonts w:hint="eastAsia" w:ascii="宋体" w:hAnsi="宋体"/>
                <w:color w:val="auto"/>
                <w:szCs w:val="21"/>
                <w:lang w:eastAsia="zh-CN"/>
              </w:rPr>
              <w:t>；</w:t>
            </w:r>
            <w:r>
              <w:rPr>
                <w:rFonts w:hint="eastAsia" w:ascii="Times New Roman" w:hAnsi="Times New Roman" w:eastAsia="宋体" w:cs="Times New Roman"/>
                <w:color w:val="auto"/>
                <w:szCs w:val="21"/>
                <w:lang w:val="en-US" w:eastAsia="zh-CN"/>
              </w:rPr>
              <w:t>加强基础设备设施的维护保养</w:t>
            </w:r>
            <w:r>
              <w:rPr>
                <w:rFonts w:hint="eastAsia"/>
                <w:color w:val="auto"/>
                <w:szCs w:val="21"/>
                <w:lang w:val="en-US" w:eastAsia="zh-CN"/>
              </w:rPr>
              <w:t>，由综合管理部负责，2022年6月底完成</w:t>
            </w:r>
            <w:r>
              <w:rPr>
                <w:rFonts w:hint="eastAsia" w:ascii="宋体" w:hAnsi="宋体" w:cs="宋体"/>
                <w:color w:val="auto"/>
                <w:szCs w:val="21"/>
              </w:rPr>
              <w:t>本公司现行的质量、环境、职业健康安全、方针、目标符合用户期望及本公司发展。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10.1;10.3；</w:t>
            </w:r>
          </w:p>
          <w:p>
            <w:pPr>
              <w:tabs>
                <w:tab w:val="center" w:pos="3169"/>
              </w:tabs>
              <w:spacing w:line="400" w:lineRule="exact"/>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公司制定系列程序文件《管理评审程序》、《环境</w:t>
            </w:r>
            <w:r>
              <w:rPr>
                <w:rFonts w:hint="eastAsia" w:ascii="宋体" w:hAnsi="宋体" w:cs="宋体"/>
                <w:color w:val="auto"/>
                <w:szCs w:val="21"/>
                <w:lang w:eastAsia="zh-CN"/>
              </w:rPr>
              <w:t>因素识别与评价</w:t>
            </w:r>
            <w:r>
              <w:rPr>
                <w:rFonts w:hint="eastAsia" w:ascii="宋体" w:hAnsi="宋体" w:cs="宋体"/>
                <w:color w:val="auto"/>
                <w:szCs w:val="21"/>
              </w:rPr>
              <w:t>程序》、《</w:t>
            </w:r>
            <w:r>
              <w:rPr>
                <w:rFonts w:hint="eastAsia" w:ascii="宋体" w:hAnsi="宋体" w:cs="宋体"/>
                <w:color w:val="auto"/>
                <w:szCs w:val="21"/>
                <w:lang w:eastAsia="zh-CN"/>
              </w:rPr>
              <w:t>事件、不符合控制</w:t>
            </w:r>
            <w:r>
              <w:rPr>
                <w:rFonts w:hint="eastAsia" w:ascii="宋体" w:hAnsi="宋体" w:cs="宋体"/>
                <w:color w:val="auto"/>
                <w:szCs w:val="21"/>
              </w:rPr>
              <w:t>程序》、《纠正措施与预防措施程序》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rPr>
              <w:t>公司制定《顾客满意</w:t>
            </w:r>
            <w:r>
              <w:rPr>
                <w:rFonts w:hint="eastAsia" w:ascii="宋体" w:hAnsi="宋体" w:cs="宋体"/>
                <w:color w:val="auto"/>
                <w:szCs w:val="21"/>
                <w:lang w:eastAsia="zh-CN"/>
              </w:rPr>
              <w:t>率</w:t>
            </w:r>
            <w:r>
              <w:rPr>
                <w:rFonts w:hint="eastAsia" w:ascii="宋体" w:hAnsi="宋体" w:cs="宋体"/>
                <w:color w:val="auto"/>
                <w:szCs w:val="21"/>
              </w:rPr>
              <w:t>评价程序》实施纠正措施，消除客户投诉的原因，以防止其再发生。在《顾客满意</w:t>
            </w:r>
            <w:r>
              <w:rPr>
                <w:rFonts w:hint="eastAsia" w:ascii="宋体" w:hAnsi="宋体" w:cs="宋体"/>
                <w:color w:val="auto"/>
                <w:szCs w:val="21"/>
                <w:lang w:eastAsia="zh-CN"/>
              </w:rPr>
              <w:t>率</w:t>
            </w:r>
            <w:r>
              <w:rPr>
                <w:rFonts w:hint="eastAsia" w:ascii="宋体" w:hAnsi="宋体" w:cs="宋体"/>
                <w:color w:val="auto"/>
                <w:szCs w:val="21"/>
              </w:rPr>
              <w:t>评价程序》文件中规定了顾客满意度信息来源方法：顾客满意度信息来源：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（1）顾客满意度信息可来自：</w:t>
            </w:r>
          </w:p>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rPr>
              <w:t>顾客满意度调查表；</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顾客的抱怨及投诉；</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顾客的赞扬；</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顾客的索赔；</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流失业务的分析；</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经销商的报告。</w:t>
            </w:r>
          </w:p>
          <w:p>
            <w:pPr>
              <w:tabs>
                <w:tab w:val="left" w:pos="952"/>
              </w:tabs>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（2）获得顾客满意度信息的方法可采取下述方式获得信息：</w:t>
            </w:r>
          </w:p>
          <w:p>
            <w:pPr>
              <w:numPr>
                <w:ilvl w:val="0"/>
                <w:numId w:val="4"/>
              </w:numPr>
              <w:tabs>
                <w:tab w:val="left" w:pos="1820"/>
              </w:tabs>
              <w:adjustRightInd w:val="0"/>
              <w:snapToGrid w:val="0"/>
              <w:spacing w:line="360" w:lineRule="auto"/>
              <w:ind w:left="960"/>
              <w:rPr>
                <w:rFonts w:ascii="宋体" w:hAnsi="宋体" w:cs="宋体"/>
                <w:color w:val="auto"/>
                <w:szCs w:val="21"/>
              </w:rPr>
            </w:pPr>
            <w:r>
              <w:rPr>
                <w:rFonts w:hint="eastAsia" w:ascii="宋体" w:hAnsi="宋体" w:cs="宋体"/>
                <w:color w:val="auto"/>
                <w:szCs w:val="21"/>
              </w:rPr>
              <w:t>向顾客发出《顾客满意度调查表》；</w:t>
            </w:r>
          </w:p>
          <w:p>
            <w:pPr>
              <w:numPr>
                <w:ilvl w:val="0"/>
                <w:numId w:val="4"/>
              </w:numPr>
              <w:tabs>
                <w:tab w:val="left" w:pos="1820"/>
              </w:tabs>
              <w:adjustRightInd w:val="0"/>
              <w:snapToGrid w:val="0"/>
              <w:spacing w:line="360" w:lineRule="auto"/>
              <w:ind w:left="960"/>
              <w:rPr>
                <w:rFonts w:ascii="宋体" w:hAnsi="宋体" w:cs="宋体"/>
                <w:color w:val="auto"/>
                <w:szCs w:val="21"/>
              </w:rPr>
            </w:pPr>
            <w:r>
              <w:rPr>
                <w:rFonts w:hint="eastAsia" w:ascii="宋体" w:hAnsi="宋体" w:cs="宋体"/>
                <w:color w:val="auto"/>
                <w:szCs w:val="21"/>
              </w:rPr>
              <w:t>走访顾客，填写《顾客满意度调查表》；</w:t>
            </w:r>
          </w:p>
          <w:p>
            <w:pPr>
              <w:tabs>
                <w:tab w:val="left" w:pos="1820"/>
              </w:tabs>
              <w:adjustRightInd w:val="0"/>
              <w:snapToGrid w:val="0"/>
              <w:spacing w:line="360" w:lineRule="auto"/>
              <w:ind w:left="600"/>
              <w:rPr>
                <w:rFonts w:ascii="宋体" w:hAnsi="宋体" w:cs="宋体"/>
                <w:color w:val="auto"/>
                <w:szCs w:val="21"/>
              </w:rPr>
            </w:pPr>
            <w:r>
              <w:rPr>
                <w:rFonts w:hint="eastAsia" w:ascii="宋体" w:hAnsi="宋体" w:cs="宋体"/>
                <w:color w:val="auto"/>
                <w:szCs w:val="21"/>
              </w:rPr>
              <w:t>c）建立顾客投诉热线电话。</w:t>
            </w:r>
          </w:p>
          <w:p>
            <w:p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相关责任部门要分析产生客户投诉的原因，按《纠正措施与预防措施程序》实施纠正措施。不符合处理程序和机制健全。</w:t>
            </w:r>
          </w:p>
          <w:p>
            <w:pPr>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
              <w:rPr>
                <w:rFonts w:hint="eastAsia"/>
                <w:lang w:val="en-US" w:eastAsia="zh-CN"/>
              </w:rPr>
              <w:t>符合</w:t>
            </w:r>
          </w:p>
        </w:tc>
      </w:tr>
    </w:tbl>
    <w:p>
      <w:pPr>
        <w:pStyle w:val="7"/>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受审核部门：管理层   主管领导：</w:t>
            </w:r>
            <w:r>
              <w:rPr>
                <w:rFonts w:hint="eastAsia" w:ascii="宋体" w:hAnsi="宋体" w:cs="宋体"/>
                <w:szCs w:val="21"/>
                <w:lang w:eastAsia="zh-CN"/>
              </w:rPr>
              <w:t>张伟</w:t>
            </w:r>
            <w:r>
              <w:rPr>
                <w:rFonts w:hint="eastAsia" w:ascii="宋体" w:hAnsi="宋体" w:cs="宋体"/>
                <w:szCs w:val="21"/>
              </w:rPr>
              <w:t xml:space="preserve"> 陪同人员：</w:t>
            </w:r>
            <w:r>
              <w:rPr>
                <w:rFonts w:hint="eastAsia" w:ascii="宋体" w:hAnsi="宋体" w:cs="宋体"/>
                <w:szCs w:val="21"/>
                <w:lang w:val="en-US" w:eastAsia="zh-CN"/>
              </w:rPr>
              <w:t>李强英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eastAsia="宋体" w:cs="宋体"/>
                <w:color w:val="auto"/>
                <w:szCs w:val="21"/>
                <w:lang w:val="en-US" w:eastAsia="zh-CN"/>
              </w:rPr>
              <w:t xml:space="preserve"> 宋明珠</w:t>
            </w:r>
            <w:r>
              <w:rPr>
                <w:rFonts w:hint="eastAsia" w:ascii="宋体" w:hAnsi="宋体" w:cs="宋体"/>
                <w:color w:val="auto"/>
                <w:szCs w:val="21"/>
              </w:rPr>
              <w:t xml:space="preserve">   审核时间：</w:t>
            </w:r>
            <w:r>
              <w:rPr>
                <w:rFonts w:hint="eastAsia" w:ascii="宋体" w:hAnsi="宋体" w:cs="宋体"/>
                <w:color w:val="auto"/>
                <w:szCs w:val="21"/>
                <w:lang w:eastAsia="zh-CN"/>
              </w:rPr>
              <w:t>2022.4.24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jc w:val="left"/>
              <w:rPr>
                <w:rFonts w:hint="default" w:ascii="宋体" w:hAnsi="宋体" w:eastAsia="宋体" w:cs="宋体"/>
                <w:color w:val="auto"/>
                <w:szCs w:val="21"/>
                <w:lang w:val="en-US" w:eastAsia="zh-CN"/>
              </w:rPr>
            </w:pPr>
            <w:r>
              <w:rPr>
                <w:rFonts w:hint="eastAsia" w:ascii="宋体" w:hAnsi="宋体" w:cs="宋体"/>
                <w:color w:val="auto"/>
                <w:szCs w:val="21"/>
              </w:rPr>
              <w:t>审核条款：</w:t>
            </w:r>
            <w:r>
              <w:rPr>
                <w:rFonts w:hint="eastAsia" w:ascii="宋体" w:hAnsi="宋体" w:cs="宋体"/>
                <w:color w:val="auto"/>
                <w:szCs w:val="21"/>
                <w:lang w:val="en-US" w:eastAsia="zh-CN"/>
              </w:rPr>
              <w:t>OHSMS</w:t>
            </w:r>
          </w:p>
          <w:p>
            <w:pPr>
              <w:spacing w:line="360" w:lineRule="auto"/>
              <w:ind w:firstLine="420" w:firstLineChars="200"/>
              <w:jc w:val="left"/>
              <w:rPr>
                <w:rFonts w:ascii="宋体" w:hAnsi="宋体" w:cs="宋体"/>
                <w:color w:val="auto"/>
                <w:szCs w:val="21"/>
              </w:rPr>
            </w:pPr>
            <w:r>
              <w:rPr>
                <w:rFonts w:hint="eastAsia" w:ascii="宋体" w:hAnsi="宋体" w:eastAsia="宋体" w:cs="宋体"/>
                <w:color w:val="auto"/>
                <w:szCs w:val="21"/>
                <w:lang w:val="en-US" w:eastAsia="zh-CN"/>
              </w:rPr>
              <w:t>4.1组织及其环境;4.2相关方需求与期望;4.3确定体系范围;4.4体系;5.1领导作用与承诺;5.2方针;5.3组织的角色、职责和权限；6.1应对风险和机遇的措施6.1.4措施的策划；6.2目标及其实现的策划；7.1资源；7.4信息和沟通；9.1监视、测量、分析和评价；9.2内部审核；9.3管理评审；10.1事件、不符合和纠正措施；10.2持续改进。</w:t>
            </w:r>
            <w:r>
              <w:rPr>
                <w:rFonts w:hint="eastAsia" w:ascii="宋体" w:hAnsi="宋体" w:eastAsia="宋体" w:cs="宋体"/>
                <w:color w:val="auto"/>
                <w:szCs w:val="21"/>
              </w:rPr>
              <w:t>资质的确认、管理体系变化情况、质量监督抽查情况、顾客对产品质量的投诉、认证证书及标识使用情况、上次不符合验证。</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jc w:val="both"/>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w:t>
            </w:r>
            <w:r>
              <w:rPr>
                <w:rFonts w:hint="eastAsia" w:ascii="宋体" w:hAnsi="宋体" w:cs="宋体"/>
                <w:color w:val="auto"/>
                <w:szCs w:val="21"/>
              </w:rPr>
              <w:t>年</w:t>
            </w:r>
            <w:r>
              <w:rPr>
                <w:rFonts w:hint="eastAsia" w:ascii="宋体" w:hAnsi="宋体" w:cs="宋体"/>
                <w:color w:val="auto"/>
                <w:szCs w:val="21"/>
                <w:lang w:eastAsia="zh-CN"/>
              </w:rPr>
              <w:t>《</w:t>
            </w:r>
            <w:r>
              <w:rPr>
                <w:rFonts w:hint="eastAsia" w:ascii="宋体" w:hAnsi="宋体" w:cs="宋体"/>
                <w:color w:val="auto"/>
                <w:szCs w:val="21"/>
              </w:rPr>
              <w:t>风险和机遇评估分析及措施表</w:t>
            </w:r>
            <w:r>
              <w:rPr>
                <w:rFonts w:hint="eastAsia" w:ascii="宋体" w:hAnsi="宋体" w:cs="宋体"/>
                <w:color w:val="auto"/>
                <w:szCs w:val="21"/>
                <w:lang w:eastAsia="zh-CN"/>
              </w:rPr>
              <w:t>》，</w:t>
            </w:r>
            <w:r>
              <w:rPr>
                <w:rFonts w:hint="eastAsia" w:ascii="宋体" w:hAnsi="宋体" w:cs="宋体"/>
                <w:color w:val="auto"/>
                <w:szCs w:val="21"/>
              </w:rPr>
              <w:t>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公司确定的相关方有员工、顾客、政府机构、审核机构、供方等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rPr>
                <w:rFonts w:ascii="宋体" w:hAnsi="宋体" w:cs="宋体"/>
                <w:color w:val="auto"/>
                <w:szCs w:val="21"/>
              </w:rPr>
            </w:pPr>
            <w:r>
              <w:rPr>
                <w:rFonts w:hint="eastAsia" w:ascii="宋体" w:hAnsi="宋体" w:cs="宋体"/>
                <w:color w:val="auto"/>
                <w:szCs w:val="21"/>
              </w:rPr>
              <w:t>查见《相关方期望和要求识别表》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w:t>
            </w:r>
            <w:r>
              <w:rPr>
                <w:rFonts w:hint="eastAsia"/>
                <w:color w:val="auto"/>
                <w:szCs w:val="21"/>
              </w:rPr>
              <w:t>公司现有顾客和潜在顾客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需求和期望：</w:t>
            </w:r>
            <w:r>
              <w:rPr>
                <w:rFonts w:hint="eastAsia"/>
                <w:color w:val="auto"/>
                <w:szCs w:val="21"/>
              </w:rPr>
              <w:t>产品和服务质量符合顾客要求</w:t>
            </w:r>
            <w:r>
              <w:rPr>
                <w:rFonts w:hint="eastAsia" w:ascii="宋体" w:hAnsi="宋体" w:cs="宋体"/>
                <w:color w:val="auto"/>
                <w:szCs w:val="21"/>
              </w:rPr>
              <w:t>；</w:t>
            </w:r>
            <w:r>
              <w:rPr>
                <w:rFonts w:hint="eastAsia"/>
                <w:color w:val="auto"/>
                <w:szCs w:val="21"/>
              </w:rPr>
              <w:t>及时交付</w:t>
            </w:r>
            <w:r>
              <w:rPr>
                <w:rFonts w:hint="eastAsia"/>
                <w:color w:val="auto"/>
                <w:szCs w:val="21"/>
                <w:lang w:eastAsia="zh-CN"/>
              </w:rPr>
              <w:t>；</w:t>
            </w:r>
            <w:r>
              <w:rPr>
                <w:rFonts w:hint="eastAsia"/>
                <w:color w:val="auto"/>
                <w:szCs w:val="21"/>
              </w:rPr>
              <w:t>价格优惠</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r>
              <w:rPr>
                <w:rFonts w:hint="eastAsia" w:ascii="宋体" w:hAnsi="宋体"/>
                <w:color w:val="auto"/>
                <w:szCs w:val="21"/>
              </w:rPr>
              <w:t>公司确定的相关方有员工、业主、政府机构、银行、供方等。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r>
              <w:rPr>
                <w:rFonts w:hint="eastAsia" w:ascii="宋体" w:hAnsi="宋体"/>
                <w:color w:val="auto"/>
                <w:szCs w:val="21"/>
              </w:rPr>
              <w:t>公司管理体系的认证范围为：</w:t>
            </w:r>
          </w:p>
          <w:p>
            <w:pPr>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rPr>
              <w:t>O：资质等级许可范围内的市政行业、石油天然气行业的工程咨询、设计所涉及场所的相关职业健康安全管理活动公司</w:t>
            </w:r>
            <w:r>
              <w:rPr>
                <w:rFonts w:hint="eastAsia" w:ascii="宋体" w:hAnsi="宋体" w:eastAsia="宋体" w:cs="宋体"/>
                <w:color w:val="auto"/>
                <w:szCs w:val="21"/>
                <w:lang w:eastAsia="zh-CN"/>
              </w:rPr>
              <w:t>。</w:t>
            </w:r>
          </w:p>
          <w:p>
            <w:pPr>
              <w:rPr>
                <w:rFonts w:ascii="宋体" w:hAnsi="宋体" w:cs="宋体"/>
                <w:color w:val="auto"/>
                <w:szCs w:val="21"/>
              </w:rPr>
            </w:pPr>
            <w:r>
              <w:rPr>
                <w:rFonts w:hint="eastAsia" w:ascii="宋体" w:hAnsi="宋体"/>
                <w:color w:val="auto"/>
                <w:szCs w:val="21"/>
              </w:rPr>
              <w:t>公司通过请咨询专家到公司来宣传、培训、结合原已经形成的质量、环境和职</w:t>
            </w:r>
            <w:r>
              <w:rPr>
                <w:rFonts w:hint="eastAsia" w:ascii="宋体" w:hAnsi="宋体" w:cs="宋体"/>
                <w:color w:val="auto"/>
                <w:szCs w:val="21"/>
              </w:rPr>
              <w:t>业健康安全管理体系文件，修订整合建立了质量、环境和职业健康安全管理一体化的管理体系，以GB/T19001-2016标准为主线，以“过程方法”为基础，融入了GB/T24001-2016及ISO 45001</w:t>
            </w:r>
            <w:r>
              <w:rPr>
                <w:rFonts w:hint="eastAsia" w:ascii="宋体" w:hAnsi="宋体" w:cs="宋体"/>
                <w:color w:val="auto"/>
                <w:szCs w:val="21"/>
                <w:lang w:val="de-DE"/>
              </w:rPr>
              <w:t>-201</w:t>
            </w:r>
            <w:r>
              <w:rPr>
                <w:rFonts w:hint="eastAsia" w:ascii="宋体" w:hAnsi="宋体" w:cs="宋体"/>
                <w:color w:val="auto"/>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004" w:type="dxa"/>
          </w:tcPr>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张伟</w:t>
            </w:r>
            <w:r>
              <w:rPr>
                <w:rFonts w:hint="eastAsia" w:ascii="宋体" w:hAnsi="宋体" w:cs="宋体"/>
                <w:color w:val="auto"/>
                <w:szCs w:val="21"/>
              </w:rPr>
              <w:t>；管代：</w:t>
            </w:r>
            <w:r>
              <w:rPr>
                <w:rFonts w:hint="eastAsia" w:ascii="宋体" w:hAnsi="宋体" w:cs="宋体"/>
                <w:color w:val="auto"/>
                <w:szCs w:val="21"/>
                <w:lang w:eastAsia="zh-CN"/>
              </w:rPr>
              <w:t>李强英</w:t>
            </w:r>
            <w:r>
              <w:rPr>
                <w:rFonts w:hint="eastAsia" w:ascii="宋体" w:hAnsi="宋体" w:cs="宋体"/>
                <w:color w:val="auto"/>
                <w:szCs w:val="21"/>
              </w:rPr>
              <w:t>，</w:t>
            </w:r>
            <w:r>
              <w:rPr>
                <w:rFonts w:hint="eastAsia" w:ascii="宋体" w:hAnsi="宋体" w:cs="宋体"/>
                <w:color w:val="auto"/>
                <w:szCs w:val="21"/>
                <w:lang w:val="zh-CN"/>
              </w:rPr>
              <w:t>职业健康安全事务</w:t>
            </w:r>
            <w:r>
              <w:rPr>
                <w:rFonts w:hint="eastAsia" w:ascii="宋体" w:hAnsi="宋体" w:cs="宋体"/>
                <w:color w:val="auto"/>
                <w:szCs w:val="21"/>
              </w:rPr>
              <w:t>代表：</w:t>
            </w:r>
            <w:r>
              <w:rPr>
                <w:rFonts w:hint="eastAsia" w:ascii="宋体" w:hAnsi="宋体" w:cs="宋体"/>
                <w:color w:val="auto"/>
                <w:szCs w:val="21"/>
                <w:lang w:eastAsia="zh-CN"/>
              </w:rPr>
              <w:t>蒲风帆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S5.2</w:t>
            </w:r>
          </w:p>
        </w:tc>
        <w:tc>
          <w:tcPr>
            <w:tcW w:w="10004" w:type="dxa"/>
            <w:vAlign w:val="top"/>
          </w:tcPr>
          <w:p>
            <w:pPr>
              <w:spacing w:line="400" w:lineRule="exact"/>
              <w:jc w:val="left"/>
              <w:rPr>
                <w:rFonts w:ascii="宋体" w:hAnsi="宋体" w:cs="宋体"/>
                <w:color w:val="auto"/>
                <w:szCs w:val="21"/>
              </w:rPr>
            </w:pPr>
            <w:r>
              <w:rPr>
                <w:rFonts w:hint="eastAsia" w:ascii="宋体" w:hAnsi="宋体" w:cs="宋体"/>
                <w:color w:val="auto"/>
                <w:szCs w:val="21"/>
              </w:rPr>
              <w:t>质量</w:t>
            </w:r>
            <w:r>
              <w:rPr>
                <w:rFonts w:hint="eastAsia" w:ascii="宋体" w:hAnsi="宋体" w:cs="宋体"/>
                <w:color w:val="auto"/>
                <w:szCs w:val="21"/>
                <w:lang w:eastAsia="zh-CN"/>
              </w:rPr>
              <w:t>、</w:t>
            </w:r>
            <w:r>
              <w:rPr>
                <w:rFonts w:hint="eastAsia" w:ascii="宋体" w:hAnsi="宋体" w:cs="宋体"/>
                <w:color w:val="auto"/>
                <w:szCs w:val="21"/>
                <w:lang w:val="en-US" w:eastAsia="zh-CN"/>
              </w:rPr>
              <w:t>环境、安全</w:t>
            </w:r>
            <w:r>
              <w:rPr>
                <w:rFonts w:hint="eastAsia" w:ascii="宋体" w:hAnsi="宋体" w:cs="宋体"/>
                <w:color w:val="auto"/>
                <w:szCs w:val="21"/>
              </w:rPr>
              <w:t>方针（一体的）：</w:t>
            </w:r>
          </w:p>
          <w:p>
            <w:pPr>
              <w:spacing w:line="400" w:lineRule="exact"/>
              <w:jc w:val="left"/>
              <w:rPr>
                <w:rFonts w:hint="eastAsia" w:ascii="宋体" w:hAnsi="宋体" w:eastAsia="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以稳定品质、完善服务、持续改进、满足顾客需求；</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 xml:space="preserve">    以安全生产、保护环境、提前预防、体现社会责任。</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hint="eastAsia"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hint="eastAsia"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O管理方针在手册上进行了确定和发布，并通过文件发放的形式发放至各部门、给员工进行了宣传培训。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O方针对外进行了发布。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企业的O方针的内容和管理基本符合标准和法规要求。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b/>
                <w:szCs w:val="21"/>
              </w:rPr>
            </w:pPr>
            <w:r>
              <w:rPr>
                <w:rFonts w:hint="eastAsia" w:ascii="宋体" w:hAnsi="宋体" w:cs="宋体"/>
                <w:szCs w:val="21"/>
              </w:rPr>
              <w:t>S5.3</w:t>
            </w:r>
          </w:p>
        </w:tc>
        <w:tc>
          <w:tcPr>
            <w:tcW w:w="10004" w:type="dxa"/>
            <w:vAlign w:val="top"/>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w:t>
            </w:r>
            <w:r>
              <w:rPr>
                <w:rFonts w:hint="eastAsia" w:ascii="宋体" w:hAnsi="宋体" w:cs="宋体"/>
                <w:color w:val="auto"/>
                <w:szCs w:val="21"/>
                <w:lang w:eastAsia="zh-CN"/>
              </w:rPr>
              <w:t>职务说明书</w:t>
            </w:r>
            <w:r>
              <w:rPr>
                <w:rFonts w:hint="eastAsia" w:ascii="宋体" w:hAnsi="宋体" w:cs="宋体"/>
                <w:color w:val="auto"/>
                <w:szCs w:val="21"/>
              </w:rPr>
              <w:t>》对总经理、管理者代表、各部门的岗位职责和权限进行了规定，内容全面合理。各部门、岗位之间通过会议、文件传阅、培训等方式相互了解职责与权限。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S6.1</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公司重要危险源有以下</w:t>
            </w:r>
            <w:r>
              <w:rPr>
                <w:rFonts w:hint="eastAsia" w:ascii="宋体" w:hAnsi="宋体" w:cs="宋体"/>
                <w:color w:val="auto"/>
                <w:szCs w:val="21"/>
                <w:lang w:eastAsia="zh-CN"/>
              </w:rPr>
              <w:t>两</w:t>
            </w:r>
            <w:r>
              <w:rPr>
                <w:rFonts w:hint="eastAsia" w:ascii="宋体" w:hAnsi="宋体" w:cs="宋体"/>
                <w:color w:val="auto"/>
                <w:szCs w:val="21"/>
              </w:rPr>
              <w:t>项：</w:t>
            </w:r>
          </w:p>
          <w:p>
            <w:pPr>
              <w:jc w:val="both"/>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）办公场所吸烟/使用明火/电源线路老化/违规使用大功率电器</w:t>
            </w:r>
            <w:r>
              <w:rPr>
                <w:rFonts w:hint="eastAsia" w:ascii="宋体" w:hAnsi="宋体" w:cs="宋体"/>
                <w:color w:val="auto"/>
                <w:szCs w:val="21"/>
                <w:lang w:eastAsia="zh-CN"/>
              </w:rPr>
              <w:t>可能引发</w:t>
            </w:r>
            <w:r>
              <w:rPr>
                <w:rFonts w:hint="eastAsia" w:ascii="宋体" w:hAnsi="宋体" w:cs="宋体"/>
                <w:color w:val="auto"/>
                <w:szCs w:val="21"/>
              </w:rPr>
              <w:t>火灾导致人身伤害；</w:t>
            </w:r>
            <w:r>
              <w:rPr>
                <w:rFonts w:hint="eastAsia" w:ascii="宋体" w:hAnsi="宋体" w:cs="宋体"/>
                <w:color w:val="auto"/>
                <w:szCs w:val="21"/>
                <w:lang w:val="en-US" w:eastAsia="zh-CN"/>
              </w:rPr>
              <w:t>2</w:t>
            </w:r>
            <w:r>
              <w:rPr>
                <w:rFonts w:hint="eastAsia" w:ascii="宋体" w:hAnsi="宋体" w:cs="宋体"/>
                <w:color w:val="auto"/>
                <w:szCs w:val="21"/>
              </w:rPr>
              <w:t>）电线电缆绝缘失效、电器设备漏电、误操作电器</w:t>
            </w:r>
            <w:r>
              <w:rPr>
                <w:rFonts w:hint="eastAsia" w:ascii="宋体" w:hAnsi="宋体" w:cs="宋体"/>
                <w:color w:val="auto"/>
                <w:szCs w:val="21"/>
                <w:lang w:eastAsia="zh-CN"/>
              </w:rPr>
              <w:t>可能引发</w:t>
            </w:r>
            <w:r>
              <w:rPr>
                <w:rFonts w:hint="eastAsia" w:ascii="宋体" w:hAnsi="宋体" w:cs="宋体"/>
                <w:color w:val="auto"/>
                <w:szCs w:val="21"/>
              </w:rPr>
              <w:t>触电。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抽查不可接受危险源的方法控制措施：</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安全、消防、救援知识培训、学习；</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严禁购买和使用三无电器产品；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加强日常安全用电检查和电器设备维保；</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4）</w:t>
            </w:r>
            <w:r>
              <w:rPr>
                <w:rFonts w:hint="eastAsia" w:ascii="宋体" w:hAnsi="宋体" w:cs="宋体"/>
                <w:color w:val="auto"/>
                <w:szCs w:val="21"/>
              </w:rPr>
              <w:t>每年至少进行一次消防演习</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5）</w:t>
            </w:r>
            <w:r>
              <w:rPr>
                <w:rFonts w:hint="eastAsia" w:ascii="宋体" w:hAnsi="宋体" w:cs="宋体"/>
                <w:color w:val="auto"/>
                <w:szCs w:val="21"/>
              </w:rPr>
              <w:t>制定《安全用电管理规定</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6）</w:t>
            </w:r>
            <w:r>
              <w:rPr>
                <w:rFonts w:hint="eastAsia" w:ascii="宋体" w:hAnsi="宋体" w:cs="宋体"/>
                <w:color w:val="auto"/>
                <w:szCs w:val="21"/>
              </w:rPr>
              <w:t>配置充分的消防器材</w:t>
            </w:r>
            <w:r>
              <w:rPr>
                <w:rFonts w:hint="eastAsia" w:ascii="宋体" w:hAnsi="宋体" w:cs="宋体"/>
                <w:color w:val="auto"/>
                <w:szCs w:val="21"/>
                <w:lang w:eastAsia="zh-CN"/>
              </w:rPr>
              <w:t>。</w:t>
            </w:r>
          </w:p>
          <w:p>
            <w:p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004" w:type="dxa"/>
          </w:tcPr>
          <w:p>
            <w:pPr>
              <w:pStyle w:val="9"/>
              <w:spacing w:line="400" w:lineRule="exact"/>
              <w:rPr>
                <w:rFonts w:hint="eastAsia"/>
                <w:color w:val="auto"/>
                <w:szCs w:val="21"/>
                <w:lang w:val="en-US" w:eastAsia="zh-CN"/>
              </w:rPr>
            </w:pPr>
            <w:r>
              <w:rPr>
                <w:rFonts w:hint="eastAsia" w:ascii="宋体" w:hAnsi="宋体"/>
                <w:color w:val="auto"/>
                <w:kern w:val="2"/>
                <w:sz w:val="21"/>
                <w:szCs w:val="21"/>
              </w:rPr>
              <w:t>公司</w:t>
            </w:r>
            <w:r>
              <w:rPr>
                <w:rFonts w:hint="eastAsia"/>
                <w:color w:val="auto"/>
                <w:szCs w:val="21"/>
                <w:lang w:val="en-US" w:eastAsia="zh-CN"/>
              </w:rPr>
              <w:t>职业健康安全目标：</w:t>
            </w:r>
          </w:p>
          <w:p>
            <w:pPr>
              <w:ind w:firstLine="525" w:firstLineChars="250"/>
              <w:rPr>
                <w:rFonts w:hint="eastAsia"/>
                <w:color w:val="auto"/>
                <w:szCs w:val="21"/>
                <w:lang w:val="en-US" w:eastAsia="zh-CN"/>
              </w:rPr>
            </w:pPr>
            <w:r>
              <w:rPr>
                <w:rFonts w:hint="eastAsia"/>
                <w:color w:val="auto"/>
                <w:szCs w:val="21"/>
                <w:lang w:val="en-US" w:eastAsia="zh-CN"/>
              </w:rPr>
              <w:t>1）、触电事故为0</w:t>
            </w:r>
          </w:p>
          <w:p>
            <w:pPr>
              <w:ind w:firstLine="525" w:firstLineChars="250"/>
              <w:rPr>
                <w:rFonts w:hint="default" w:eastAsia="宋体"/>
                <w:color w:val="auto"/>
                <w:szCs w:val="21"/>
                <w:lang w:val="en-US" w:eastAsia="zh-CN"/>
              </w:rPr>
            </w:pPr>
            <w:r>
              <w:rPr>
                <w:rFonts w:hint="eastAsia"/>
                <w:color w:val="auto"/>
                <w:szCs w:val="21"/>
                <w:lang w:val="en-US" w:eastAsia="zh-CN"/>
              </w:rPr>
              <w:t>2）、火灾事故为0；</w:t>
            </w:r>
          </w:p>
          <w:p>
            <w:pPr>
              <w:rPr>
                <w:rFonts w:ascii="宋体" w:hAnsi="宋体"/>
                <w:color w:val="auto"/>
                <w:szCs w:val="21"/>
              </w:rPr>
            </w:pPr>
            <w:r>
              <w:rPr>
                <w:rFonts w:hint="eastAsia" w:ascii="宋体" w:hAnsi="宋体"/>
                <w:color w:val="auto"/>
                <w:szCs w:val="21"/>
              </w:rPr>
              <w:t>查《目标考核表》</w:t>
            </w:r>
            <w:r>
              <w:rPr>
                <w:rFonts w:hint="eastAsia" w:ascii="宋体" w:hAnsi="宋体"/>
                <w:color w:val="auto"/>
                <w:szCs w:val="21"/>
                <w:lang w:eastAsia="zh-CN"/>
              </w:rPr>
              <w:t>202</w:t>
            </w:r>
            <w:r>
              <w:rPr>
                <w:rFonts w:hint="eastAsia" w:ascii="宋体" w:hAnsi="宋体"/>
                <w:color w:val="auto"/>
                <w:szCs w:val="21"/>
                <w:lang w:val="en-US" w:eastAsia="zh-CN"/>
              </w:rPr>
              <w:t>0</w:t>
            </w:r>
            <w:r>
              <w:rPr>
                <w:rFonts w:hint="eastAsia" w:ascii="宋体" w:hAnsi="宋体"/>
                <w:color w:val="auto"/>
                <w:szCs w:val="21"/>
              </w:rPr>
              <w:t>.0</w:t>
            </w:r>
            <w:r>
              <w:rPr>
                <w:rFonts w:hint="eastAsia" w:ascii="宋体" w:hAnsi="宋体"/>
                <w:color w:val="auto"/>
                <w:szCs w:val="21"/>
                <w:lang w:val="en-US" w:eastAsia="zh-CN"/>
              </w:rPr>
              <w:t>6</w:t>
            </w:r>
            <w:r>
              <w:rPr>
                <w:rFonts w:hint="eastAsia" w:ascii="宋体" w:hAnsi="宋体"/>
                <w:color w:val="auto"/>
                <w:szCs w:val="21"/>
              </w:rPr>
              <w:t>-</w:t>
            </w:r>
            <w:r>
              <w:rPr>
                <w:rFonts w:hint="eastAsia" w:ascii="宋体" w:hAnsi="宋体"/>
                <w:color w:val="auto"/>
                <w:szCs w:val="21"/>
                <w:lang w:eastAsia="zh-CN"/>
              </w:rPr>
              <w:t>2021</w:t>
            </w:r>
            <w:r>
              <w:rPr>
                <w:rFonts w:hint="eastAsia" w:ascii="宋体" w:hAnsi="宋体"/>
                <w:color w:val="auto"/>
                <w:szCs w:val="21"/>
              </w:rPr>
              <w:t>.</w:t>
            </w:r>
            <w:r>
              <w:rPr>
                <w:rFonts w:hint="eastAsia" w:ascii="宋体" w:hAnsi="宋体"/>
                <w:color w:val="auto"/>
                <w:szCs w:val="21"/>
                <w:lang w:val="en-US" w:eastAsia="zh-CN"/>
              </w:rPr>
              <w:t>04</w:t>
            </w:r>
            <w:r>
              <w:rPr>
                <w:rFonts w:hint="eastAsia" w:ascii="宋体" w:hAnsi="宋体"/>
                <w:color w:val="auto"/>
                <w:szCs w:val="21"/>
              </w:rPr>
              <w:t>对目标进行考核，考核情况为：</w:t>
            </w:r>
          </w:p>
          <w:p>
            <w:pPr>
              <w:ind w:firstLine="525" w:firstLineChars="250"/>
              <w:rPr>
                <w:rFonts w:hint="eastAsia"/>
                <w:color w:val="auto"/>
                <w:szCs w:val="21"/>
                <w:lang w:val="en-US" w:eastAsia="zh-CN"/>
              </w:rPr>
            </w:pPr>
            <w:r>
              <w:rPr>
                <w:rFonts w:hint="eastAsia"/>
                <w:color w:val="auto"/>
                <w:szCs w:val="21"/>
                <w:lang w:val="en-US" w:eastAsia="zh-CN"/>
              </w:rPr>
              <w:t>职业健康安全目标：</w:t>
            </w:r>
          </w:p>
          <w:p>
            <w:pPr>
              <w:ind w:firstLine="525" w:firstLineChars="250"/>
              <w:rPr>
                <w:rFonts w:hint="default"/>
                <w:color w:val="auto"/>
                <w:szCs w:val="21"/>
                <w:lang w:val="en-US" w:eastAsia="zh-CN"/>
              </w:rPr>
            </w:pPr>
            <w:r>
              <w:rPr>
                <w:rFonts w:hint="eastAsia"/>
                <w:color w:val="auto"/>
                <w:szCs w:val="21"/>
                <w:lang w:val="en-US" w:eastAsia="zh-CN"/>
              </w:rPr>
              <w:t>1）、触电事故为0                                   0</w:t>
            </w:r>
          </w:p>
          <w:p>
            <w:pPr>
              <w:ind w:firstLine="525" w:firstLineChars="250"/>
              <w:rPr>
                <w:rFonts w:hint="default" w:eastAsia="宋体"/>
                <w:color w:val="auto"/>
                <w:szCs w:val="21"/>
                <w:lang w:val="en-US" w:eastAsia="zh-CN"/>
              </w:rPr>
            </w:pPr>
            <w:r>
              <w:rPr>
                <w:rFonts w:hint="eastAsia"/>
                <w:color w:val="auto"/>
                <w:szCs w:val="21"/>
                <w:lang w:val="en-US" w:eastAsia="zh-CN"/>
              </w:rPr>
              <w:t>2）、火灾事故为0                                   0</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S7.1</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资质等级许可范围内的市政行业、石油天然气行业的工程咨询、设计</w:t>
            </w:r>
            <w:r>
              <w:rPr>
                <w:rFonts w:hint="eastAsia" w:ascii="宋体" w:hAnsi="宋体" w:cs="宋体"/>
                <w:color w:val="auto"/>
                <w:szCs w:val="21"/>
              </w:rPr>
              <w:t>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S7.4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olor w:val="auto"/>
                <w:szCs w:val="21"/>
              </w:rPr>
              <w:t>行政部</w:t>
            </w:r>
            <w:r>
              <w:rPr>
                <w:rFonts w:hint="eastAsia" w:ascii="宋体" w:hAnsi="宋体" w:cs="宋体"/>
                <w:color w:val="auto"/>
                <w:szCs w:val="21"/>
              </w:rPr>
              <w:t>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S9.1</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pStyle w:val="2"/>
              <w:numPr>
                <w:ilvl w:val="0"/>
                <w:numId w:val="0"/>
              </w:numPr>
              <w:rPr>
                <w:rFonts w:hint="eastAsia" w:ascii="宋体" w:hAnsi="宋体" w:eastAsia="宋体" w:cs="Times New Roman"/>
                <w:bCs/>
                <w:color w:val="auto"/>
                <w:spacing w:val="-20"/>
                <w:kern w:val="2"/>
                <w:sz w:val="21"/>
                <w:szCs w:val="21"/>
                <w:lang w:val="en-US" w:eastAsia="zh-CN" w:bidi="ar-SA"/>
              </w:rPr>
            </w:pPr>
            <w:r>
              <w:rPr>
                <w:rFonts w:hint="eastAsia" w:ascii="宋体" w:hAnsi="宋体" w:cs="Times New Roman"/>
                <w:bCs/>
                <w:color w:val="auto"/>
                <w:spacing w:val="-20"/>
                <w:kern w:val="2"/>
                <w:sz w:val="21"/>
                <w:szCs w:val="21"/>
                <w:lang w:val="en-US" w:eastAsia="zh-CN" w:bidi="ar-SA"/>
              </w:rPr>
              <w:t>（1）</w:t>
            </w:r>
            <w:r>
              <w:rPr>
                <w:rFonts w:hint="eastAsia" w:ascii="宋体" w:hAnsi="宋体" w:eastAsia="宋体" w:cs="Times New Roman"/>
                <w:bCs/>
                <w:color w:val="auto"/>
                <w:spacing w:val="-20"/>
                <w:kern w:val="2"/>
                <w:sz w:val="21"/>
                <w:szCs w:val="21"/>
                <w:lang w:val="en-US" w:eastAsia="zh-CN" w:bidi="ar-SA"/>
              </w:rPr>
              <w:t>危险源识别与评价程序》</w:t>
            </w:r>
            <w:r>
              <w:rPr>
                <w:rFonts w:hint="eastAsia" w:ascii="宋体" w:hAnsi="宋体" w:cs="Times New Roman"/>
                <w:bCs/>
                <w:color w:val="auto"/>
                <w:spacing w:val="-20"/>
                <w:kern w:val="2"/>
                <w:sz w:val="21"/>
                <w:szCs w:val="21"/>
                <w:lang w:val="en-US" w:eastAsia="zh-CN" w:bidi="ar-SA"/>
              </w:rPr>
              <w:t>；</w:t>
            </w:r>
          </w:p>
          <w:p>
            <w:pPr>
              <w:tabs>
                <w:tab w:val="center" w:pos="3169"/>
              </w:tabs>
              <w:spacing w:line="400" w:lineRule="exact"/>
              <w:jc w:val="left"/>
              <w:rPr>
                <w:rFonts w:hint="eastAsia" w:ascii="宋体" w:hAnsi="宋体" w:eastAsia="宋体"/>
                <w:bCs/>
                <w:color w:val="auto"/>
                <w:spacing w:val="-20"/>
                <w:szCs w:val="21"/>
                <w:lang w:eastAsia="zh-CN"/>
              </w:rPr>
            </w:pPr>
            <w:r>
              <w:rPr>
                <w:rFonts w:hint="eastAsia" w:ascii="宋体" w:hAnsi="宋体"/>
                <w:bCs/>
                <w:color w:val="auto"/>
                <w:spacing w:val="-20"/>
                <w:szCs w:val="21"/>
                <w:lang w:eastAsia="zh-CN"/>
              </w:rPr>
              <w:t>（</w:t>
            </w:r>
            <w:r>
              <w:rPr>
                <w:rFonts w:hint="eastAsia" w:ascii="宋体" w:hAnsi="宋体"/>
                <w:bCs/>
                <w:color w:val="auto"/>
                <w:spacing w:val="-20"/>
                <w:szCs w:val="21"/>
                <w:lang w:val="en-US" w:eastAsia="zh-CN"/>
              </w:rPr>
              <w:t>2）</w:t>
            </w:r>
            <w:r>
              <w:rPr>
                <w:rFonts w:hint="eastAsia" w:ascii="宋体" w:hAnsi="宋体"/>
                <w:bCs/>
                <w:color w:val="auto"/>
                <w:spacing w:val="-20"/>
                <w:szCs w:val="21"/>
              </w:rPr>
              <w:t>《内部审核程序》</w:t>
            </w:r>
            <w:r>
              <w:rPr>
                <w:rFonts w:hint="eastAsia" w:ascii="宋体" w:hAnsi="宋体"/>
                <w:bCs/>
                <w:color w:val="auto"/>
                <w:spacing w:val="-20"/>
                <w:szCs w:val="21"/>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）《管</w:t>
            </w:r>
            <w:r>
              <w:rPr>
                <w:rFonts w:hint="eastAsia" w:ascii="宋体" w:hAnsi="宋体"/>
                <w:bCs/>
                <w:color w:val="auto"/>
                <w:spacing w:val="-20"/>
                <w:szCs w:val="21"/>
              </w:rPr>
              <w:t>理评审程序</w:t>
            </w:r>
            <w:r>
              <w:rPr>
                <w:rFonts w:hint="eastAsia" w:ascii="宋体" w:hAnsi="宋体" w:cs="宋体"/>
                <w:color w:val="auto"/>
                <w:szCs w:val="21"/>
              </w:rPr>
              <w:t>》</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bCs/>
                <w:color w:val="auto"/>
                <w:spacing w:val="-20"/>
                <w:szCs w:val="21"/>
              </w:rPr>
              <w:t>应急准备</w:t>
            </w:r>
            <w:r>
              <w:rPr>
                <w:rFonts w:hint="eastAsia" w:ascii="宋体" w:hAnsi="宋体"/>
                <w:bCs/>
                <w:color w:val="auto"/>
                <w:spacing w:val="-20"/>
                <w:szCs w:val="21"/>
                <w:lang w:eastAsia="zh-CN"/>
              </w:rPr>
              <w:t>和</w:t>
            </w:r>
            <w:r>
              <w:rPr>
                <w:rFonts w:hint="eastAsia" w:ascii="宋体" w:hAnsi="宋体"/>
                <w:bCs/>
                <w:color w:val="auto"/>
                <w:spacing w:val="-20"/>
                <w:szCs w:val="21"/>
              </w:rPr>
              <w:t>响应程序</w:t>
            </w:r>
            <w:r>
              <w:rPr>
                <w:rFonts w:hint="eastAsia" w:ascii="宋体" w:hAnsi="宋体" w:cs="宋体"/>
                <w:color w:val="auto"/>
                <w:szCs w:val="21"/>
              </w:rPr>
              <w:t>》</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lang w:eastAsia="zh-CN"/>
              </w:rPr>
              <w:t>运行控制</w:t>
            </w:r>
            <w:r>
              <w:rPr>
                <w:rFonts w:hint="eastAsia" w:ascii="宋体" w:hAnsi="宋体"/>
                <w:bCs/>
                <w:color w:val="auto"/>
                <w:spacing w:val="-20"/>
                <w:szCs w:val="21"/>
              </w:rPr>
              <w:t>程序</w:t>
            </w:r>
            <w:r>
              <w:rPr>
                <w:rFonts w:hint="eastAsia" w:ascii="宋体" w:hAnsi="宋体"/>
                <w:bCs/>
                <w:color w:val="auto"/>
                <w:spacing w:val="-20"/>
                <w:szCs w:val="21"/>
                <w:lang w:eastAsia="zh-CN"/>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S9.2 </w:t>
            </w:r>
          </w:p>
          <w:p>
            <w:pPr>
              <w:rPr>
                <w:rFonts w:ascii="宋体" w:hAnsi="宋体"/>
                <w:szCs w:val="21"/>
              </w:rPr>
            </w:pPr>
          </w:p>
        </w:tc>
        <w:tc>
          <w:tcPr>
            <w:tcW w:w="10004" w:type="dxa"/>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bCs/>
                <w:color w:val="auto"/>
                <w:spacing w:val="-20"/>
                <w:szCs w:val="21"/>
              </w:rPr>
              <w:t>内部审核程序</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eastAsia="zh-CN"/>
              </w:rPr>
              <w:t>年度内审计划</w:t>
            </w:r>
            <w:r>
              <w:rPr>
                <w:rFonts w:hint="eastAsia" w:ascii="宋体" w:hAnsi="宋体" w:cs="宋体"/>
                <w:color w:val="auto"/>
                <w:szCs w:val="21"/>
              </w:rPr>
              <w:t>》（与</w:t>
            </w:r>
            <w:r>
              <w:rPr>
                <w:rFonts w:hint="eastAsia" w:ascii="宋体" w:hAnsi="宋体" w:cs="宋体"/>
                <w:color w:val="auto"/>
                <w:szCs w:val="21"/>
                <w:lang w:eastAsia="zh-CN"/>
              </w:rPr>
              <w:t>质量与</w:t>
            </w:r>
            <w:r>
              <w:rPr>
                <w:rFonts w:hint="eastAsia" w:ascii="宋体" w:hAnsi="宋体" w:cs="宋体"/>
                <w:color w:val="auto"/>
                <w:szCs w:val="21"/>
              </w:rPr>
              <w:t>环境一起内审）</w:t>
            </w:r>
          </w:p>
          <w:p>
            <w:pPr>
              <w:spacing w:line="400" w:lineRule="exact"/>
              <w:rPr>
                <w:rFonts w:ascii="宋体" w:hAnsi="宋体" w:cs="宋体"/>
                <w:color w:val="auto"/>
                <w:szCs w:val="21"/>
              </w:rPr>
            </w:pPr>
            <w:r>
              <w:rPr>
                <w:rFonts w:hint="eastAsia" w:ascii="宋体" w:hAnsi="宋体" w:cs="宋体"/>
                <w:color w:val="auto"/>
                <w:szCs w:val="21"/>
              </w:rPr>
              <w:t>审核时间：</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10</w:t>
            </w:r>
            <w:r>
              <w:rPr>
                <w:rFonts w:hint="eastAsia" w:ascii="宋体" w:hAnsi="宋体" w:cs="宋体"/>
                <w:color w:val="auto"/>
                <w:szCs w:val="21"/>
              </w:rPr>
              <w:t>日</w:t>
            </w:r>
          </w:p>
          <w:p>
            <w:pPr>
              <w:spacing w:line="400" w:lineRule="exact"/>
              <w:rPr>
                <w:rFonts w:ascii="宋体" w:hAnsi="宋体" w:cs="宋体"/>
                <w:color w:val="auto"/>
                <w:szCs w:val="21"/>
              </w:rPr>
            </w:pPr>
            <w:r>
              <w:rPr>
                <w:rFonts w:hint="eastAsia" w:ascii="宋体" w:hAnsi="宋体" w:cs="宋体"/>
                <w:color w:val="auto"/>
                <w:szCs w:val="21"/>
              </w:rPr>
              <w:t>目的：检查公司管理体系运行状况，评价公司管理方针、目标的适宜性、充分性、有效性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范围：公司与管理体系有关的职能部门和人员。</w:t>
            </w:r>
          </w:p>
          <w:p>
            <w:pPr>
              <w:spacing w:line="400" w:lineRule="exact"/>
              <w:rPr>
                <w:rFonts w:ascii="宋体" w:hAnsi="宋体" w:cs="宋体"/>
                <w:color w:val="auto"/>
                <w:szCs w:val="21"/>
              </w:rPr>
            </w:pPr>
            <w:r>
              <w:rPr>
                <w:rFonts w:hint="eastAsia"/>
                <w:color w:val="auto"/>
                <w:szCs w:val="21"/>
              </w:rPr>
              <w:t>审核</w:t>
            </w:r>
            <w:r>
              <w:rPr>
                <w:rFonts w:hint="eastAsia" w:ascii="宋体" w:hAnsi="宋体" w:cs="宋体"/>
                <w:color w:val="auto"/>
                <w:szCs w:val="21"/>
              </w:rPr>
              <w:t>组：组长：</w:t>
            </w:r>
            <w:r>
              <w:rPr>
                <w:rFonts w:hint="eastAsia" w:ascii="宋体" w:hAnsi="宋体" w:cs="宋体"/>
                <w:color w:val="auto"/>
                <w:szCs w:val="21"/>
                <w:lang w:eastAsia="zh-CN"/>
              </w:rPr>
              <w:t>李强英</w:t>
            </w:r>
            <w:r>
              <w:rPr>
                <w:rFonts w:hint="eastAsia" w:ascii="宋体" w:hAnsi="宋体" w:cs="宋体"/>
                <w:color w:val="auto"/>
                <w:szCs w:val="21"/>
              </w:rPr>
              <w:t xml:space="preserve"> 组员：</w:t>
            </w:r>
            <w:r>
              <w:rPr>
                <w:rFonts w:hint="eastAsia" w:ascii="宋体" w:hAnsi="宋体"/>
                <w:color w:val="auto"/>
                <w:szCs w:val="21"/>
                <w:lang w:eastAsia="zh-CN"/>
              </w:rPr>
              <w:t>陈安金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color w:val="auto"/>
              </w:rPr>
              <w:t>管理层</w:t>
            </w:r>
            <w:r>
              <w:rPr>
                <w:rFonts w:hint="eastAsia"/>
                <w:color w:val="auto"/>
                <w:lang w:eastAsia="zh-CN"/>
              </w:rPr>
              <w:t>内审检查表》</w:t>
            </w:r>
            <w:r>
              <w:rPr>
                <w:rFonts w:hint="eastAsia"/>
                <w:color w:val="auto"/>
              </w:rPr>
              <w:t>、</w:t>
            </w:r>
            <w:r>
              <w:rPr>
                <w:rFonts w:hint="eastAsia"/>
                <w:color w:val="auto"/>
                <w:lang w:eastAsia="zh-CN"/>
              </w:rPr>
              <w:t>《综合管理部内审检查表》</w:t>
            </w:r>
            <w:r>
              <w:rPr>
                <w:rFonts w:hint="eastAsia"/>
                <w:color w:val="auto"/>
              </w:rPr>
              <w:t>、</w:t>
            </w:r>
            <w:r>
              <w:rPr>
                <w:rFonts w:hint="eastAsia"/>
                <w:color w:val="auto"/>
                <w:lang w:eastAsia="zh-CN"/>
              </w:rPr>
              <w:t>《设计技术部内审检查表》</w:t>
            </w:r>
            <w:r>
              <w:rPr>
                <w:rFonts w:hint="eastAsia" w:ascii="宋体" w:hAnsi="宋体" w:cs="宋体"/>
                <w:color w:val="auto"/>
                <w:szCs w:val="21"/>
              </w:rPr>
              <w:t>等审核记录，审核过程及条款基本齐全，不存在审核自己部门的情况。</w:t>
            </w:r>
          </w:p>
          <w:p>
            <w:pPr>
              <w:spacing w:line="360" w:lineRule="auto"/>
              <w:rPr>
                <w:rFonts w:ascii="宋体" w:hAnsi="宋体" w:cs="宋体"/>
                <w:color w:val="auto"/>
                <w:szCs w:val="21"/>
              </w:rPr>
            </w:pPr>
            <w:r>
              <w:rPr>
                <w:rFonts w:hint="eastAsia" w:ascii="宋体" w:hAnsi="宋体" w:cs="宋体"/>
                <w:color w:val="auto"/>
                <w:szCs w:val="21"/>
              </w:rPr>
              <w:t>查本次内审共发现不合格项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个，属一般不符合。</w:t>
            </w:r>
            <w:r>
              <w:rPr>
                <w:rFonts w:hint="eastAsia"/>
                <w:color w:val="auto"/>
                <w:szCs w:val="22"/>
              </w:rPr>
              <w:t>涉及</w:t>
            </w:r>
            <w:r>
              <w:rPr>
                <w:rFonts w:hint="eastAsia"/>
                <w:color w:val="auto"/>
                <w:szCs w:val="22"/>
                <w:lang w:val="en-US" w:eastAsia="zh-CN"/>
              </w:rPr>
              <w:t>综合管理部E8.1</w:t>
            </w:r>
            <w:r>
              <w:rPr>
                <w:rFonts w:hint="eastAsia"/>
                <w:color w:val="auto"/>
                <w:szCs w:val="22"/>
              </w:rPr>
              <w:t>条款</w:t>
            </w:r>
            <w:r>
              <w:rPr>
                <w:rFonts w:hint="eastAsia"/>
                <w:color w:val="auto"/>
                <w:szCs w:val="22"/>
                <w:lang w:val="en-US" w:eastAsia="zh-CN"/>
              </w:rPr>
              <w:t>O8.1.1</w:t>
            </w:r>
            <w:r>
              <w:rPr>
                <w:rFonts w:hint="eastAsia"/>
                <w:color w:val="auto"/>
                <w:szCs w:val="22"/>
              </w:rPr>
              <w:t>条款</w:t>
            </w:r>
            <w:r>
              <w:rPr>
                <w:rFonts w:hint="eastAsia"/>
                <w:color w:val="auto"/>
                <w:szCs w:val="22"/>
                <w:lang w:eastAsia="zh-CN"/>
              </w:rPr>
              <w:t>，</w:t>
            </w:r>
            <w:r>
              <w:rPr>
                <w:rFonts w:hint="eastAsia" w:ascii="宋体" w:hAnsi="宋体" w:cs="宋体"/>
                <w:color w:val="auto"/>
                <w:kern w:val="0"/>
                <w:szCs w:val="21"/>
                <w:lang w:eastAsia="zh-CN"/>
              </w:rPr>
              <w:t>综合管理部办公室有一处线缆破损，由于</w:t>
            </w:r>
            <w:r>
              <w:rPr>
                <w:rFonts w:hint="eastAsia" w:ascii="宋体" w:hAnsi="宋体"/>
                <w:color w:val="auto"/>
                <w:szCs w:val="21"/>
                <w:lang w:val="en-US" w:eastAsia="zh-CN"/>
              </w:rPr>
              <w:t>相关员工工作粗心，平日安全检查时不细致，组织全体员工进行标准的学习并及时更换破损线缆，</w:t>
            </w:r>
            <w:r>
              <w:rPr>
                <w:rFonts w:hint="eastAsia" w:ascii="宋体" w:hAnsi="宋体"/>
                <w:color w:val="auto"/>
                <w:szCs w:val="21"/>
              </w:rPr>
              <w:t>要求</w:t>
            </w:r>
            <w:r>
              <w:rPr>
                <w:rFonts w:hint="eastAsia" w:ascii="宋体" w:hAnsi="宋体"/>
                <w:color w:val="auto"/>
                <w:szCs w:val="21"/>
                <w:lang w:val="en-US" w:eastAsia="zh-CN"/>
              </w:rPr>
              <w:t>综合管理部</w:t>
            </w:r>
            <w:r>
              <w:rPr>
                <w:rFonts w:hint="eastAsia" w:ascii="宋体" w:hAnsi="宋体"/>
                <w:color w:val="auto"/>
                <w:szCs w:val="21"/>
              </w:rPr>
              <w:t>人员并加强标准的执行力度，避免再发生同类问题。</w:t>
            </w:r>
            <w:r>
              <w:rPr>
                <w:rFonts w:hint="eastAsia" w:ascii="宋体" w:hAnsi="宋体" w:cs="宋体"/>
                <w:color w:val="auto"/>
                <w:szCs w:val="21"/>
              </w:rPr>
              <w:t>已经对不合格原因进行了分析，制订了纠正措施，并对结果进行了验证。</w:t>
            </w:r>
          </w:p>
          <w:p>
            <w:pPr>
              <w:rPr>
                <w:rFonts w:ascii="宋体" w:hAnsi="宋体"/>
                <w:color w:val="auto"/>
                <w:szCs w:val="21"/>
              </w:rPr>
            </w:pPr>
            <w:r>
              <w:rPr>
                <w:rFonts w:hint="eastAsia" w:ascii="宋体" w:hAnsi="宋体" w:cs="宋体"/>
                <w:color w:val="auto"/>
                <w:szCs w:val="21"/>
              </w:rPr>
              <w:t>查，审核结论：</w:t>
            </w:r>
            <w:r>
              <w:rPr>
                <w:rFonts w:hint="eastAsia" w:ascii="宋体" w:hAnsi="宋体" w:eastAsia="宋体" w:cs="宋体"/>
                <w:color w:val="auto"/>
                <w:kern w:val="0"/>
                <w:szCs w:val="21"/>
              </w:rPr>
              <w:t>公司的质量、环境、安全管理体系基本能按标准运行，通过运行，能促进公司方针、目标的实施，被证明是有效的。要求责任部门针对内审中出现的不符合项能分析原因,采取纠正措施加以改进,未出现不符合的部门,也要对照其他部门的不符合进行自查,及时发现存在的不足,加以改进.保证公司三合一管理体系的持续符合性和有效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w:t>
            </w:r>
            <w:r>
              <w:rPr>
                <w:rFonts w:hint="eastAsia" w:ascii="宋体" w:hAnsi="宋体"/>
                <w:color w:val="auto"/>
                <w:szCs w:val="21"/>
                <w:lang w:eastAsia="zh-CN"/>
              </w:rPr>
              <w:t>202</w:t>
            </w:r>
            <w:r>
              <w:rPr>
                <w:rFonts w:hint="eastAsia" w:ascii="宋体" w:hAnsi="宋体"/>
                <w:color w:val="auto"/>
                <w:szCs w:val="21"/>
                <w:lang w:val="en-US" w:eastAsia="zh-CN"/>
              </w:rPr>
              <w:t>0</w:t>
            </w:r>
            <w:r>
              <w:rPr>
                <w:rFonts w:hint="eastAsia" w:ascii="宋体" w:hAnsi="宋体"/>
                <w:color w:val="auto"/>
                <w:szCs w:val="21"/>
              </w:rPr>
              <w:t>年</w:t>
            </w:r>
            <w:r>
              <w:rPr>
                <w:rFonts w:hint="eastAsia" w:ascii="宋体" w:hAnsi="宋体"/>
                <w:color w:val="auto"/>
                <w:szCs w:val="21"/>
                <w:lang w:val="en-US" w:eastAsia="zh-CN"/>
              </w:rPr>
              <w:t>10</w:t>
            </w:r>
            <w:r>
              <w:rPr>
                <w:rFonts w:hint="eastAsia" w:ascii="宋体" w:hAnsi="宋体"/>
                <w:color w:val="auto"/>
                <w:szCs w:val="21"/>
              </w:rPr>
              <w:t>月</w:t>
            </w:r>
            <w:r>
              <w:rPr>
                <w:rFonts w:hint="eastAsia" w:ascii="宋体" w:hAnsi="宋体"/>
                <w:color w:val="auto"/>
                <w:szCs w:val="21"/>
                <w:lang w:val="en-US" w:eastAsia="zh-CN"/>
              </w:rPr>
              <w:t>25</w:t>
            </w:r>
            <w:r>
              <w:rPr>
                <w:rFonts w:hint="eastAsia" w:ascii="宋体" w:hAnsi="宋体"/>
                <w:color w:val="auto"/>
                <w:szCs w:val="21"/>
              </w:rPr>
              <w:t>日</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主持人：</w:t>
            </w:r>
            <w:r>
              <w:rPr>
                <w:rFonts w:hint="eastAsia" w:ascii="宋体" w:hAnsi="宋体" w:cs="宋体"/>
                <w:color w:val="auto"/>
                <w:szCs w:val="21"/>
                <w:lang w:eastAsia="zh-CN"/>
              </w:rPr>
              <w:t>张伟</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参加人员：总经理、管理者代表，以及各部门主管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left" w:pos="1050"/>
              </w:tabs>
              <w:spacing w:line="360" w:lineRule="auto"/>
              <w:ind w:left="628" w:hanging="627" w:hangingChars="299"/>
              <w:rPr>
                <w:rFonts w:ascii="宋体" w:hAnsi="宋体"/>
                <w:color w:val="auto"/>
                <w:szCs w:val="21"/>
              </w:rPr>
            </w:pPr>
            <w:r>
              <w:rPr>
                <w:rFonts w:hint="eastAsia" w:ascii="宋体" w:hAnsi="宋体" w:cs="宋体"/>
                <w:color w:val="auto"/>
                <w:szCs w:val="21"/>
              </w:rPr>
              <w:t>1）本次内部审核结果及有效性</w:t>
            </w:r>
            <w:r>
              <w:rPr>
                <w:rFonts w:hint="eastAsia" w:ascii="宋体" w:hAnsi="宋体"/>
                <w:color w:val="auto"/>
                <w:szCs w:val="21"/>
              </w:rPr>
              <w:t>。</w:t>
            </w:r>
          </w:p>
          <w:p>
            <w:pPr>
              <w:tabs>
                <w:tab w:val="left" w:pos="1050"/>
              </w:tabs>
              <w:spacing w:line="360" w:lineRule="auto"/>
              <w:ind w:left="628" w:hanging="627" w:hangingChars="299"/>
              <w:rPr>
                <w:rFonts w:ascii="宋体" w:hAnsi="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与质量和环境管理体系相关的内外部因素的变化及问题 。</w:t>
            </w:r>
          </w:p>
          <w:p>
            <w:pPr>
              <w:tabs>
                <w:tab w:val="left" w:pos="1050"/>
              </w:tabs>
              <w:spacing w:line="360" w:lineRule="auto"/>
              <w:ind w:left="628" w:hanging="627" w:hangingChars="299"/>
              <w:rPr>
                <w:rFonts w:ascii="宋体" w:hAnsi="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顾客满意和有关相关方的反馈，相关方的需求和期望，包括合规义务的履行情况。</w:t>
            </w:r>
          </w:p>
          <w:p>
            <w:pPr>
              <w:tabs>
                <w:tab w:val="left" w:pos="1050"/>
              </w:tabs>
              <w:spacing w:line="360" w:lineRule="auto"/>
              <w:ind w:left="628" w:hanging="627" w:hangingChars="299"/>
              <w:rPr>
                <w:rFonts w:ascii="宋体" w:hAnsi="宋体"/>
                <w:color w:val="auto"/>
                <w:szCs w:val="21"/>
              </w:rPr>
            </w:pPr>
            <w:r>
              <w:rPr>
                <w:rFonts w:hint="eastAsia" w:ascii="宋体" w:hAnsi="宋体" w:cs="宋体"/>
                <w:color w:val="auto"/>
                <w:kern w:val="0"/>
                <w:szCs w:val="21"/>
                <w:lang w:val="en-US" w:eastAsia="zh-CN"/>
              </w:rPr>
              <w:t>4)</w:t>
            </w:r>
            <w:r>
              <w:rPr>
                <w:rFonts w:hint="eastAsia" w:ascii="宋体" w:hAnsi="宋体" w:cs="宋体"/>
                <w:color w:val="auto"/>
                <w:kern w:val="0"/>
                <w:szCs w:val="21"/>
              </w:rPr>
              <w:t>过程的绩效和产品和服务的合格情况。包括过程，产品的监视和测量的结果。</w:t>
            </w:r>
          </w:p>
          <w:p>
            <w:pPr>
              <w:tabs>
                <w:tab w:val="left" w:pos="1050"/>
              </w:tabs>
              <w:spacing w:line="360" w:lineRule="auto"/>
              <w:ind w:left="628" w:hanging="627" w:hangingChars="299"/>
              <w:rPr>
                <w:rFonts w:ascii="宋体" w:hAnsi="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不合格及纠正措施。</w:t>
            </w:r>
          </w:p>
          <w:p>
            <w:pPr>
              <w:tabs>
                <w:tab w:val="left" w:pos="1050"/>
              </w:tabs>
              <w:spacing w:line="360" w:lineRule="auto"/>
              <w:ind w:left="628" w:hanging="627" w:hangingChars="299"/>
              <w:rPr>
                <w:rFonts w:ascii="宋体" w:hAnsi="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外部供方的绩效。</w:t>
            </w:r>
          </w:p>
          <w:p>
            <w:pPr>
              <w:tabs>
                <w:tab w:val="left" w:pos="1050"/>
              </w:tabs>
              <w:spacing w:line="360" w:lineRule="auto"/>
              <w:ind w:left="628" w:hanging="627" w:hangingChars="299"/>
              <w:rPr>
                <w:rFonts w:ascii="宋体" w:hAnsi="宋体"/>
                <w:color w:val="auto"/>
                <w:szCs w:val="21"/>
              </w:rPr>
            </w:pPr>
            <w:r>
              <w:rPr>
                <w:rFonts w:hint="eastAsia" w:ascii="宋体" w:hAnsi="宋体" w:cs="宋体"/>
                <w:color w:val="auto"/>
                <w:kern w:val="0"/>
                <w:szCs w:val="21"/>
                <w:lang w:val="en-US" w:eastAsia="zh-CN"/>
              </w:rPr>
              <w:t>7)</w:t>
            </w:r>
            <w:r>
              <w:rPr>
                <w:rFonts w:hint="eastAsia" w:ascii="宋体" w:hAnsi="宋体" w:cs="宋体"/>
                <w:color w:val="auto"/>
                <w:kern w:val="0"/>
                <w:szCs w:val="21"/>
              </w:rPr>
              <w:t>法律法规的遵守情况及合规性评价。</w:t>
            </w:r>
          </w:p>
          <w:p>
            <w:pPr>
              <w:tabs>
                <w:tab w:val="left" w:pos="1050"/>
              </w:tabs>
              <w:spacing w:line="360" w:lineRule="auto"/>
              <w:ind w:left="628" w:hanging="627" w:hangingChars="299"/>
              <w:rPr>
                <w:rFonts w:ascii="宋体" w:hAnsi="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应对风险和机遇所采取措施的有效性。</w:t>
            </w:r>
          </w:p>
          <w:p>
            <w:pPr>
              <w:tabs>
                <w:tab w:val="left" w:pos="1050"/>
              </w:tabs>
              <w:spacing w:line="360" w:lineRule="auto"/>
              <w:ind w:left="628" w:hanging="627" w:hangingChars="299"/>
              <w:rPr>
                <w:rFonts w:hint="eastAsia" w:ascii="宋体" w:hAnsi="宋体"/>
                <w:color w:val="auto"/>
                <w:kern w:val="0"/>
                <w:szCs w:val="21"/>
              </w:rPr>
            </w:pPr>
            <w:r>
              <w:rPr>
                <w:rFonts w:hint="eastAsia" w:ascii="宋体" w:hAnsi="宋体"/>
                <w:color w:val="auto"/>
                <w:kern w:val="0"/>
                <w:szCs w:val="21"/>
                <w:lang w:val="en-US" w:eastAsia="zh-CN"/>
              </w:rPr>
              <w:t>9)</w:t>
            </w:r>
            <w:r>
              <w:rPr>
                <w:rFonts w:hint="eastAsia" w:ascii="宋体" w:hAnsi="宋体"/>
                <w:color w:val="auto"/>
                <w:kern w:val="0"/>
                <w:szCs w:val="21"/>
              </w:rPr>
              <w:t>重要环境因素、重大危险源的控制情况，重大质量、环境、职业健康安全事故的处理或改进的建议。</w:t>
            </w:r>
          </w:p>
          <w:p>
            <w:pPr>
              <w:tabs>
                <w:tab w:val="left" w:pos="1050"/>
              </w:tabs>
              <w:spacing w:line="360" w:lineRule="auto"/>
              <w:ind w:left="628" w:hanging="627" w:hangingChars="299"/>
              <w:rPr>
                <w:rFonts w:hint="eastAsia" w:ascii="宋体" w:hAnsi="宋体" w:cs="宋体"/>
                <w:color w:val="auto"/>
                <w:kern w:val="0"/>
                <w:szCs w:val="21"/>
              </w:rPr>
            </w:pPr>
            <w:r>
              <w:rPr>
                <w:rFonts w:hint="eastAsia" w:ascii="宋体" w:hAnsi="宋体" w:cs="宋体"/>
                <w:color w:val="auto"/>
                <w:kern w:val="0"/>
                <w:szCs w:val="21"/>
                <w:lang w:val="en-US" w:eastAsia="zh-CN"/>
              </w:rPr>
              <w:t>10)</w:t>
            </w:r>
            <w:r>
              <w:rPr>
                <w:rFonts w:hint="eastAsia" w:ascii="宋体" w:hAnsi="宋体" w:cs="宋体"/>
                <w:color w:val="auto"/>
                <w:kern w:val="0"/>
                <w:szCs w:val="21"/>
              </w:rPr>
              <w:t>各部门质量、环境/职业健康安全管理活动业绩报告。</w:t>
            </w:r>
          </w:p>
          <w:p>
            <w:pPr>
              <w:tabs>
                <w:tab w:val="left" w:pos="1050"/>
              </w:tabs>
              <w:spacing w:line="360" w:lineRule="auto"/>
              <w:ind w:left="628" w:hanging="627" w:hangingChars="299"/>
              <w:rPr>
                <w:rFonts w:hint="eastAsia" w:ascii="宋体" w:hAnsi="宋体" w:cs="宋体"/>
                <w:color w:val="auto"/>
                <w:kern w:val="0"/>
                <w:szCs w:val="21"/>
              </w:rPr>
            </w:pPr>
            <w:r>
              <w:rPr>
                <w:rFonts w:hint="eastAsia" w:ascii="宋体" w:hAnsi="宋体" w:cs="宋体"/>
                <w:color w:val="auto"/>
                <w:kern w:val="0"/>
                <w:szCs w:val="21"/>
                <w:lang w:val="en-US" w:eastAsia="zh-CN"/>
              </w:rPr>
              <w:t>11)</w:t>
            </w:r>
            <w:r>
              <w:rPr>
                <w:rFonts w:hint="eastAsia" w:ascii="宋体" w:hAnsi="宋体" w:cs="宋体"/>
                <w:color w:val="auto"/>
                <w:kern w:val="0"/>
                <w:szCs w:val="21"/>
              </w:rPr>
              <w:t>过程、产品和管理体系的改进建议或计划。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12)</w:t>
            </w:r>
            <w:r>
              <w:rPr>
                <w:rFonts w:hint="eastAsia" w:ascii="宋体" w:hAnsi="宋体" w:cs="宋体"/>
                <w:color w:val="auto"/>
                <w:szCs w:val="21"/>
              </w:rPr>
              <w:t>组织机构、人员和资源的适合性及资源的需求。</w:t>
            </w:r>
          </w:p>
          <w:p>
            <w:pPr>
              <w:spacing w:line="360" w:lineRule="auto"/>
              <w:ind w:firstLine="210" w:firstLineChars="100"/>
              <w:rPr>
                <w:rFonts w:hint="eastAsia" w:ascii="宋体" w:hAnsi="宋体" w:cs="宋体"/>
                <w:color w:val="auto"/>
                <w:szCs w:val="21"/>
              </w:rPr>
            </w:pPr>
            <w:r>
              <w:rPr>
                <w:rFonts w:hint="eastAsia" w:ascii="宋体" w:hAnsi="宋体" w:cs="宋体"/>
                <w:color w:val="auto"/>
                <w:szCs w:val="21"/>
              </w:rPr>
              <w:t>评审输出内容：</w:t>
            </w:r>
          </w:p>
          <w:p>
            <w:pPr>
              <w:numPr>
                <w:ilvl w:val="0"/>
                <w:numId w:val="2"/>
              </w:numPr>
              <w:spacing w:line="360" w:lineRule="auto"/>
              <w:ind w:left="-210" w:leftChars="0" w:firstLine="210" w:firstLineChars="0"/>
              <w:rPr>
                <w:rFonts w:hint="eastAsia" w:ascii="宋体" w:hAnsi="宋体" w:cs="宋体"/>
                <w:color w:val="auto"/>
                <w:szCs w:val="21"/>
              </w:rPr>
            </w:pPr>
            <w:r>
              <w:rPr>
                <w:rFonts w:hint="eastAsia" w:ascii="宋体" w:hAnsi="宋体" w:cs="宋体"/>
                <w:color w:val="auto"/>
                <w:szCs w:val="21"/>
              </w:rPr>
              <w:t>对于运作过程中的问题，能迅速采取纠正和预防措施。</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2）公司的管理体系要求对相关方施加了影响，受到相关方的关注和支持，并满足了相关方的要求。</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3）污染物的控制效果较好，满足了相关法律法规和其他要求。</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4)公司的能源有效利用，杜绝了浪费，在消耗方面得到较好的控制。</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5)产品质量符合相关法律法规。4安全应急预案得到有效实施环境因素、危险源识别与评价充分、准确。</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6)重要环境因素、重大危险源的控制措施得力，有效的防止了环境污染和风险事故的发生。</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7)公司对重要环境事故和危险源的预防措施得力。</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8)公司自我完善的能力较好。养成了遵纪守法的自觉性通过目标和指标的分析，可以看出公司的方针、目标和指标是适宜的，制定的管理方案是可行的。</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9)公司体系的运作控制暂时能满足影响管理体系变化的内外因素，组织结构、职能分配合理；资源配置得当。</w:t>
            </w:r>
          </w:p>
          <w:p>
            <w:pPr>
              <w:tabs>
                <w:tab w:val="center" w:pos="3169"/>
              </w:tabs>
              <w:spacing w:line="400" w:lineRule="exact"/>
              <w:jc w:val="left"/>
              <w:rPr>
                <w:rFonts w:hint="eastAsia" w:ascii="宋体" w:hAnsi="宋体"/>
                <w:color w:val="auto"/>
                <w:szCs w:val="21"/>
              </w:rPr>
            </w:pPr>
            <w:r>
              <w:rPr>
                <w:rFonts w:hint="eastAsia" w:ascii="宋体" w:hAnsi="宋体"/>
                <w:color w:val="auto"/>
                <w:szCs w:val="21"/>
                <w:lang w:val="en-US" w:eastAsia="zh-CN"/>
              </w:rPr>
              <w:t>10</w:t>
            </w:r>
            <w:r>
              <w:rPr>
                <w:rFonts w:hint="eastAsia" w:ascii="宋体" w:hAnsi="宋体" w:cs="宋体"/>
                <w:color w:val="auto"/>
                <w:szCs w:val="21"/>
                <w:lang w:val="en-US" w:eastAsia="zh-CN"/>
              </w:rPr>
              <w:t>）</w:t>
            </w:r>
            <w:r>
              <w:rPr>
                <w:rFonts w:hint="eastAsia" w:ascii="宋体" w:hAnsi="宋体" w:cs="宋体"/>
                <w:color w:val="auto"/>
                <w:szCs w:val="21"/>
              </w:rPr>
              <w:t>管理手册、程序文件有很强的可操作性和适宜性。</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改进的建议：</w:t>
            </w:r>
            <w:r>
              <w:rPr>
                <w:rFonts w:hint="eastAsia" w:ascii="Times New Roman" w:hAnsi="Times New Roman" w:eastAsia="宋体" w:cs="Times New Roman"/>
                <w:color w:val="auto"/>
                <w:szCs w:val="21"/>
                <w:lang w:val="en-US" w:eastAsia="zh-CN"/>
              </w:rPr>
              <w:t>加强基础设备设施的维护保养</w:t>
            </w:r>
            <w:r>
              <w:rPr>
                <w:rFonts w:hint="eastAsia"/>
                <w:color w:val="auto"/>
                <w:szCs w:val="21"/>
                <w:lang w:val="en-US" w:eastAsia="zh-CN"/>
              </w:rPr>
              <w:t>，由综合管理部负责，2022年6月底完成。</w:t>
            </w:r>
          </w:p>
          <w:p>
            <w:pPr>
              <w:spacing w:line="360" w:lineRule="auto"/>
              <w:ind w:firstLine="210" w:firstLineChars="100"/>
              <w:rPr>
                <w:rFonts w:ascii="宋体" w:hAnsi="宋体" w:cs="宋体"/>
                <w:color w:val="auto"/>
                <w:szCs w:val="21"/>
              </w:rPr>
            </w:pPr>
            <w:r>
              <w:rPr>
                <w:rFonts w:hint="eastAsia" w:ascii="宋体" w:hAnsi="宋体" w:cs="宋体"/>
                <w:color w:val="auto"/>
                <w:szCs w:val="21"/>
              </w:rPr>
              <w:t>管理评审结论：</w:t>
            </w:r>
            <w:r>
              <w:rPr>
                <w:rFonts w:hint="eastAsia" w:ascii="宋体" w:hAnsi="宋体"/>
                <w:color w:val="auto"/>
                <w:szCs w:val="21"/>
              </w:rPr>
              <w:t>公司的管理体系是基本适宜、充分和有效的，符合法律法规，能够贯彻公司管理方针，实现管理目标、指标和管理方案</w:t>
            </w:r>
            <w:r>
              <w:rPr>
                <w:rFonts w:hint="eastAsia" w:ascii="宋体" w:hAnsi="宋体"/>
                <w:color w:val="auto"/>
                <w:szCs w:val="21"/>
                <w:lang w:eastAsia="zh-CN"/>
              </w:rPr>
              <w:t>；</w:t>
            </w:r>
            <w:r>
              <w:rPr>
                <w:rFonts w:hint="eastAsia" w:ascii="宋体" w:hAnsi="宋体"/>
                <w:color w:val="auto"/>
                <w:szCs w:val="21"/>
              </w:rPr>
              <w:t>公司制定的管理方针、目标、指标和管理方案是适宜的，能够有效的控制产品质量、重要环境因素和重大危险源</w:t>
            </w:r>
            <w:r>
              <w:rPr>
                <w:rFonts w:hint="eastAsia" w:ascii="宋体" w:hAnsi="宋体"/>
                <w:color w:val="auto"/>
                <w:szCs w:val="21"/>
                <w:lang w:eastAsia="zh-CN"/>
              </w:rPr>
              <w:t>；</w:t>
            </w:r>
            <w:r>
              <w:rPr>
                <w:rFonts w:hint="eastAsia" w:ascii="宋体" w:hAnsi="宋体"/>
                <w:color w:val="auto"/>
                <w:szCs w:val="21"/>
              </w:rPr>
              <w:t>公司的组织机构、人力资源基本能适合目前公司运作的需要，暂时无需有此方面的增加</w:t>
            </w:r>
            <w:r>
              <w:rPr>
                <w:rFonts w:hint="eastAsia" w:ascii="宋体" w:hAnsi="宋体"/>
                <w:color w:val="auto"/>
                <w:szCs w:val="21"/>
                <w:lang w:eastAsia="zh-CN"/>
              </w:rPr>
              <w:t>；</w:t>
            </w:r>
            <w:r>
              <w:rPr>
                <w:rFonts w:hint="eastAsia" w:ascii="Times New Roman" w:hAnsi="Times New Roman" w:eastAsia="宋体" w:cs="Times New Roman"/>
                <w:color w:val="auto"/>
                <w:szCs w:val="21"/>
                <w:lang w:val="en-US" w:eastAsia="zh-CN"/>
              </w:rPr>
              <w:t>加强基础设备设施的维护保养</w:t>
            </w:r>
            <w:r>
              <w:rPr>
                <w:rFonts w:hint="eastAsia"/>
                <w:color w:val="auto"/>
                <w:szCs w:val="21"/>
                <w:lang w:val="en-US" w:eastAsia="zh-CN"/>
              </w:rPr>
              <w:t>，由综合管理部负责，2022年6月底完成</w:t>
            </w:r>
            <w:r>
              <w:rPr>
                <w:rFonts w:hint="eastAsia" w:ascii="宋体" w:hAnsi="宋体" w:cs="宋体"/>
                <w:color w:val="auto"/>
                <w:szCs w:val="21"/>
              </w:rPr>
              <w:t>本公司现行的质量、环境、职业健康安全、方针、目标符合用户期望及本公司发展。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 S10.1；10.2</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公司制定系列程序文件《管理评审程序》、《环境</w:t>
            </w:r>
            <w:r>
              <w:rPr>
                <w:rFonts w:hint="eastAsia" w:ascii="宋体" w:hAnsi="宋体" w:cs="宋体"/>
                <w:color w:val="auto"/>
                <w:szCs w:val="21"/>
                <w:lang w:eastAsia="zh-CN"/>
              </w:rPr>
              <w:t>因素识别与评价</w:t>
            </w:r>
            <w:r>
              <w:rPr>
                <w:rFonts w:hint="eastAsia" w:ascii="宋体" w:hAnsi="宋体" w:cs="宋体"/>
                <w:color w:val="auto"/>
                <w:szCs w:val="21"/>
              </w:rPr>
              <w:t>程序》、《</w:t>
            </w:r>
            <w:r>
              <w:rPr>
                <w:rFonts w:hint="eastAsia" w:ascii="宋体" w:hAnsi="宋体" w:cs="宋体"/>
                <w:color w:val="auto"/>
                <w:szCs w:val="21"/>
                <w:lang w:eastAsia="zh-CN"/>
              </w:rPr>
              <w:t>事件、不符合控制</w:t>
            </w:r>
            <w:r>
              <w:rPr>
                <w:rFonts w:hint="eastAsia" w:ascii="宋体" w:hAnsi="宋体" w:cs="宋体"/>
                <w:color w:val="auto"/>
                <w:szCs w:val="21"/>
              </w:rPr>
              <w:t>程序》、《纠正措施与预防措施程序》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rPr>
              <w:t>公司制定《顾客满意</w:t>
            </w:r>
            <w:r>
              <w:rPr>
                <w:rFonts w:hint="eastAsia" w:ascii="宋体" w:hAnsi="宋体" w:cs="宋体"/>
                <w:color w:val="auto"/>
                <w:szCs w:val="21"/>
                <w:lang w:eastAsia="zh-CN"/>
              </w:rPr>
              <w:t>率</w:t>
            </w:r>
            <w:r>
              <w:rPr>
                <w:rFonts w:hint="eastAsia" w:ascii="宋体" w:hAnsi="宋体" w:cs="宋体"/>
                <w:color w:val="auto"/>
                <w:szCs w:val="21"/>
              </w:rPr>
              <w:t>评价程序》实施纠正措施，消除客户投诉的原因，以防止其再发生。在《顾客满意</w:t>
            </w:r>
            <w:r>
              <w:rPr>
                <w:rFonts w:hint="eastAsia" w:ascii="宋体" w:hAnsi="宋体" w:cs="宋体"/>
                <w:color w:val="auto"/>
                <w:szCs w:val="21"/>
                <w:lang w:eastAsia="zh-CN"/>
              </w:rPr>
              <w:t>率</w:t>
            </w:r>
            <w:r>
              <w:rPr>
                <w:rFonts w:hint="eastAsia" w:ascii="宋体" w:hAnsi="宋体" w:cs="宋体"/>
                <w:color w:val="auto"/>
                <w:szCs w:val="21"/>
              </w:rPr>
              <w:t>评价程序》文件中规定了顾客满意度信息来源方法：顾客满意度信息来源：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（1）顾客满意度信息可来自：</w:t>
            </w:r>
          </w:p>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rPr>
              <w:t>顾客满意度调查表；</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顾客的抱怨及投诉；</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顾客的赞扬；</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顾客的索赔；</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流失业务的分析；</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经销商的报告。</w:t>
            </w:r>
          </w:p>
          <w:p>
            <w:pPr>
              <w:tabs>
                <w:tab w:val="left" w:pos="952"/>
              </w:tabs>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（2）获得顾客满意度信息的方法可采取下述方式获得信息：</w:t>
            </w:r>
          </w:p>
          <w:p>
            <w:pPr>
              <w:numPr>
                <w:ilvl w:val="0"/>
                <w:numId w:val="4"/>
              </w:numPr>
              <w:tabs>
                <w:tab w:val="left" w:pos="1820"/>
              </w:tabs>
              <w:adjustRightInd w:val="0"/>
              <w:snapToGrid w:val="0"/>
              <w:spacing w:line="360" w:lineRule="auto"/>
              <w:ind w:left="960"/>
              <w:rPr>
                <w:rFonts w:ascii="宋体" w:hAnsi="宋体" w:cs="宋体"/>
                <w:color w:val="auto"/>
                <w:szCs w:val="21"/>
              </w:rPr>
            </w:pPr>
            <w:r>
              <w:rPr>
                <w:rFonts w:hint="eastAsia" w:ascii="宋体" w:hAnsi="宋体" w:cs="宋体"/>
                <w:color w:val="auto"/>
                <w:szCs w:val="21"/>
              </w:rPr>
              <w:t>向顾客发出《顾客满意度调查表》；</w:t>
            </w:r>
          </w:p>
          <w:p>
            <w:pPr>
              <w:numPr>
                <w:ilvl w:val="0"/>
                <w:numId w:val="4"/>
              </w:numPr>
              <w:tabs>
                <w:tab w:val="left" w:pos="1820"/>
              </w:tabs>
              <w:adjustRightInd w:val="0"/>
              <w:snapToGrid w:val="0"/>
              <w:spacing w:line="360" w:lineRule="auto"/>
              <w:ind w:left="960"/>
              <w:rPr>
                <w:rFonts w:ascii="宋体" w:hAnsi="宋体" w:cs="宋体"/>
                <w:color w:val="auto"/>
                <w:szCs w:val="21"/>
              </w:rPr>
            </w:pPr>
            <w:r>
              <w:rPr>
                <w:rFonts w:hint="eastAsia" w:ascii="宋体" w:hAnsi="宋体" w:cs="宋体"/>
                <w:color w:val="auto"/>
                <w:szCs w:val="21"/>
              </w:rPr>
              <w:t>走访顾客，填写《顾客满意度调查表》；</w:t>
            </w:r>
          </w:p>
          <w:p>
            <w:pPr>
              <w:tabs>
                <w:tab w:val="left" w:pos="1820"/>
              </w:tabs>
              <w:adjustRightInd w:val="0"/>
              <w:snapToGrid w:val="0"/>
              <w:spacing w:line="360" w:lineRule="auto"/>
              <w:ind w:left="600"/>
              <w:rPr>
                <w:rFonts w:ascii="宋体" w:hAnsi="宋体" w:cs="宋体"/>
                <w:color w:val="auto"/>
                <w:szCs w:val="21"/>
              </w:rPr>
            </w:pPr>
            <w:r>
              <w:rPr>
                <w:rFonts w:hint="eastAsia" w:ascii="宋体" w:hAnsi="宋体" w:cs="宋体"/>
                <w:color w:val="auto"/>
                <w:szCs w:val="21"/>
              </w:rPr>
              <w:t>c）建立顾客投诉热线电话。</w:t>
            </w:r>
          </w:p>
          <w:p>
            <w:p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相关责任部门要分析产生客户投诉的原因，按《纠正措施与预防措施程序》实施纠正措施。不符合处理程序和机制健全。</w:t>
            </w:r>
          </w:p>
          <w:p>
            <w:pPr>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vAlign w:val="top"/>
          </w:tcPr>
          <w:p>
            <w:pPr>
              <w:adjustRightInd w:val="0"/>
              <w:snapToGrid w:val="0"/>
              <w:jc w:val="left"/>
              <w:rPr>
                <w:rFonts w:hint="eastAsia" w:ascii="宋体" w:hAnsi="宋体" w:cs="宋体"/>
                <w:szCs w:val="21"/>
              </w:rPr>
            </w:pPr>
            <w:r>
              <w:rPr>
                <w:rFonts w:hint="eastAsia" w:ascii="宋体" w:hAnsi="宋体" w:cs="宋体"/>
                <w:sz w:val="21"/>
                <w:szCs w:val="21"/>
              </w:rPr>
              <w:t>范围的确认，资质的确认，法律法规执行情况，投诉或事故/政府主管部门监督抽查情况</w:t>
            </w:r>
            <w:r>
              <w:rPr>
                <w:rFonts w:hint="eastAsia" w:ascii="宋体" w:hAnsi="宋体" w:cs="宋体"/>
                <w:sz w:val="21"/>
                <w:szCs w:val="21"/>
                <w:lang w:eastAsia="zh-CN"/>
              </w:rPr>
              <w:t>，</w:t>
            </w:r>
            <w:r>
              <w:rPr>
                <w:rFonts w:hint="eastAsia" w:ascii="宋体" w:hAnsi="宋体" w:cs="宋体"/>
                <w:sz w:val="21"/>
                <w:szCs w:val="21"/>
                <w:lang w:val="en-US" w:eastAsia="zh-CN"/>
              </w:rPr>
              <w:t>一阶段不符合的验证</w:t>
            </w:r>
            <w:r>
              <w:rPr>
                <w:rFonts w:hint="eastAsia" w:ascii="宋体" w:hAnsi="宋体" w:cs="宋体"/>
                <w:sz w:val="21"/>
                <w:szCs w:val="21"/>
              </w:rPr>
              <w:t>。</w:t>
            </w:r>
          </w:p>
        </w:tc>
        <w:tc>
          <w:tcPr>
            <w:tcW w:w="960" w:type="dxa"/>
            <w:vAlign w:val="top"/>
          </w:tcPr>
          <w:p>
            <w:pPr>
              <w:rPr>
                <w:rFonts w:ascii="宋体" w:hAnsi="宋体"/>
                <w:szCs w:val="21"/>
              </w:rPr>
            </w:pPr>
          </w:p>
        </w:tc>
        <w:tc>
          <w:tcPr>
            <w:tcW w:w="10004" w:type="dxa"/>
            <w:vAlign w:val="top"/>
          </w:tcPr>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现场确认</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资质的确认、管理体系变化情况、质量监督抽查情况、顾客对产品质量的投诉、认证证书及标识使用情况、上次不符合验证。</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公司质量、环境、职业健康安全管理体系覆盖范围：</w:t>
            </w:r>
          </w:p>
          <w:p>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Q：资质等级许可范围内的市政行业、石油天然气行业的工程咨询、设计</w:t>
            </w:r>
          </w:p>
          <w:p>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E：资质等级许可范围内的市政行业、石油天然气行业的工程咨询、设计所涉及场所的相关环境管理活动</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O：资质等级许可范围内的市政行业、石油天然气行业的工程咨询、设计所涉及场所的相关职业健康安全管理活动提供营业执照（三证合一），检查有效，经营范围包含认证范围</w:t>
            </w:r>
            <w:r>
              <w:rPr>
                <w:rFonts w:hint="eastAsia" w:ascii="宋体" w:hAnsi="宋体" w:cs="宋体"/>
                <w:b w:val="0"/>
                <w:bCs w:val="0"/>
                <w:color w:val="auto"/>
                <w:sz w:val="21"/>
                <w:szCs w:val="21"/>
                <w:highlight w:val="none"/>
              </w:rPr>
              <w:t>。</w:t>
            </w:r>
          </w:p>
          <w:p>
            <w:pPr>
              <w:pStyle w:val="3"/>
              <w:adjustRightInd w:val="0"/>
              <w:snapToGrid w:val="0"/>
              <w:spacing w:before="0" w:after="0" w:line="360" w:lineRule="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rPr>
              <w:t>公司严格执行国标及行业要求和法律、法规要求。自20</w:t>
            </w:r>
            <w:r>
              <w:rPr>
                <w:rFonts w:hint="eastAsia" w:ascii="宋体" w:hAnsi="宋体" w:cs="宋体"/>
                <w:b w:val="0"/>
                <w:bCs w:val="0"/>
                <w:color w:val="auto"/>
                <w:sz w:val="21"/>
                <w:szCs w:val="21"/>
                <w:highlight w:val="none"/>
                <w:lang w:val="en-US" w:eastAsia="zh-CN"/>
              </w:rPr>
              <w:t>21</w:t>
            </w:r>
            <w:r>
              <w:rPr>
                <w:rFonts w:hint="eastAsia" w:ascii="宋体" w:hAnsi="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rPr>
              <w:t>月以来，公司无重大</w:t>
            </w:r>
            <w:r>
              <w:rPr>
                <w:rFonts w:hint="eastAsia" w:ascii="宋体" w:hAnsi="宋体" w:cs="宋体"/>
                <w:b w:val="0"/>
                <w:bCs w:val="0"/>
                <w:color w:val="auto"/>
                <w:sz w:val="21"/>
                <w:szCs w:val="21"/>
                <w:highlight w:val="none"/>
                <w:lang w:val="en-US" w:eastAsia="zh-CN"/>
              </w:rPr>
              <w:t>生产</w:t>
            </w:r>
            <w:r>
              <w:rPr>
                <w:rFonts w:hint="eastAsia" w:ascii="宋体" w:hAnsi="宋体" w:cs="宋体"/>
                <w:b w:val="0"/>
                <w:bCs w:val="0"/>
                <w:color w:val="auto"/>
                <w:sz w:val="21"/>
                <w:szCs w:val="21"/>
                <w:highlight w:val="none"/>
              </w:rPr>
              <w:t>质量投诉，通过顾客满意度调查，</w:t>
            </w:r>
            <w:r>
              <w:rPr>
                <w:rFonts w:hint="eastAsia" w:ascii="宋体" w:hAnsi="宋体" w:cs="宋体"/>
                <w:b w:val="0"/>
                <w:bCs w:val="0"/>
                <w:color w:val="auto"/>
                <w:sz w:val="21"/>
                <w:szCs w:val="21"/>
                <w:highlight w:val="none"/>
                <w:lang w:val="en-US" w:eastAsia="zh-CN"/>
              </w:rPr>
              <w:t>顾客</w:t>
            </w:r>
            <w:r>
              <w:rPr>
                <w:rFonts w:hint="eastAsia" w:ascii="宋体" w:hAnsi="宋体" w:cs="宋体"/>
                <w:b w:val="0"/>
                <w:bCs w:val="0"/>
                <w:color w:val="auto"/>
                <w:sz w:val="21"/>
                <w:szCs w:val="21"/>
                <w:highlight w:val="none"/>
              </w:rPr>
              <w:t>对公司提供的</w:t>
            </w:r>
            <w:r>
              <w:rPr>
                <w:rFonts w:hint="eastAsia" w:ascii="宋体" w:hAnsi="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rPr>
              <w:t>普遍反映较好。</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无重大环境和职业健康安全的问题和投诉。</w:t>
            </w:r>
          </w:p>
          <w:p>
            <w:pPr>
              <w:pStyle w:val="3"/>
              <w:adjustRightInd w:val="0"/>
              <w:snapToGrid w:val="0"/>
              <w:spacing w:before="0" w:after="0" w:line="360" w:lineRule="auto"/>
              <w:rPr>
                <w:rFonts w:hint="eastAsia" w:ascii="宋体" w:hAnsi="宋体" w:cs="宋体"/>
                <w:color w:val="auto"/>
                <w:szCs w:val="21"/>
              </w:rPr>
            </w:pPr>
            <w:r>
              <w:rPr>
                <w:rFonts w:hint="eastAsia" w:ascii="宋体" w:hAnsi="宋体" w:cs="宋体"/>
                <w:b w:val="0"/>
                <w:bCs w:val="0"/>
                <w:color w:val="auto"/>
                <w:sz w:val="21"/>
                <w:szCs w:val="21"/>
                <w:highlight w:val="none"/>
                <w:lang w:eastAsia="zh-CN"/>
              </w:rPr>
              <w:t>上次不符合验证：</w:t>
            </w:r>
            <w:r>
              <w:rPr>
                <w:rFonts w:hint="eastAsia" w:ascii="宋体" w:hAnsi="宋体" w:cs="宋体"/>
                <w:b w:val="0"/>
                <w:bCs w:val="0"/>
                <w:color w:val="auto"/>
                <w:sz w:val="21"/>
                <w:szCs w:val="21"/>
                <w:highlight w:val="none"/>
                <w:lang w:val="en-US" w:eastAsia="zh-CN"/>
              </w:rPr>
              <w:t>对上次不符合“</w:t>
            </w:r>
            <w:r>
              <w:rPr>
                <w:rFonts w:hint="eastAsia" w:ascii="宋体" w:hAnsi="宋体" w:cs="宋体"/>
                <w:b w:val="0"/>
                <w:bCs w:val="0"/>
                <w:color w:val="auto"/>
                <w:sz w:val="21"/>
                <w:szCs w:val="21"/>
                <w:highlight w:val="none"/>
              </w:rPr>
              <w:t>公司识别需确认过程为设计过程，不能提供确认记录</w:t>
            </w:r>
            <w:r>
              <w:rPr>
                <w:rFonts w:hint="eastAsia" w:ascii="宋体" w:hAnsi="宋体" w:cs="宋体"/>
                <w:b w:val="0"/>
                <w:bCs w:val="0"/>
                <w:color w:val="auto"/>
                <w:sz w:val="21"/>
                <w:szCs w:val="21"/>
                <w:highlight w:val="none"/>
                <w:lang w:val="en-US" w:eastAsia="zh-CN"/>
              </w:rPr>
              <w:t>” 进行验证，不符合措施落实有效，不符合已经关闭</w:t>
            </w:r>
            <w:r>
              <w:rPr>
                <w:rFonts w:hint="eastAsia" w:ascii="宋体" w:hAnsi="宋体" w:cs="宋体"/>
                <w:b w:val="0"/>
                <w:bCs w:val="0"/>
                <w:color w:val="auto"/>
                <w:sz w:val="21"/>
                <w:szCs w:val="21"/>
                <w:highlight w:val="none"/>
              </w:rPr>
              <w:t xml:space="preserve">。 </w:t>
            </w:r>
          </w:p>
        </w:tc>
        <w:tc>
          <w:tcPr>
            <w:tcW w:w="1585" w:type="dxa"/>
            <w:vAlign w:val="top"/>
          </w:tcPr>
          <w:p>
            <w:pPr>
              <w:rPr>
                <w:rFonts w:hint="eastAsia"/>
                <w:lang w:val="en-US" w:eastAsia="zh-CN"/>
              </w:rPr>
            </w:pPr>
            <w:r>
              <w:rPr>
                <w:rFonts w:hint="eastAsia"/>
                <w:lang w:val="en-US" w:eastAsia="zh-CN"/>
              </w:rPr>
              <w:t>符合</w:t>
            </w:r>
          </w:p>
        </w:tc>
      </w:tr>
    </w:tbl>
    <w:p>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设计技术部</w:t>
            </w:r>
            <w:r>
              <w:rPr>
                <w:rFonts w:hint="eastAsia"/>
                <w:sz w:val="24"/>
                <w:szCs w:val="24"/>
              </w:rPr>
              <w:t xml:space="preserve">   主管领导：陈安金</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尤肖</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杨庆</w:t>
            </w:r>
            <w:r>
              <w:rPr>
                <w:rFonts w:hint="eastAsia"/>
                <w:sz w:val="24"/>
                <w:szCs w:val="24"/>
              </w:rPr>
              <w:t xml:space="preserve">  审核时间：</w:t>
            </w:r>
            <w:r>
              <w:rPr>
                <w:rFonts w:hint="eastAsia"/>
                <w:sz w:val="24"/>
                <w:szCs w:val="24"/>
                <w:lang w:val="en-US" w:eastAsia="zh-CN"/>
              </w:rPr>
              <w:t>2022.4.24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ascii="宋体" w:hAnsi="宋体" w:eastAsia="宋体" w:cs="新宋体"/>
                <w:sz w:val="18"/>
                <w:szCs w:val="18"/>
                <w:highlight w:val="none"/>
                <w:lang w:val="en-US" w:eastAsia="zh-CN"/>
              </w:rPr>
            </w:pPr>
            <w:r>
              <w:rPr>
                <w:rFonts w:hint="eastAsia"/>
                <w:sz w:val="24"/>
                <w:szCs w:val="24"/>
              </w:rPr>
              <w:t>审核条款：</w:t>
            </w:r>
            <w:r>
              <w:rPr>
                <w:rFonts w:hint="eastAsia" w:ascii="宋体" w:hAnsi="宋体" w:eastAsia="宋体" w:cs="新宋体"/>
                <w:sz w:val="18"/>
                <w:szCs w:val="18"/>
                <w:highlight w:val="none"/>
                <w:lang w:val="en-US" w:eastAsia="zh-CN"/>
              </w:rPr>
              <w:t xml:space="preserve">QMS-2015 </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5.3组织的角色、职责和权限；6.2质量目标及其实现的策划；7.1.3基础设施；7.1.4过程运行环境；7.4沟通；8.5.2标识和可追溯性；8.5.3顾客或外部供方的财产；8.5.4防护；8.5.5交付后的活动；8.5.6更改控制；</w:t>
            </w:r>
          </w:p>
          <w:p>
            <w:pPr>
              <w:snapToGrid w:val="0"/>
              <w:spacing w:line="240" w:lineRule="exact"/>
              <w:rPr>
                <w:rFonts w:hint="eastAsia" w:ascii="宋体" w:hAnsi="宋体" w:eastAsia="宋体" w:cs="新宋体"/>
                <w:b w:val="0"/>
                <w:bCs w:val="0"/>
                <w:sz w:val="18"/>
                <w:szCs w:val="18"/>
                <w:lang w:eastAsia="zh-CN"/>
              </w:rPr>
            </w:pPr>
            <w:r>
              <w:rPr>
                <w:rFonts w:hint="eastAsia" w:ascii="宋体" w:hAnsi="宋体" w:eastAsia="宋体" w:cs="新宋体"/>
                <w:b w:val="0"/>
                <w:bCs w:val="0"/>
                <w:sz w:val="18"/>
                <w:szCs w:val="18"/>
              </w:rPr>
              <w:t xml:space="preserve">EMS-2015 </w:t>
            </w:r>
          </w:p>
          <w:p>
            <w:pPr>
              <w:snapToGrid w:val="0"/>
              <w:spacing w:line="240" w:lineRule="exact"/>
              <w:rPr>
                <w:sz w:val="24"/>
                <w:szCs w:val="24"/>
              </w:rPr>
            </w:pPr>
            <w:r>
              <w:rPr>
                <w:rFonts w:hint="eastAsia" w:ascii="宋体" w:hAnsi="宋体" w:eastAsia="宋体" w:cs="新宋体"/>
                <w:b w:val="0"/>
                <w:bCs w:val="0"/>
                <w:sz w:val="18"/>
                <w:szCs w:val="18"/>
              </w:rPr>
              <w:t>5.3组织的角色、职责和权限；6.2目标及其达成的策划</w:t>
            </w:r>
            <w:r>
              <w:rPr>
                <w:rFonts w:hint="eastAsia" w:ascii="宋体" w:hAnsi="宋体" w:eastAsia="宋体" w:cs="新宋体"/>
                <w:sz w:val="18"/>
                <w:szCs w:val="18"/>
                <w:highlight w:val="none"/>
                <w:lang w:val="en-US" w:eastAsia="zh-CN"/>
              </w:rPr>
              <w:t>；7.4沟通；</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5.3</w:t>
            </w: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设计技术部</w:t>
            </w:r>
            <w:r>
              <w:rPr>
                <w:rFonts w:hint="eastAsia" w:ascii="宋体" w:cs="宋体"/>
                <w:szCs w:val="21"/>
              </w:rPr>
              <w:t>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2）负责公司市政行业、石油天然气行业的工程咨询、设计归口管理；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3）负责设计过程安全管理；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5）组织落实、监督调控设计过程各项质量、安全、成本指标等；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6）领导、管理基础设施维护，保证设备设施能够正常服务，设备处于良好状态；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8）综合平衡年度设计任务，制定下达月度计划，做到安全服务。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lang w:eastAsia="zh-CN"/>
              </w:rPr>
              <w:t>设计技术部</w:t>
            </w:r>
            <w:r>
              <w:rPr>
                <w:rFonts w:hint="eastAsia" w:ascii="宋体"/>
                <w:szCs w:val="21"/>
              </w:rPr>
              <w:t>负责人对部门职责清楚。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6.2</w:t>
            </w:r>
          </w:p>
        </w:tc>
        <w:tc>
          <w:tcPr>
            <w:tcW w:w="10004" w:type="dxa"/>
          </w:tcPr>
          <w:p>
            <w:pPr>
              <w:spacing w:line="400" w:lineRule="exact"/>
              <w:rPr>
                <w:rFonts w:hint="eastAsia" w:ascii="宋体" w:hAnsi="宋体" w:eastAsia="宋体" w:cs="宋体"/>
                <w:szCs w:val="21"/>
              </w:rPr>
            </w:pPr>
            <w:r>
              <w:rPr>
                <w:rFonts w:hint="eastAsia" w:ascii="宋体" w:hAnsi="宋体" w:eastAsia="宋体" w:cs="宋体"/>
                <w:szCs w:val="21"/>
              </w:rPr>
              <w:t>查</w:t>
            </w:r>
            <w:r>
              <w:rPr>
                <w:rFonts w:hint="eastAsia" w:ascii="宋体" w:hAnsi="宋体" w:eastAsia="宋体" w:cs="宋体"/>
                <w:szCs w:val="21"/>
                <w:lang w:eastAsia="zh-CN"/>
              </w:rPr>
              <w:t>设计技术部</w:t>
            </w:r>
            <w:r>
              <w:rPr>
                <w:rFonts w:hint="eastAsia" w:ascii="宋体" w:hAnsi="宋体" w:eastAsia="宋体" w:cs="宋体"/>
                <w:szCs w:val="21"/>
              </w:rPr>
              <w:t>的质量</w:t>
            </w:r>
            <w:r>
              <w:rPr>
                <w:rFonts w:hint="eastAsia" w:ascii="宋体" w:hAnsi="宋体" w:eastAsia="宋体" w:cs="宋体"/>
                <w:szCs w:val="21"/>
                <w:lang w:eastAsia="zh-CN"/>
              </w:rPr>
              <w:t>、</w:t>
            </w:r>
            <w:r>
              <w:rPr>
                <w:rFonts w:hint="eastAsia" w:ascii="宋体" w:hAnsi="宋体" w:eastAsia="宋体" w:cs="宋体"/>
                <w:szCs w:val="21"/>
                <w:lang w:val="en-US" w:eastAsia="zh-CN"/>
              </w:rPr>
              <w:t>环境</w:t>
            </w:r>
            <w:r>
              <w:rPr>
                <w:rFonts w:hint="eastAsia" w:ascii="宋体" w:hAnsi="宋体" w:eastAsia="宋体" w:cs="宋体"/>
                <w:szCs w:val="21"/>
              </w:rPr>
              <w:t xml:space="preserve">目标为： </w:t>
            </w:r>
          </w:p>
          <w:p>
            <w:pPr>
              <w:spacing w:line="400" w:lineRule="exac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工程设计合格率100%；</w:t>
            </w:r>
          </w:p>
          <w:p>
            <w:pPr>
              <w:spacing w:line="400" w:lineRule="exact"/>
              <w:rPr>
                <w:rFonts w:hint="eastAsia" w:ascii="宋体" w:hAnsi="宋体" w:eastAsia="宋体" w:cs="宋体"/>
                <w:szCs w:val="21"/>
              </w:rPr>
            </w:pPr>
            <w:r>
              <w:rPr>
                <w:rFonts w:hint="eastAsia" w:ascii="宋体" w:hAnsi="宋体" w:eastAsia="宋体" w:cs="宋体"/>
                <w:szCs w:val="21"/>
              </w:rPr>
              <w:t>2.固体废弃物分类收集处理率100%</w:t>
            </w:r>
          </w:p>
          <w:p>
            <w:pPr>
              <w:spacing w:line="400" w:lineRule="exact"/>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 xml:space="preserve">无火灾事故发生       </w:t>
            </w:r>
          </w:p>
          <w:p>
            <w:pPr>
              <w:spacing w:line="400" w:lineRule="exact"/>
              <w:rPr>
                <w:rFonts w:hint="eastAsia" w:ascii="宋体" w:hAnsi="宋体" w:eastAsia="宋体" w:cs="宋体"/>
                <w:szCs w:val="21"/>
              </w:rPr>
            </w:pPr>
            <w:r>
              <w:rPr>
                <w:rFonts w:hint="eastAsia" w:ascii="宋体" w:hAnsi="宋体" w:eastAsia="宋体" w:cs="宋体"/>
                <w:szCs w:val="21"/>
              </w:rPr>
              <w:t>查：20</w:t>
            </w:r>
            <w:r>
              <w:rPr>
                <w:rFonts w:hint="eastAsia" w:ascii="宋体" w:hAnsi="宋体" w:eastAsia="宋体" w:cs="宋体"/>
                <w:szCs w:val="21"/>
                <w:lang w:val="en-US" w:eastAsia="zh-CN"/>
              </w:rPr>
              <w:t>2</w:t>
            </w:r>
            <w:r>
              <w:rPr>
                <w:rFonts w:hint="eastAsia" w:ascii="宋体" w:hAnsi="宋体" w:cs="宋体"/>
                <w:szCs w:val="21"/>
                <w:lang w:val="en-US" w:eastAsia="zh-CN"/>
              </w:rPr>
              <w:t>1</w:t>
            </w:r>
            <w:r>
              <w:rPr>
                <w:rFonts w:hint="eastAsia" w:ascii="宋体" w:hAnsi="宋体" w:eastAsia="宋体" w:cs="宋体"/>
                <w:szCs w:val="21"/>
              </w:rPr>
              <w:t>年</w:t>
            </w:r>
            <w:r>
              <w:rPr>
                <w:rFonts w:hint="eastAsia" w:ascii="宋体" w:hAnsi="宋体" w:cs="宋体"/>
                <w:szCs w:val="21"/>
                <w:lang w:val="en-US" w:eastAsia="zh-CN"/>
              </w:rPr>
              <w:t>5</w:t>
            </w:r>
            <w:r>
              <w:rPr>
                <w:rFonts w:hint="eastAsia" w:ascii="宋体" w:hAnsi="宋体" w:eastAsia="宋体" w:cs="宋体"/>
                <w:szCs w:val="21"/>
              </w:rPr>
              <w:t>月-20</w:t>
            </w:r>
            <w:r>
              <w:rPr>
                <w:rFonts w:hint="eastAsia" w:ascii="宋体" w:hAnsi="宋体" w:eastAsia="宋体" w:cs="宋体"/>
                <w:szCs w:val="21"/>
                <w:lang w:val="en-US" w:eastAsia="zh-CN"/>
              </w:rPr>
              <w:t>2</w:t>
            </w:r>
            <w:r>
              <w:rPr>
                <w:rFonts w:hint="eastAsia" w:ascii="宋体" w:hAnsi="宋体" w:cs="宋体"/>
                <w:szCs w:val="21"/>
                <w:lang w:val="en-US" w:eastAsia="zh-CN"/>
              </w:rPr>
              <w:t>2</w:t>
            </w:r>
            <w:r>
              <w:rPr>
                <w:rFonts w:hint="eastAsia" w:ascii="宋体" w:hAnsi="宋体" w:eastAsia="宋体" w:cs="宋体"/>
                <w:szCs w:val="21"/>
              </w:rPr>
              <w:t>年</w:t>
            </w:r>
            <w:r>
              <w:rPr>
                <w:rFonts w:hint="eastAsia" w:ascii="宋体" w:hAnsi="宋体" w:cs="宋体"/>
                <w:szCs w:val="21"/>
                <w:lang w:val="en-US" w:eastAsia="zh-CN"/>
              </w:rPr>
              <w:t>3</w:t>
            </w:r>
            <w:r>
              <w:rPr>
                <w:rFonts w:hint="eastAsia" w:ascii="宋体" w:hAnsi="宋体" w:eastAsia="宋体" w:cs="宋体"/>
                <w:szCs w:val="21"/>
              </w:rPr>
              <w:t>月</w:t>
            </w:r>
            <w:r>
              <w:rPr>
                <w:rFonts w:hint="eastAsia" w:ascii="宋体" w:hAnsi="宋体" w:eastAsia="宋体" w:cs="宋体"/>
                <w:szCs w:val="21"/>
                <w:lang w:eastAsia="zh-CN"/>
              </w:rPr>
              <w:t>设计技术部</w:t>
            </w:r>
            <w:r>
              <w:rPr>
                <w:rFonts w:hint="eastAsia" w:ascii="宋体" w:hAnsi="宋体" w:eastAsia="宋体" w:cs="宋体"/>
                <w:szCs w:val="21"/>
              </w:rPr>
              <w:t>目标完成情况：均能达到要求。</w:t>
            </w:r>
          </w:p>
          <w:p>
            <w:pPr>
              <w:spacing w:line="400" w:lineRule="exact"/>
              <w:rPr>
                <w:rFonts w:hint="eastAsia" w:ascii="宋体" w:hAnsi="宋体" w:eastAsia="宋体" w:cs="宋体"/>
                <w:szCs w:val="21"/>
              </w:rPr>
            </w:pPr>
            <w:r>
              <w:rPr>
                <w:rFonts w:hint="eastAsia" w:ascii="宋体" w:hAnsi="宋体" w:eastAsia="宋体" w:cs="宋体"/>
                <w:szCs w:val="21"/>
              </w:rPr>
              <w:t>查，公司编制了环境目标管理实施方案：制定、执行程序或作业文件；加强监测和测量；培训与教育；应急响应。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1、经了解组织的建筑设施：</w:t>
            </w:r>
          </w:p>
          <w:p>
            <w:pPr>
              <w:spacing w:line="360" w:lineRule="auto"/>
              <w:rPr>
                <w:rFonts w:ascii="宋体" w:hAnsi="宋体" w:cs="宋体"/>
                <w:szCs w:val="21"/>
              </w:rPr>
            </w:pPr>
            <w:r>
              <w:rPr>
                <w:rFonts w:hint="eastAsia" w:ascii="宋体" w:hAnsi="宋体" w:cs="宋体"/>
                <w:szCs w:val="21"/>
              </w:rPr>
              <w:t>——办公面积</w:t>
            </w:r>
            <w:r>
              <w:rPr>
                <w:rFonts w:hint="eastAsia" w:ascii="宋体" w:hAnsi="宋体" w:cs="宋体"/>
                <w:szCs w:val="21"/>
                <w:lang w:val="en-US" w:eastAsia="zh-CN"/>
              </w:rPr>
              <w:t>25</w:t>
            </w:r>
            <w:r>
              <w:rPr>
                <w:rFonts w:hint="eastAsia" w:ascii="宋体" w:hAnsi="宋体" w:cs="宋体"/>
                <w:szCs w:val="21"/>
              </w:rPr>
              <w:t>0平方左右，主要为</w:t>
            </w:r>
            <w:r>
              <w:rPr>
                <w:rFonts w:hint="eastAsia" w:ascii="宋体" w:hAnsi="宋体" w:cs="宋体"/>
                <w:szCs w:val="21"/>
                <w:lang w:val="en-US" w:eastAsia="zh-CN"/>
              </w:rPr>
              <w:t>设计部门</w:t>
            </w:r>
            <w:r>
              <w:rPr>
                <w:rFonts w:hint="eastAsia" w:ascii="宋体" w:hAnsi="宋体" w:cs="宋体"/>
                <w:szCs w:val="21"/>
              </w:rPr>
              <w:t>和</w:t>
            </w:r>
            <w:r>
              <w:rPr>
                <w:rFonts w:hint="eastAsia" w:ascii="宋体" w:hAnsi="宋体" w:cs="宋体"/>
                <w:szCs w:val="21"/>
                <w:lang w:eastAsia="zh-CN"/>
              </w:rPr>
              <w:t>综合管理部</w:t>
            </w:r>
            <w:r>
              <w:rPr>
                <w:rFonts w:hint="eastAsia" w:ascii="宋体" w:hAnsi="宋体" w:cs="宋体"/>
                <w:szCs w:val="21"/>
              </w:rPr>
              <w:t>门使用。</w:t>
            </w:r>
          </w:p>
          <w:p>
            <w:pPr>
              <w:spacing w:line="360" w:lineRule="auto"/>
              <w:ind w:firstLine="420" w:firstLineChars="200"/>
              <w:rPr>
                <w:rFonts w:ascii="宋体" w:hAnsi="宋体" w:cs="宋体"/>
                <w:szCs w:val="21"/>
              </w:rPr>
            </w:pPr>
            <w:r>
              <w:rPr>
                <w:rFonts w:hint="eastAsia" w:ascii="宋体" w:hAnsi="宋体" w:cs="宋体"/>
                <w:szCs w:val="21"/>
              </w:rPr>
              <w:t>2、查《设备管理台账》主要设备包括：电脑、打印机、空调、办公桌等办公设施，可以满足研发需要。</w:t>
            </w:r>
          </w:p>
          <w:p>
            <w:pPr>
              <w:spacing w:line="360" w:lineRule="auto"/>
              <w:ind w:firstLine="420" w:firstLineChars="200"/>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经查，办公设施采取定期日常维护的方式进行，出现异常情况由厂家维修。</w:t>
            </w:r>
            <w:r>
              <w:rPr>
                <w:rFonts w:hint="eastAsia" w:ascii="宋体" w:hAnsi="宋体" w:cs="宋体"/>
                <w:szCs w:val="21"/>
                <w:lang w:val="en-US" w:eastAsia="zh-CN"/>
              </w:rPr>
              <w:t>视频</w:t>
            </w:r>
            <w:r>
              <w:rPr>
                <w:rFonts w:hint="eastAsia" w:ascii="宋体" w:hAnsi="宋体" w:cs="宋体"/>
                <w:szCs w:val="21"/>
              </w:rPr>
              <w:t>查看设备设施完好。</w:t>
            </w:r>
          </w:p>
          <w:p>
            <w:pPr>
              <w:spacing w:line="360" w:lineRule="auto"/>
              <w:ind w:firstLine="420" w:firstLineChars="200"/>
              <w:jc w:val="lef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抽查设备、设施维护保养记录，记录完善。</w:t>
            </w:r>
          </w:p>
          <w:p>
            <w:pPr>
              <w:spacing w:line="360" w:lineRule="auto"/>
              <w:ind w:firstLine="420" w:firstLineChars="200"/>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特种设备：无。</w:t>
            </w:r>
          </w:p>
          <w:p>
            <w:pPr>
              <w:spacing w:line="360" w:lineRule="auto"/>
              <w:ind w:firstLine="420" w:firstLineChars="200"/>
              <w:jc w:val="left"/>
              <w:rPr>
                <w:rFonts w:hint="eastAsia" w:ascii="宋体" w:hAnsi="宋体" w:cs="宋体"/>
                <w:color w:val="000000"/>
                <w:szCs w:val="21"/>
              </w:rPr>
            </w:pPr>
            <w:r>
              <w:rPr>
                <w:rFonts w:hint="eastAsia" w:ascii="宋体" w:hAnsi="宋体" w:cs="宋体"/>
                <w:szCs w:val="21"/>
                <w:lang w:val="en-US" w:eastAsia="zh-CN"/>
              </w:rPr>
              <w:t>6、</w:t>
            </w:r>
            <w:r>
              <w:rPr>
                <w:rFonts w:hint="eastAsia" w:ascii="宋体" w:hAnsi="宋体" w:cs="宋体"/>
                <w:szCs w:val="21"/>
              </w:rPr>
              <w:t>支持性服务，</w:t>
            </w:r>
            <w:r>
              <w:rPr>
                <w:rFonts w:hint="eastAsia" w:ascii="宋体" w:hAnsi="宋体" w:cs="宋体"/>
                <w:color w:val="000000"/>
                <w:szCs w:val="21"/>
              </w:rPr>
              <w:t>暂无。</w:t>
            </w:r>
          </w:p>
          <w:p>
            <w:pPr>
              <w:spacing w:line="360" w:lineRule="auto"/>
              <w:ind w:firstLine="420" w:firstLineChars="200"/>
              <w:jc w:val="left"/>
              <w:rPr>
                <w:rFonts w:ascii="宋体" w:hAnsi="宋体" w:cs="宋体"/>
                <w:szCs w:val="21"/>
              </w:rPr>
            </w:pPr>
            <w:r>
              <w:rPr>
                <w:rFonts w:hint="eastAsia" w:ascii="宋体" w:hAnsi="宋体" w:cs="宋体"/>
                <w:szCs w:val="21"/>
              </w:rPr>
              <w:t>目前该公司基础设施符合要求，基本能满足公司市政行业、石油天然气行业的工程咨询、设计的要求</w:t>
            </w:r>
            <w:r>
              <w:rPr>
                <w:rFonts w:hint="eastAsia" w:ascii="宋体" w:hAnsi="宋体" w:cs="宋体"/>
                <w:szCs w:val="21"/>
                <w:lang w:eastAsia="zh-CN"/>
              </w:rPr>
              <w:t>。</w:t>
            </w:r>
            <w:r>
              <w:rPr>
                <w:rFonts w:hint="eastAsia" w:ascii="宋体" w:hAnsi="宋体" w:cs="宋体"/>
                <w:szCs w:val="21"/>
              </w:rPr>
              <w:t>询问</w:t>
            </w:r>
            <w:r>
              <w:rPr>
                <w:rFonts w:hint="eastAsia" w:ascii="宋体" w:hAnsi="宋体" w:cs="宋体"/>
                <w:szCs w:val="21"/>
                <w:lang w:eastAsia="zh-CN"/>
              </w:rPr>
              <w:t>设计技术部</w:t>
            </w:r>
            <w:r>
              <w:rPr>
                <w:rFonts w:hint="eastAsia" w:ascii="宋体" w:hAnsi="宋体" w:cs="宋体"/>
                <w:szCs w:val="21"/>
              </w:rPr>
              <w:t>负责人，管理人员负责安全管理和质量管理，工作环境基本受控。</w:t>
            </w:r>
          </w:p>
          <w:p>
            <w:pPr>
              <w:widowControl/>
              <w:ind w:firstLine="420" w:firstLineChars="200"/>
              <w:jc w:val="left"/>
              <w:rPr>
                <w:rFonts w:ascii="宋体" w:hAnsi="宋体"/>
                <w:szCs w:val="21"/>
                <w:highlight w:val="green"/>
              </w:rPr>
            </w:pPr>
            <w:r>
              <w:rPr>
                <w:rFonts w:hint="eastAsia" w:ascii="宋体" w:hAnsi="宋体"/>
                <w:szCs w:val="21"/>
              </w:rPr>
              <w:t>基础设施和工作环境能满足要求。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lang w:val="en-US" w:eastAsia="zh-CN"/>
              </w:rPr>
              <w:t>沟通</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lang w:val="en-US" w:eastAsia="zh-CN"/>
              </w:rPr>
              <w:t>QE7.4</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--《管理手册》中规定了公司内外信息交流、协商的对象、方式、记录等。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w:t>
            </w:r>
            <w:r>
              <w:rPr>
                <w:rFonts w:hint="eastAsia" w:ascii="宋体" w:hAnsi="宋体" w:cs="宋体"/>
                <w:szCs w:val="21"/>
                <w:lang w:val="en-US" w:eastAsia="zh-CN"/>
              </w:rPr>
              <w:t>质量环境</w:t>
            </w:r>
            <w:r>
              <w:rPr>
                <w:rFonts w:hint="eastAsia" w:ascii="宋体" w:hAnsi="宋体" w:cs="宋体"/>
                <w:szCs w:val="21"/>
              </w:rPr>
              <w:t>安全健康管理信息，在公司内部利用部门会议、宣传栏进行管理方针及目标、指标、管理方案及环保</w:t>
            </w:r>
            <w:r>
              <w:rPr>
                <w:rFonts w:hint="eastAsia" w:ascii="宋体" w:hAnsi="宋体" w:cs="宋体"/>
                <w:szCs w:val="21"/>
                <w:lang w:val="en-US" w:eastAsia="zh-CN"/>
              </w:rPr>
              <w:t>安全</w:t>
            </w:r>
            <w:r>
              <w:rPr>
                <w:rFonts w:hint="eastAsia" w:ascii="宋体" w:hAnsi="宋体" w:cs="宋体"/>
                <w:szCs w:val="21"/>
              </w:rPr>
              <w:t>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告知员工：环境管理者代表是</w:t>
            </w:r>
            <w:r>
              <w:rPr>
                <w:rFonts w:hint="eastAsia" w:ascii="宋体" w:hAnsi="宋体" w:cs="宋体"/>
                <w:szCs w:val="21"/>
                <w:lang w:val="en-US" w:eastAsia="zh-CN"/>
              </w:rPr>
              <w:t>李强英</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告知员工：职业健康安全事务代表是蒲风帆；</w:t>
            </w:r>
          </w:p>
          <w:p>
            <w:pPr>
              <w:tabs>
                <w:tab w:val="center" w:pos="3169"/>
              </w:tabs>
              <w:spacing w:line="400" w:lineRule="exact"/>
              <w:jc w:val="left"/>
              <w:rPr>
                <w:rFonts w:ascii="宋体" w:hAnsi="宋体" w:cs="宋体"/>
                <w:szCs w:val="21"/>
              </w:rPr>
            </w:pPr>
            <w:r>
              <w:rPr>
                <w:rFonts w:hint="eastAsia" w:ascii="宋体" w:hAnsi="宋体" w:cs="宋体"/>
                <w:szCs w:val="21"/>
              </w:rPr>
              <w:t>告知员工：环境及职业健康安全管理体系建立的依据、标准和意义，公司在服务过程中未涉及危险化学品，对全体员工出具告知书。告知书涉及公司管理方针及在经营活动、服务过程中的相关承诺。</w:t>
            </w:r>
          </w:p>
          <w:p>
            <w:p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将环境管理、劳动保护要求、安全要求和意义作为新员工岗前培训内容。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与职业健康安全事务代表蒲风帆</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询问职业健康安全事务代表蒲风帆，了解到暂未发生员工与企业的劳动纠纷、工伤、员工投诉、员工权益争执等情况。</w:t>
            </w:r>
          </w:p>
          <w:p>
            <w:pPr>
              <w:spacing w:line="360" w:lineRule="auto"/>
              <w:ind w:firstLine="420" w:firstLineChars="200"/>
              <w:rPr>
                <w:rFonts w:ascii="宋体" w:hAnsi="宋体" w:eastAsia="宋体" w:cs="Times New Roman"/>
                <w:kern w:val="2"/>
                <w:sz w:val="21"/>
                <w:szCs w:val="21"/>
                <w:lang w:val="en-US" w:eastAsia="zh-CN" w:bidi="ar-SA"/>
              </w:rPr>
            </w:pPr>
            <w:r>
              <w:rPr>
                <w:rFonts w:hint="eastAsia" w:ascii="宋体" w:hAnsi="宋体" w:cs="宋体"/>
                <w:szCs w:val="21"/>
              </w:rPr>
              <w:t>审核时未发现有相关方投诉等安全违规情况发生。</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szCs w:val="21"/>
              </w:rPr>
            </w:pPr>
            <w:r>
              <w:rPr>
                <w:rFonts w:hint="eastAsia" w:ascii="宋体" w:hAnsi="宋体" w:cs="宋体"/>
                <w:szCs w:val="21"/>
              </w:rPr>
              <w:t>Q8.5.2</w:t>
            </w:r>
          </w:p>
        </w:tc>
        <w:tc>
          <w:tcPr>
            <w:tcW w:w="10004" w:type="dxa"/>
          </w:tcPr>
          <w:p>
            <w:pPr>
              <w:widowControl/>
              <w:spacing w:line="400" w:lineRule="exact"/>
              <w:ind w:firstLine="420" w:firstLineChars="200"/>
              <w:jc w:val="left"/>
              <w:rPr>
                <w:rFonts w:ascii="宋体" w:hAnsi="宋体" w:cs="宋体"/>
                <w:szCs w:val="21"/>
              </w:rPr>
            </w:pPr>
            <w:r>
              <w:rPr>
                <w:rFonts w:hint="eastAsia" w:ascii="宋体" w:hAnsi="宋体" w:cs="宋体"/>
                <w:szCs w:val="21"/>
                <w:lang w:val="en-US" w:eastAsia="zh-CN"/>
              </w:rPr>
              <w:t>视频</w:t>
            </w:r>
            <w:r>
              <w:rPr>
                <w:rFonts w:hint="eastAsia" w:ascii="宋体" w:hAnsi="宋体" w:cs="宋体"/>
                <w:szCs w:val="21"/>
              </w:rPr>
              <w:t>查见，公司</w:t>
            </w:r>
            <w:r>
              <w:rPr>
                <w:rFonts w:hint="eastAsia" w:ascii="宋体" w:hAnsi="宋体"/>
                <w:szCs w:val="21"/>
                <w:lang w:eastAsia="zh-CN"/>
              </w:rPr>
              <w:t>市政行业、石油天然气行业的工程咨询、设计</w:t>
            </w:r>
            <w:r>
              <w:rPr>
                <w:rFonts w:hint="eastAsia" w:ascii="宋体" w:hAnsi="宋体" w:cs="宋体"/>
                <w:szCs w:val="21"/>
              </w:rPr>
              <w:t>在过程中对标识和可追溯性进行了规定。规定每个设计</w:t>
            </w:r>
            <w:r>
              <w:rPr>
                <w:rFonts w:hint="eastAsia" w:ascii="宋体" w:hAnsi="宋体" w:cs="宋体"/>
                <w:szCs w:val="21"/>
                <w:lang w:val="en-US" w:eastAsia="zh-CN"/>
              </w:rPr>
              <w:t>文件</w:t>
            </w:r>
            <w:r>
              <w:rPr>
                <w:rFonts w:hint="eastAsia" w:ascii="宋体" w:hAnsi="宋体" w:cs="宋体"/>
                <w:szCs w:val="21"/>
              </w:rPr>
              <w:t>必须标识代码、编号、编制人、编制时间，若有修改，必须注明修改时间、修改人、修改内容等。</w:t>
            </w:r>
          </w:p>
          <w:p>
            <w:pPr>
              <w:widowControl/>
              <w:spacing w:line="400" w:lineRule="exact"/>
              <w:ind w:firstLine="420" w:firstLineChars="200"/>
              <w:jc w:val="left"/>
              <w:rPr>
                <w:rFonts w:ascii="宋体" w:hAnsi="宋体" w:cs="宋体"/>
                <w:szCs w:val="21"/>
              </w:rPr>
            </w:pPr>
            <w:r>
              <w:rPr>
                <w:rFonts w:hint="eastAsia" w:ascii="宋体" w:hAnsi="宋体" w:cs="宋体"/>
                <w:szCs w:val="21"/>
              </w:rPr>
              <w:t>对于设计的输出资料（图纸、说明书等），必须有编号、文件名、版本号等进行标识。</w:t>
            </w:r>
          </w:p>
          <w:p>
            <w:pPr>
              <w:widowControl/>
              <w:spacing w:line="400" w:lineRule="exact"/>
              <w:ind w:firstLine="420" w:firstLineChars="200"/>
              <w:jc w:val="left"/>
              <w:rPr>
                <w:rFonts w:ascii="宋体" w:hAnsi="宋体" w:cs="宋体"/>
                <w:szCs w:val="21"/>
              </w:rPr>
            </w:pPr>
            <w:r>
              <w:rPr>
                <w:rFonts w:hint="eastAsia" w:ascii="宋体" w:hAnsi="宋体" w:cs="宋体"/>
                <w:color w:val="000000"/>
                <w:szCs w:val="21"/>
              </w:rPr>
              <w:t>标识基本符合要求。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004" w:type="dxa"/>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询问部门负责人，公司的顾客财产主要为顾客信息，图纸，公司对顾客财产进行了登记管理。</w:t>
            </w:r>
          </w:p>
          <w:p>
            <w:pPr>
              <w:spacing w:line="400" w:lineRule="exact"/>
              <w:ind w:firstLine="420" w:firstLineChars="200"/>
              <w:rPr>
                <w:rFonts w:ascii="宋体" w:hAnsi="宋体" w:cs="宋体"/>
                <w:szCs w:val="21"/>
              </w:rPr>
            </w:pPr>
            <w:r>
              <w:rPr>
                <w:rFonts w:hint="eastAsia" w:ascii="宋体" w:hAnsi="宋体" w:cs="宋体"/>
                <w:szCs w:val="21"/>
                <w:lang w:val="en-US" w:eastAsia="zh-CN"/>
              </w:rPr>
              <w:t>远程视频了解</w:t>
            </w:r>
            <w:r>
              <w:rPr>
                <w:rFonts w:hint="eastAsia" w:ascii="宋体" w:hAnsi="宋体" w:cs="宋体"/>
                <w:szCs w:val="21"/>
              </w:rPr>
              <w:t>，顾客财产管理基本受控。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atLeast"/>
              <w:ind w:firstLine="420" w:firstLineChars="200"/>
              <w:rPr>
                <w:rFonts w:ascii="宋体" w:hAnsi="宋体" w:cs="宋体"/>
                <w:szCs w:val="21"/>
              </w:rPr>
            </w:pPr>
            <w:r>
              <w:rPr>
                <w:rFonts w:hint="eastAsia" w:ascii="宋体" w:hAnsi="宋体"/>
                <w:szCs w:val="21"/>
                <w:lang w:eastAsia="zh-CN"/>
              </w:rPr>
              <w:t>市政行业、石油天然气行业的工程咨询、设计</w:t>
            </w:r>
            <w:r>
              <w:rPr>
                <w:rFonts w:hint="eastAsia" w:ascii="宋体" w:hAnsi="宋体"/>
                <w:szCs w:val="21"/>
              </w:rPr>
              <w:t>的</w:t>
            </w:r>
            <w:r>
              <w:rPr>
                <w:rFonts w:hint="eastAsia" w:ascii="宋体" w:hAnsi="宋体" w:cs="宋体"/>
                <w:szCs w:val="21"/>
              </w:rPr>
              <w:t>防护：</w:t>
            </w:r>
          </w:p>
          <w:p>
            <w:pPr>
              <w:spacing w:line="400" w:lineRule="atLeast"/>
              <w:ind w:firstLine="420" w:firstLineChars="200"/>
              <w:rPr>
                <w:rFonts w:ascii="宋体" w:hAnsi="宋体" w:cs="宋体"/>
                <w:szCs w:val="21"/>
              </w:rPr>
            </w:pPr>
            <w:r>
              <w:rPr>
                <w:rFonts w:hint="eastAsia" w:ascii="宋体" w:hAnsi="宋体" w:cs="宋体"/>
                <w:szCs w:val="21"/>
              </w:rPr>
              <w:t>查见，公司对设计运行环境提出要求，设计过程中安装必要的杀毒软件，避免设计开发软件使用过程中被破坏。同时，对于设计输出均采取备份，研发的结果均采取加密保存，防止外泄。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防护基本符合要求。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004" w:type="dxa"/>
          </w:tcPr>
          <w:p>
            <w:pPr>
              <w:spacing w:line="400" w:lineRule="exact"/>
              <w:ind w:firstLine="420" w:firstLineChars="200"/>
              <w:jc w:val="left"/>
              <w:rPr>
                <w:rFonts w:ascii="宋体" w:hAnsi="宋体" w:cs="宋体"/>
                <w:szCs w:val="21"/>
              </w:rPr>
            </w:pPr>
            <w:r>
              <w:rPr>
                <w:rFonts w:hint="eastAsia" w:ascii="宋体" w:hAnsi="宋体" w:cs="宋体"/>
                <w:szCs w:val="21"/>
              </w:rPr>
              <w:t>查问，对于已经交付的产品，公司承诺：产品交付后随时跟踪质量状况，发现问题，及时上门进行解决。</w:t>
            </w:r>
          </w:p>
          <w:p>
            <w:pPr>
              <w:spacing w:line="400" w:lineRule="exact"/>
              <w:ind w:firstLine="420" w:firstLineChars="200"/>
              <w:jc w:val="left"/>
              <w:rPr>
                <w:rFonts w:ascii="宋体" w:hAnsi="宋体" w:cs="宋体"/>
                <w:szCs w:val="21"/>
              </w:rPr>
            </w:pPr>
            <w:r>
              <w:rPr>
                <w:rFonts w:hint="eastAsia" w:ascii="宋体" w:hAnsi="宋体" w:cs="宋体"/>
                <w:szCs w:val="21"/>
              </w:rPr>
              <w:t>查，公司策划了售后管理的要求。</w:t>
            </w:r>
          </w:p>
          <w:p>
            <w:pPr>
              <w:spacing w:line="400" w:lineRule="exact"/>
              <w:ind w:firstLine="420" w:firstLineChars="200"/>
              <w:rPr>
                <w:rFonts w:ascii="宋体" w:hAnsi="宋体" w:cs="宋体"/>
                <w:szCs w:val="21"/>
              </w:rPr>
            </w:pPr>
            <w:r>
              <w:rPr>
                <w:rFonts w:hint="eastAsia" w:ascii="宋体" w:hAnsi="宋体" w:cs="宋体"/>
                <w:szCs w:val="21"/>
              </w:rPr>
              <w:t>具体见8.5.1审核。</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查，公司对产品实现过程的更改策划了管理要求。主要包括：方案更改、参数更改等。</w:t>
            </w:r>
          </w:p>
          <w:p>
            <w:pPr>
              <w:spacing w:line="400" w:lineRule="exact"/>
              <w:ind w:firstLine="420" w:firstLineChars="200"/>
              <w:rPr>
                <w:rFonts w:ascii="宋体" w:hAnsi="宋体"/>
                <w:szCs w:val="21"/>
              </w:rPr>
            </w:pPr>
            <w:r>
              <w:rPr>
                <w:rFonts w:hint="eastAsia" w:ascii="宋体" w:hAnsi="宋体"/>
                <w:szCs w:val="21"/>
              </w:rPr>
              <w:t>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查，对于方案、参数信息等更改，必须经过评审，确认能满足要求后方能进行，具体按文件管理要求。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Cs w:val="21"/>
              </w:rPr>
              <w:t>查提供有《设计变更通知单》，</w:t>
            </w:r>
          </w:p>
          <w:p>
            <w:pPr>
              <w:spacing w:line="400" w:lineRule="exact"/>
              <w:ind w:firstLine="420" w:firstLineChars="200"/>
              <w:rPr>
                <w:rFonts w:hint="default" w:ascii="宋体" w:hAnsi="宋体" w:eastAsia="宋体"/>
                <w:szCs w:val="21"/>
                <w:lang w:val="en-US" w:eastAsia="zh-CN"/>
              </w:rPr>
            </w:pPr>
            <w:r>
              <w:rPr>
                <w:rFonts w:hint="eastAsia" w:ascii="宋体" w:hAnsi="宋体"/>
                <w:szCs w:val="21"/>
                <w:lang w:val="en-US" w:eastAsia="zh-CN"/>
              </w:rPr>
              <w:t>目前暂未有变更情况发生。</w:t>
            </w:r>
          </w:p>
        </w:tc>
        <w:tc>
          <w:tcPr>
            <w:tcW w:w="1585" w:type="dxa"/>
          </w:tcPr>
          <w:p>
            <w:r>
              <w:rPr>
                <w:rFonts w:hint="eastAsia"/>
                <w:lang w:val="en-US" w:eastAsia="zh-CN"/>
              </w:rPr>
              <w:t>符合</w:t>
            </w:r>
          </w:p>
        </w:tc>
      </w:tr>
    </w:tbl>
    <w:p>
      <w:pPr>
        <w:pStyle w:val="7"/>
      </w:pPr>
      <w:r>
        <w:rPr>
          <w:rFonts w:hint="eastAsia"/>
        </w:rPr>
        <w:t>说明：不符合标注N</w:t>
      </w:r>
    </w:p>
    <w:p>
      <w:pPr>
        <w:pStyle w:val="7"/>
      </w:pPr>
    </w:p>
    <w:p>
      <w:pPr>
        <w:pStyle w:val="7"/>
      </w:pPr>
    </w:p>
    <w:p>
      <w:pPr>
        <w:pStyle w:val="7"/>
      </w:pPr>
    </w:p>
    <w:p>
      <w:pPr>
        <w:pStyle w:val="7"/>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ascii="Times New Roman" w:hAnsi="Times New Roman" w:eastAsia="宋体" w:cs="Times New Roman"/>
                <w:kern w:val="2"/>
                <w:sz w:val="24"/>
                <w:szCs w:val="24"/>
                <w:lang w:val="en-US" w:eastAsia="zh-CN" w:bidi="ar-SA"/>
              </w:rPr>
            </w:pPr>
            <w:r>
              <w:rPr>
                <w:rFonts w:hint="eastAsia"/>
                <w:sz w:val="24"/>
                <w:szCs w:val="24"/>
              </w:rPr>
              <w:t>受审核部门：</w:t>
            </w:r>
            <w:r>
              <w:rPr>
                <w:rFonts w:hint="eastAsia"/>
                <w:sz w:val="24"/>
                <w:szCs w:val="24"/>
                <w:lang w:eastAsia="zh-CN"/>
              </w:rPr>
              <w:t>设计技术部</w:t>
            </w:r>
            <w:r>
              <w:rPr>
                <w:rFonts w:hint="eastAsia"/>
                <w:sz w:val="24"/>
                <w:szCs w:val="24"/>
              </w:rPr>
              <w:t xml:space="preserve">   主管领导：陈安金</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尤肖</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ascii="Times New Roman" w:hAnsi="Times New Roman" w:eastAsia="宋体" w:cs="Times New Roman"/>
                <w:kern w:val="2"/>
                <w:sz w:val="21"/>
                <w:lang w:val="en-US" w:eastAsia="zh-CN" w:bidi="ar-SA"/>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val="en-US" w:eastAsia="zh-CN"/>
              </w:rPr>
              <w:t>2022.4.24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S5.3</w:t>
            </w:r>
          </w:p>
        </w:tc>
        <w:tc>
          <w:tcPr>
            <w:tcW w:w="10004" w:type="dxa"/>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设计技术部</w:t>
            </w:r>
            <w:r>
              <w:rPr>
                <w:rFonts w:hint="eastAsia" w:ascii="宋体" w:cs="宋体"/>
                <w:szCs w:val="21"/>
              </w:rPr>
              <w:t>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2）负责公司市政行业、石油天然气行业的工程咨询、设计归口管理；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3）负责设计过程安全管理；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5）组织落实、监督调控设计过程各项质量、安全、成本指标等；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6）领导、管理基础设施维护，保证设备设施能够正常服务，设备处于良好状态；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8）综合平衡年度设计任务，制定下达月度计划，做到安全服务。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lang w:eastAsia="zh-CN"/>
              </w:rPr>
              <w:t>设计技术部</w:t>
            </w:r>
            <w:r>
              <w:rPr>
                <w:rFonts w:hint="eastAsia" w:ascii="宋体"/>
                <w:szCs w:val="21"/>
              </w:rPr>
              <w:t>负责人对部门职责清楚。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tc>
        <w:tc>
          <w:tcPr>
            <w:tcW w:w="10004" w:type="dxa"/>
          </w:tcPr>
          <w:p>
            <w:pPr>
              <w:spacing w:line="400" w:lineRule="exact"/>
              <w:rPr>
                <w:rFonts w:hint="eastAsia" w:ascii="宋体" w:hAnsi="宋体" w:eastAsia="宋体" w:cs="宋体"/>
                <w:szCs w:val="21"/>
              </w:rPr>
            </w:pPr>
            <w:r>
              <w:rPr>
                <w:rFonts w:hint="eastAsia" w:ascii="宋体" w:hAnsi="宋体" w:eastAsia="宋体" w:cs="宋体"/>
                <w:szCs w:val="21"/>
              </w:rPr>
              <w:t>查</w:t>
            </w:r>
            <w:r>
              <w:rPr>
                <w:rFonts w:hint="eastAsia" w:ascii="宋体" w:hAnsi="宋体" w:eastAsia="宋体" w:cs="宋体"/>
                <w:szCs w:val="21"/>
                <w:lang w:eastAsia="zh-CN"/>
              </w:rPr>
              <w:t>设计技术部</w:t>
            </w:r>
            <w:r>
              <w:rPr>
                <w:rFonts w:hint="eastAsia" w:ascii="宋体" w:hAnsi="宋体" w:eastAsia="宋体" w:cs="宋体"/>
                <w:szCs w:val="21"/>
              </w:rPr>
              <w:t xml:space="preserve">的安全目标为： </w:t>
            </w:r>
          </w:p>
          <w:p>
            <w:pPr>
              <w:spacing w:line="400" w:lineRule="exact"/>
              <w:rPr>
                <w:rFonts w:hint="eastAsia" w:ascii="宋体" w:hAnsi="宋体" w:eastAsia="宋体" w:cs="宋体"/>
                <w:szCs w:val="21"/>
              </w:rPr>
            </w:pPr>
            <w:r>
              <w:rPr>
                <w:rFonts w:hint="eastAsia" w:ascii="宋体" w:hAnsi="宋体" w:eastAsia="宋体" w:cs="宋体"/>
                <w:szCs w:val="21"/>
              </w:rPr>
              <w:t xml:space="preserve">1)火灾事故为0  </w:t>
            </w:r>
          </w:p>
          <w:p>
            <w:pPr>
              <w:spacing w:line="400" w:lineRule="exact"/>
              <w:rPr>
                <w:rFonts w:hint="eastAsia" w:ascii="宋体" w:hAnsi="宋体" w:eastAsia="宋体" w:cs="宋体"/>
                <w:szCs w:val="21"/>
              </w:rPr>
            </w:pPr>
            <w:r>
              <w:rPr>
                <w:rFonts w:hint="eastAsia" w:ascii="宋体" w:hAnsi="宋体" w:eastAsia="宋体" w:cs="宋体"/>
                <w:szCs w:val="21"/>
              </w:rPr>
              <w:t>2)触电事故为0</w:t>
            </w:r>
          </w:p>
          <w:p>
            <w:pPr>
              <w:spacing w:line="400" w:lineRule="exact"/>
              <w:rPr>
                <w:rFonts w:hint="eastAsia" w:ascii="宋体" w:hAnsi="宋体" w:eastAsia="宋体" w:cs="宋体"/>
                <w:szCs w:val="21"/>
              </w:rPr>
            </w:pPr>
            <w:r>
              <w:rPr>
                <w:rFonts w:hint="eastAsia" w:ascii="宋体" w:hAnsi="宋体" w:eastAsia="宋体" w:cs="宋体"/>
                <w:szCs w:val="21"/>
              </w:rPr>
              <w:t>查：20</w:t>
            </w:r>
            <w:r>
              <w:rPr>
                <w:rFonts w:hint="eastAsia" w:ascii="宋体" w:hAnsi="宋体" w:eastAsia="宋体" w:cs="宋体"/>
                <w:szCs w:val="21"/>
                <w:lang w:val="en-US" w:eastAsia="zh-CN"/>
              </w:rPr>
              <w:t>2</w:t>
            </w:r>
            <w:r>
              <w:rPr>
                <w:rFonts w:hint="eastAsia" w:ascii="宋体" w:hAnsi="宋体" w:cs="宋体"/>
                <w:szCs w:val="21"/>
                <w:lang w:val="en-US" w:eastAsia="zh-CN"/>
              </w:rPr>
              <w:t>1</w:t>
            </w:r>
            <w:r>
              <w:rPr>
                <w:rFonts w:hint="eastAsia" w:ascii="宋体" w:hAnsi="宋体" w:eastAsia="宋体" w:cs="宋体"/>
                <w:szCs w:val="21"/>
              </w:rPr>
              <w:t>年</w:t>
            </w:r>
            <w:r>
              <w:rPr>
                <w:rFonts w:hint="eastAsia" w:ascii="宋体" w:hAnsi="宋体" w:cs="宋体"/>
                <w:szCs w:val="21"/>
                <w:lang w:val="en-US" w:eastAsia="zh-CN"/>
              </w:rPr>
              <w:t>5</w:t>
            </w:r>
            <w:r>
              <w:rPr>
                <w:rFonts w:hint="eastAsia" w:ascii="宋体" w:hAnsi="宋体" w:eastAsia="宋体" w:cs="宋体"/>
                <w:szCs w:val="21"/>
              </w:rPr>
              <w:t>月-20</w:t>
            </w:r>
            <w:r>
              <w:rPr>
                <w:rFonts w:hint="eastAsia" w:ascii="宋体" w:hAnsi="宋体" w:eastAsia="宋体" w:cs="宋体"/>
                <w:szCs w:val="21"/>
                <w:lang w:val="en-US" w:eastAsia="zh-CN"/>
              </w:rPr>
              <w:t>2</w:t>
            </w:r>
            <w:r>
              <w:rPr>
                <w:rFonts w:hint="eastAsia" w:ascii="宋体" w:hAnsi="宋体" w:cs="宋体"/>
                <w:szCs w:val="21"/>
                <w:lang w:val="en-US" w:eastAsia="zh-CN"/>
              </w:rPr>
              <w:t>2</w:t>
            </w:r>
            <w:r>
              <w:rPr>
                <w:rFonts w:hint="eastAsia" w:ascii="宋体" w:hAnsi="宋体" w:eastAsia="宋体" w:cs="宋体"/>
                <w:szCs w:val="21"/>
              </w:rPr>
              <w:t>年</w:t>
            </w:r>
            <w:r>
              <w:rPr>
                <w:rFonts w:hint="eastAsia" w:ascii="宋体" w:hAnsi="宋体" w:cs="宋体"/>
                <w:szCs w:val="21"/>
                <w:lang w:val="en-US" w:eastAsia="zh-CN"/>
              </w:rPr>
              <w:t>3</w:t>
            </w:r>
            <w:r>
              <w:rPr>
                <w:rFonts w:hint="eastAsia" w:ascii="宋体" w:hAnsi="宋体" w:eastAsia="宋体" w:cs="宋体"/>
                <w:szCs w:val="21"/>
              </w:rPr>
              <w:t>月</w:t>
            </w:r>
            <w:r>
              <w:rPr>
                <w:rFonts w:hint="eastAsia" w:ascii="宋体" w:hAnsi="宋体" w:eastAsia="宋体" w:cs="宋体"/>
                <w:szCs w:val="21"/>
                <w:lang w:eastAsia="zh-CN"/>
              </w:rPr>
              <w:t>设计技术部</w:t>
            </w:r>
            <w:r>
              <w:rPr>
                <w:rFonts w:hint="eastAsia" w:ascii="宋体" w:hAnsi="宋体" w:eastAsia="宋体" w:cs="宋体"/>
                <w:szCs w:val="21"/>
              </w:rPr>
              <w:t>目标完成情况：均能达到要求。</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查，公司编制了安全目标管理实施方案：制定、执行程序或作业文件；加强监测和测量；培训与教育；应急响应。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pStyle w:val="4"/>
              <w:ind w:firstLine="0"/>
              <w:rPr>
                <w:rFonts w:hint="default" w:hAnsi="宋体"/>
                <w:szCs w:val="21"/>
              </w:rPr>
            </w:pPr>
            <w:r>
              <w:rPr>
                <w:rFonts w:hAnsi="宋体"/>
                <w:szCs w:val="21"/>
              </w:rPr>
              <w:t>查，依据《环境因素、危险因素的识别与评价》，根据不同的时态、状态识别了环境因素，通过对其发生的可能性、危害性等进行评价，</w:t>
            </w:r>
            <w:r>
              <w:rPr>
                <w:rFonts w:hint="eastAsia" w:hAnsi="宋体"/>
                <w:szCs w:val="21"/>
                <w:lang w:eastAsia="zh-CN"/>
              </w:rPr>
              <w:t>设计技术部</w:t>
            </w:r>
            <w:r>
              <w:rPr>
                <w:rFonts w:hAnsi="宋体"/>
                <w:szCs w:val="21"/>
              </w:rPr>
              <w:t>确定的重要环境因素有：潜在火灾、办公场所固废的排放。识别、评价基本合理。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pStyle w:val="4"/>
              <w:ind w:firstLine="0"/>
              <w:rPr>
                <w:rFonts w:hint="default" w:hAnsi="宋体"/>
                <w:szCs w:val="21"/>
              </w:rPr>
            </w:pPr>
            <w:r>
              <w:rPr>
                <w:rFonts w:hAnsi="宋体"/>
                <w:szCs w:val="21"/>
              </w:rPr>
              <w:t>查，</w:t>
            </w:r>
            <w:r>
              <w:rPr>
                <w:rFonts w:hint="eastAsia" w:hAnsi="宋体"/>
                <w:szCs w:val="21"/>
                <w:lang w:eastAsia="zh-CN"/>
              </w:rPr>
              <w:t>设计技术部</w:t>
            </w:r>
            <w:r>
              <w:rPr>
                <w:rFonts w:hAnsi="宋体"/>
                <w:szCs w:val="21"/>
              </w:rPr>
              <w:t>经过辨识与评审形成了《危险源辨识与风险评价表》共识别出9项危险源，包括电气使用不当造成火灾；设备漏电、线路老化造成触电伤人；上下班途中、公事外出途中交通事故、中暑等潜在危险源。</w:t>
            </w:r>
          </w:p>
          <w:p>
            <w:pPr>
              <w:pStyle w:val="4"/>
              <w:ind w:firstLine="0"/>
              <w:rPr>
                <w:rFonts w:hint="default" w:hAnsi="宋体"/>
                <w:szCs w:val="21"/>
              </w:rPr>
            </w:pPr>
            <w:r>
              <w:rPr>
                <w:rFonts w:hAnsi="宋体"/>
                <w:szCs w:val="21"/>
              </w:rPr>
              <w:t>采用的是经验判断法、过程分析法识别。</w:t>
            </w:r>
          </w:p>
          <w:p>
            <w:pPr>
              <w:pStyle w:val="4"/>
              <w:ind w:firstLine="0"/>
              <w:rPr>
                <w:rFonts w:hint="default" w:hAnsi="宋体"/>
                <w:szCs w:val="21"/>
              </w:rPr>
            </w:pPr>
            <w:r>
              <w:rPr>
                <w:rFonts w:hAnsi="宋体"/>
                <w:szCs w:val="21"/>
              </w:rPr>
              <w:t>打分法确定重大风险：1火灾）；2</w:t>
            </w:r>
            <w:r>
              <w:rPr>
                <w:rFonts w:hint="eastAsia" w:hAnsi="宋体"/>
                <w:szCs w:val="21"/>
                <w:lang w:eastAsia="zh-CN"/>
              </w:rPr>
              <w:t>）</w:t>
            </w:r>
            <w:r>
              <w:rPr>
                <w:rFonts w:hAnsi="宋体"/>
                <w:szCs w:val="21"/>
              </w:rPr>
              <w:t>触电。危险源辨识基本充分、风险等级评价基本合理。</w:t>
            </w:r>
          </w:p>
          <w:p>
            <w:pPr>
              <w:pStyle w:val="4"/>
              <w:ind w:firstLine="0"/>
              <w:rPr>
                <w:rFonts w:hint="default" w:hAnsi="宋体"/>
                <w:szCs w:val="21"/>
              </w:rPr>
            </w:pPr>
            <w:r>
              <w:rPr>
                <w:rFonts w:hAnsi="宋体"/>
                <w:szCs w:val="21"/>
              </w:rPr>
              <w:t xml:space="preserve">查，风险控制措施有：  </w:t>
            </w:r>
          </w:p>
          <w:p>
            <w:pPr>
              <w:pStyle w:val="4"/>
              <w:ind w:firstLine="0"/>
              <w:rPr>
                <w:rFonts w:hint="default" w:hAnsi="宋体"/>
                <w:szCs w:val="21"/>
              </w:rPr>
            </w:pPr>
            <w:r>
              <w:rPr>
                <w:rFonts w:hAnsi="宋体"/>
                <w:szCs w:val="21"/>
              </w:rPr>
              <w:t>安全知识、消防知识宣传、教育及培训；</w:t>
            </w:r>
          </w:p>
          <w:p>
            <w:pPr>
              <w:pStyle w:val="4"/>
              <w:ind w:firstLine="0"/>
              <w:rPr>
                <w:rFonts w:hint="default" w:hAnsi="宋体"/>
                <w:szCs w:val="21"/>
              </w:rPr>
            </w:pPr>
            <w:r>
              <w:rPr>
                <w:rFonts w:hAnsi="宋体"/>
                <w:szCs w:val="21"/>
              </w:rPr>
              <w:t>定期安全检查等。</w:t>
            </w:r>
          </w:p>
          <w:p>
            <w:pPr>
              <w:pStyle w:val="4"/>
              <w:spacing w:line="400" w:lineRule="exact"/>
              <w:rPr>
                <w:rFonts w:hint="default" w:hAnsi="宋体"/>
                <w:szCs w:val="21"/>
              </w:rPr>
            </w:pPr>
            <w:r>
              <w:rPr>
                <w:rFonts w:hAnsi="宋体"/>
                <w:szCs w:val="21"/>
              </w:rPr>
              <w:t>危险源识别基本充分，控制措施需要完善。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s="新宋体"/>
                <w:szCs w:val="21"/>
                <w:highlight w:val="green"/>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highlight w:val="green"/>
              </w:rPr>
            </w:pPr>
            <w:r>
              <w:rPr>
                <w:rFonts w:hint="eastAsia" w:ascii="宋体" w:hAnsi="宋体" w:cs="新宋体"/>
                <w:szCs w:val="21"/>
              </w:rPr>
              <w:t>S8.1</w:t>
            </w:r>
          </w:p>
        </w:tc>
        <w:tc>
          <w:tcPr>
            <w:tcW w:w="10004" w:type="dxa"/>
          </w:tcPr>
          <w:p>
            <w:pPr>
              <w:pStyle w:val="4"/>
              <w:spacing w:line="400" w:lineRule="exact"/>
              <w:ind w:firstLine="0"/>
              <w:rPr>
                <w:rFonts w:hint="default" w:hAnsi="宋体"/>
                <w:szCs w:val="21"/>
              </w:rPr>
            </w:pPr>
            <w:r>
              <w:rPr>
                <w:rFonts w:hAnsi="宋体"/>
                <w:szCs w:val="21"/>
              </w:rPr>
              <w:t>查，</w:t>
            </w:r>
            <w:r>
              <w:rPr>
                <w:rFonts w:hint="eastAsia" w:hAnsi="宋体"/>
                <w:szCs w:val="21"/>
                <w:lang w:eastAsia="zh-CN"/>
              </w:rPr>
              <w:t>设计技术部</w:t>
            </w:r>
            <w:r>
              <w:rPr>
                <w:rFonts w:hAnsi="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4"/>
              <w:spacing w:line="400" w:lineRule="exact"/>
              <w:ind w:firstLine="0"/>
              <w:rPr>
                <w:rFonts w:hint="default" w:hAnsi="宋体"/>
                <w:szCs w:val="21"/>
              </w:rPr>
            </w:pPr>
            <w:r>
              <w:rPr>
                <w:rFonts w:hAnsi="宋体"/>
                <w:szCs w:val="21"/>
              </w:rPr>
              <w:t>据介绍，公司产品服务流程为：</w:t>
            </w:r>
          </w:p>
          <w:p>
            <w:pPr>
              <w:snapToGrid w:val="0"/>
              <w:spacing w:line="280" w:lineRule="exact"/>
              <w:rPr>
                <w:rFonts w:hint="eastAsia" w:ascii="宋体" w:hAnsi="宋体"/>
                <w:szCs w:val="21"/>
                <w:lang w:val="en-US" w:eastAsia="zh-CN"/>
              </w:rPr>
            </w:pPr>
            <w:r>
              <w:rPr>
                <w:rFonts w:ascii="宋体" w:hAnsi="宋体"/>
                <w:szCs w:val="21"/>
              </w:rPr>
              <w:t> </w:t>
            </w:r>
            <w:r>
              <w:rPr>
                <w:rFonts w:hint="eastAsia" w:ascii="宋体" w:hAnsi="宋体"/>
                <w:szCs w:val="21"/>
              </w:rPr>
              <w:t xml:space="preserve"> </w:t>
            </w:r>
            <w:r>
              <w:rPr>
                <w:rFonts w:hint="eastAsia" w:ascii="宋体" w:hAnsi="宋体"/>
                <w:szCs w:val="21"/>
                <w:lang w:val="en-US" w:eastAsia="zh-CN"/>
              </w:rPr>
              <w:t>设计：</w:t>
            </w:r>
          </w:p>
          <w:p>
            <w:pPr>
              <w:snapToGrid w:val="0"/>
              <w:spacing w:line="280" w:lineRule="exact"/>
              <w:rPr>
                <w:rFonts w:hint="eastAsia" w:ascii="宋体" w:hAnsi="宋体"/>
                <w:szCs w:val="21"/>
                <w:lang w:val="en-US" w:eastAsia="zh-CN"/>
              </w:rPr>
            </w:pPr>
            <w:r>
              <w:rPr>
                <w:rFonts w:hint="eastAsia" w:ascii="宋体" w:hAnsi="宋体"/>
                <w:szCs w:val="21"/>
                <w:lang w:val="en-US" w:eastAsia="zh-CN"/>
              </w:rPr>
              <w:t>委托书或中标通知书——项目前期技术交流——专业设计——施工图及评审——图纸修改——专家评审——根据评审意见修改图纸——提交施工图——资料归档——现场技术服务</w:t>
            </w:r>
          </w:p>
          <w:p>
            <w:pPr>
              <w:snapToGrid w:val="0"/>
              <w:spacing w:line="280" w:lineRule="exact"/>
              <w:ind w:firstLine="210" w:firstLineChars="100"/>
              <w:rPr>
                <w:rFonts w:hint="eastAsia" w:ascii="宋体" w:hAnsi="宋体"/>
                <w:szCs w:val="21"/>
                <w:lang w:val="en-US" w:eastAsia="zh-CN"/>
              </w:rPr>
            </w:pPr>
            <w:r>
              <w:rPr>
                <w:rFonts w:hint="eastAsia" w:ascii="宋体" w:hAnsi="宋体"/>
                <w:szCs w:val="21"/>
                <w:lang w:val="en-US" w:eastAsia="zh-CN"/>
              </w:rPr>
              <w:t>咨询：</w:t>
            </w:r>
          </w:p>
          <w:p>
            <w:pPr>
              <w:snapToGrid w:val="0"/>
              <w:spacing w:line="280" w:lineRule="exact"/>
              <w:rPr>
                <w:rFonts w:hint="eastAsia" w:ascii="宋体" w:hAnsi="宋体"/>
                <w:szCs w:val="21"/>
                <w:lang w:val="en-US" w:eastAsia="zh-CN"/>
              </w:rPr>
            </w:pPr>
            <w:r>
              <w:rPr>
                <w:rFonts w:hint="eastAsia" w:ascii="宋体" w:hAnsi="宋体"/>
                <w:szCs w:val="21"/>
                <w:lang w:val="en-US" w:eastAsia="zh-CN"/>
              </w:rPr>
              <w:t>委托书或中标通知书——项目前期技术交流——专业咨询——项目可行性研究报告、项目建议书、项目申请报告等编制——专家评审——报告修改上报——资料归档</w:t>
            </w:r>
          </w:p>
          <w:p>
            <w:pPr>
              <w:snapToGrid w:val="0"/>
              <w:spacing w:line="280" w:lineRule="exact"/>
              <w:rPr>
                <w:rFonts w:hint="eastAsia" w:ascii="宋体" w:hAnsi="宋体"/>
                <w:szCs w:val="21"/>
              </w:rPr>
            </w:pPr>
          </w:p>
          <w:p>
            <w:pPr>
              <w:snapToGrid w:val="0"/>
              <w:spacing w:line="280" w:lineRule="exact"/>
              <w:ind w:firstLine="420" w:firstLineChars="200"/>
              <w:rPr>
                <w:rFonts w:hint="eastAsia" w:ascii="宋体" w:hAnsi="宋体"/>
                <w:color w:val="auto"/>
                <w:szCs w:val="21"/>
              </w:rPr>
            </w:pPr>
            <w:r>
              <w:rPr>
                <w:rFonts w:hint="eastAsia" w:ascii="宋体" w:hAnsi="宋体"/>
                <w:color w:val="auto"/>
                <w:szCs w:val="21"/>
              </w:rPr>
              <w:t>查，设计</w:t>
            </w:r>
            <w:r>
              <w:rPr>
                <w:rFonts w:hint="eastAsia" w:ascii="宋体" w:hAnsi="宋体"/>
                <w:color w:val="auto"/>
                <w:szCs w:val="21"/>
                <w:lang w:val="en-US" w:eastAsia="zh-CN"/>
              </w:rPr>
              <w:t>咨询</w:t>
            </w:r>
            <w:r>
              <w:rPr>
                <w:rFonts w:hint="eastAsia" w:ascii="宋体" w:hAnsi="宋体"/>
                <w:color w:val="auto"/>
                <w:szCs w:val="21"/>
              </w:rPr>
              <w:t>过程</w:t>
            </w:r>
            <w:r>
              <w:rPr>
                <w:rFonts w:hint="eastAsia" w:ascii="宋体" w:hAnsi="宋体"/>
                <w:color w:val="auto"/>
                <w:szCs w:val="21"/>
                <w:lang w:val="en-US" w:eastAsia="zh-CN"/>
              </w:rPr>
              <w:t>依据</w:t>
            </w:r>
            <w:r>
              <w:rPr>
                <w:rFonts w:hint="eastAsia"/>
                <w:color w:val="auto"/>
                <w:sz w:val="20"/>
                <w:szCs w:val="21"/>
              </w:rPr>
              <w:t>生命周期观点的控制，</w:t>
            </w:r>
            <w:r>
              <w:rPr>
                <w:rFonts w:hint="eastAsia" w:ascii="宋体" w:hAnsi="宋体"/>
                <w:color w:val="auto"/>
                <w:szCs w:val="21"/>
              </w:rPr>
              <w:t>制定了管理规定，确保在产品的设计和开发过程中，落实其环境要求，考虑生命周期的每一阶段；包括施工过程使用产品的环境要求（环保、节能等）；与合同方沟通组织的相关环境要求；考虑了设计</w:t>
            </w:r>
            <w:r>
              <w:rPr>
                <w:rFonts w:hint="eastAsia" w:ascii="宋体" w:hAnsi="宋体"/>
                <w:color w:val="auto"/>
                <w:szCs w:val="21"/>
                <w:lang w:val="en-US" w:eastAsia="zh-CN"/>
              </w:rPr>
              <w:t>咨询服务</w:t>
            </w:r>
            <w:r>
              <w:rPr>
                <w:rFonts w:hint="eastAsia" w:ascii="宋体" w:hAnsi="宋体"/>
                <w:color w:val="auto"/>
                <w:szCs w:val="21"/>
              </w:rPr>
              <w:t>相关的潜在重大环境影响和危险源的信息的情况，并体现在设计</w:t>
            </w:r>
            <w:r>
              <w:rPr>
                <w:rFonts w:hint="eastAsia" w:ascii="宋体" w:hAnsi="宋体"/>
                <w:color w:val="auto"/>
                <w:szCs w:val="21"/>
                <w:lang w:val="en-US" w:eastAsia="zh-CN"/>
              </w:rPr>
              <w:t>咨询过程</w:t>
            </w:r>
            <w:r>
              <w:rPr>
                <w:rFonts w:hint="eastAsia" w:ascii="宋体" w:hAnsi="宋体"/>
                <w:color w:val="auto"/>
                <w:szCs w:val="21"/>
              </w:rPr>
              <w:t>中。</w:t>
            </w:r>
          </w:p>
          <w:p>
            <w:pPr>
              <w:snapToGrid w:val="0"/>
              <w:spacing w:line="280" w:lineRule="exact"/>
              <w:ind w:firstLine="420" w:firstLineChars="200"/>
              <w:rPr>
                <w:rFonts w:hAnsi="宋体"/>
                <w:szCs w:val="21"/>
              </w:rPr>
            </w:pPr>
            <w:r>
              <w:rPr>
                <w:rFonts w:hAnsi="宋体"/>
                <w:szCs w:val="21"/>
              </w:rPr>
              <w:t>查不可接受风险源：</w:t>
            </w:r>
          </w:p>
          <w:p>
            <w:pPr>
              <w:pStyle w:val="4"/>
              <w:spacing w:line="400" w:lineRule="exact"/>
              <w:ind w:firstLine="0"/>
              <w:rPr>
                <w:rFonts w:hint="default" w:hAnsi="宋体"/>
                <w:szCs w:val="21"/>
              </w:rPr>
            </w:pPr>
            <w:r>
              <w:rPr>
                <w:rFonts w:hAnsi="宋体"/>
                <w:szCs w:val="21"/>
              </w:rPr>
              <w:t>1）火灾；</w:t>
            </w:r>
          </w:p>
          <w:p>
            <w:pPr>
              <w:pStyle w:val="4"/>
              <w:spacing w:line="400" w:lineRule="exact"/>
              <w:ind w:firstLine="0"/>
              <w:rPr>
                <w:rFonts w:hint="default" w:hAnsi="宋体"/>
                <w:szCs w:val="21"/>
              </w:rPr>
            </w:pPr>
            <w:r>
              <w:rPr>
                <w:rFonts w:hAnsi="宋体"/>
                <w:szCs w:val="21"/>
              </w:rPr>
              <w:t>2）触电；</w:t>
            </w:r>
          </w:p>
          <w:p>
            <w:pPr>
              <w:pStyle w:val="4"/>
              <w:spacing w:line="400" w:lineRule="exact"/>
              <w:ind w:firstLine="0"/>
              <w:rPr>
                <w:rFonts w:hint="default" w:hAnsi="宋体"/>
                <w:szCs w:val="21"/>
              </w:rPr>
            </w:pPr>
            <w:r>
              <w:rPr>
                <w:rFonts w:hAnsi="宋体"/>
                <w:szCs w:val="21"/>
              </w:rPr>
              <w:t>查重要环境因素：</w:t>
            </w:r>
          </w:p>
          <w:p>
            <w:pPr>
              <w:pStyle w:val="4"/>
              <w:spacing w:line="400" w:lineRule="exact"/>
              <w:ind w:firstLine="0"/>
              <w:rPr>
                <w:rFonts w:hint="default" w:hAnsi="宋体"/>
                <w:szCs w:val="21"/>
              </w:rPr>
            </w:pPr>
            <w:r>
              <w:rPr>
                <w:rFonts w:hint="eastAsia" w:hAnsi="宋体"/>
                <w:szCs w:val="21"/>
                <w:lang w:val="en-US" w:eastAsia="zh-CN"/>
              </w:rPr>
              <w:t>1）</w:t>
            </w:r>
            <w:r>
              <w:rPr>
                <w:rFonts w:hAnsi="宋体"/>
                <w:szCs w:val="21"/>
              </w:rPr>
              <w:t>潜在火灾；</w:t>
            </w:r>
          </w:p>
          <w:p>
            <w:pPr>
              <w:pStyle w:val="4"/>
              <w:spacing w:line="400" w:lineRule="exact"/>
              <w:ind w:firstLine="0"/>
              <w:rPr>
                <w:rFonts w:hint="default" w:hAnsi="宋体"/>
                <w:szCs w:val="21"/>
              </w:rPr>
            </w:pPr>
            <w:r>
              <w:rPr>
                <w:rFonts w:hint="eastAsia" w:hAnsi="宋体"/>
                <w:szCs w:val="21"/>
                <w:lang w:val="en-US" w:eastAsia="zh-CN"/>
              </w:rPr>
              <w:t>2）</w:t>
            </w:r>
            <w:r>
              <w:rPr>
                <w:rFonts w:hAnsi="宋体"/>
                <w:szCs w:val="21"/>
              </w:rPr>
              <w:t>固废排放；</w:t>
            </w:r>
          </w:p>
          <w:p>
            <w:pPr>
              <w:pStyle w:val="4"/>
              <w:spacing w:line="400" w:lineRule="exact"/>
              <w:ind w:firstLine="0"/>
              <w:rPr>
                <w:rFonts w:hint="default" w:hAnsi="宋体"/>
                <w:szCs w:val="21"/>
              </w:rPr>
            </w:pPr>
            <w:r>
              <w:rPr>
                <w:rFonts w:hAnsi="宋体"/>
                <w:szCs w:val="21"/>
              </w:rPr>
              <w:t>查看，公司制订的相应的安全管理制度及管理方案，对不可接受风险源进行管控。</w:t>
            </w:r>
          </w:p>
          <w:p>
            <w:pPr>
              <w:pStyle w:val="4"/>
              <w:spacing w:line="400" w:lineRule="exact"/>
              <w:ind w:firstLine="0"/>
              <w:rPr>
                <w:rFonts w:hint="default" w:hAnsi="宋体"/>
                <w:szCs w:val="21"/>
              </w:rPr>
            </w:pPr>
            <w:r>
              <w:rPr>
                <w:rFonts w:hAnsi="宋体"/>
                <w:szCs w:val="21"/>
              </w:rPr>
              <w:t>据称：对火灾应急设施、安防设施运行情况等进行了检查维护。如：</w:t>
            </w:r>
          </w:p>
          <w:p>
            <w:pPr>
              <w:pStyle w:val="4"/>
              <w:spacing w:line="400" w:lineRule="exact"/>
              <w:ind w:firstLine="0"/>
              <w:rPr>
                <w:rFonts w:hint="default" w:hAnsi="宋体"/>
                <w:szCs w:val="21"/>
              </w:rPr>
            </w:pPr>
            <w:r>
              <w:rPr>
                <w:rFonts w:hAnsi="宋体"/>
                <w:szCs w:val="21"/>
              </w:rPr>
              <w:t>查，办公现场张贴有“请勿吸烟”标识；</w:t>
            </w:r>
          </w:p>
          <w:p>
            <w:pPr>
              <w:pStyle w:val="4"/>
              <w:spacing w:line="400" w:lineRule="exact"/>
              <w:ind w:firstLine="0"/>
              <w:rPr>
                <w:rFonts w:hint="default" w:hAnsi="宋体"/>
                <w:szCs w:val="21"/>
              </w:rPr>
            </w:pPr>
            <w:r>
              <w:rPr>
                <w:rFonts w:hint="eastAsia" w:hAnsi="宋体"/>
                <w:szCs w:val="21"/>
                <w:lang w:eastAsia="zh-CN"/>
              </w:rPr>
              <w:t>视频了解</w:t>
            </w:r>
            <w:r>
              <w:rPr>
                <w:rFonts w:hAnsi="宋体"/>
                <w:szCs w:val="21"/>
              </w:rPr>
              <w:t>：服务现场未发现大功率电器使用。</w:t>
            </w:r>
          </w:p>
          <w:p>
            <w:pPr>
              <w:pStyle w:val="4"/>
              <w:spacing w:line="400" w:lineRule="exact"/>
              <w:ind w:firstLine="0"/>
              <w:rPr>
                <w:rFonts w:hint="default" w:hAnsi="宋体"/>
                <w:szCs w:val="21"/>
              </w:rPr>
            </w:pPr>
            <w:r>
              <w:rPr>
                <w:rFonts w:hint="eastAsia" w:hAnsi="宋体"/>
                <w:szCs w:val="21"/>
                <w:lang w:eastAsia="zh-CN"/>
              </w:rPr>
              <w:t>视频了解</w:t>
            </w:r>
            <w:r>
              <w:rPr>
                <w:rFonts w:hAnsi="宋体"/>
                <w:szCs w:val="21"/>
              </w:rPr>
              <w:t>：现场电线有穿管保护，固定布局、现场有禁止吸烟提醒。</w:t>
            </w:r>
          </w:p>
          <w:p>
            <w:pPr>
              <w:pStyle w:val="4"/>
              <w:spacing w:line="400" w:lineRule="exact"/>
              <w:ind w:firstLine="0"/>
              <w:rPr>
                <w:rFonts w:hint="default" w:hAnsi="宋体"/>
                <w:szCs w:val="21"/>
              </w:rPr>
            </w:pPr>
            <w:r>
              <w:rPr>
                <w:rFonts w:hint="eastAsia" w:hAnsi="宋体"/>
                <w:szCs w:val="21"/>
                <w:lang w:eastAsia="zh-CN"/>
              </w:rPr>
              <w:t>视频了解</w:t>
            </w:r>
            <w:r>
              <w:rPr>
                <w:rFonts w:hAnsi="宋体"/>
                <w:szCs w:val="21"/>
              </w:rPr>
              <w:t>：查见公司办公过程中产生的废弃物等一般固废有处理，能提供固废管理运行检查记录。</w:t>
            </w:r>
          </w:p>
          <w:p>
            <w:pPr>
              <w:pStyle w:val="4"/>
              <w:spacing w:line="400" w:lineRule="exact"/>
              <w:ind w:firstLine="0"/>
              <w:rPr>
                <w:rFonts w:hint="default" w:hAnsi="宋体"/>
                <w:szCs w:val="21"/>
              </w:rPr>
            </w:pPr>
            <w:r>
              <w:rPr>
                <w:rFonts w:hint="eastAsia" w:hAnsi="宋体"/>
                <w:szCs w:val="21"/>
                <w:lang w:eastAsia="zh-CN"/>
              </w:rPr>
              <w:t>视频了解</w:t>
            </w:r>
            <w:r>
              <w:rPr>
                <w:rFonts w:hAnsi="宋体"/>
                <w:szCs w:val="21"/>
              </w:rPr>
              <w:t>：查见在</w:t>
            </w:r>
            <w:r>
              <w:rPr>
                <w:rFonts w:hint="eastAsia" w:hAnsi="宋体"/>
                <w:szCs w:val="21"/>
                <w:lang w:val="en-US" w:eastAsia="zh-CN"/>
              </w:rPr>
              <w:t>办公现场有禁止抽烟标识；</w:t>
            </w:r>
            <w:r>
              <w:rPr>
                <w:rFonts w:hAnsi="宋体"/>
                <w:szCs w:val="21"/>
              </w:rPr>
              <w:t>办公现场卫生间有防滑、防跌警告标识；</w:t>
            </w:r>
          </w:p>
          <w:p>
            <w:pPr>
              <w:pStyle w:val="4"/>
              <w:spacing w:line="400" w:lineRule="exact"/>
              <w:ind w:firstLine="0"/>
              <w:rPr>
                <w:rFonts w:hint="default" w:hAnsi="宋体"/>
                <w:szCs w:val="21"/>
              </w:rPr>
            </w:pPr>
            <w:r>
              <w:rPr>
                <w:rFonts w:hint="eastAsia" w:hAnsi="宋体"/>
                <w:szCs w:val="21"/>
                <w:lang w:eastAsia="zh-CN"/>
              </w:rPr>
              <w:t>视频了解</w:t>
            </w:r>
            <w:r>
              <w:rPr>
                <w:rFonts w:hAnsi="宋体"/>
                <w:szCs w:val="21"/>
              </w:rPr>
              <w:t>：有灭火器材放置区；</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r>
              <w:rPr>
                <w:rFonts w:hint="eastAsia" w:ascii="宋体" w:hAnsi="宋体" w:cs="新宋体"/>
                <w:szCs w:val="21"/>
              </w:rPr>
              <w:t>S8.2</w:t>
            </w:r>
          </w:p>
        </w:tc>
        <w:tc>
          <w:tcPr>
            <w:tcW w:w="10004" w:type="dxa"/>
          </w:tcPr>
          <w:p>
            <w:pPr>
              <w:pStyle w:val="4"/>
              <w:spacing w:line="400" w:lineRule="exact"/>
              <w:rPr>
                <w:rFonts w:hint="default" w:hAnsi="宋体"/>
                <w:szCs w:val="21"/>
              </w:rPr>
            </w:pPr>
            <w:r>
              <w:rPr>
                <w:rFonts w:hAnsi="宋体"/>
                <w:szCs w:val="21"/>
              </w:rPr>
              <w:t>查见：《应急准备和响应程序》、《消防与疏散演习实施方案》</w:t>
            </w:r>
          </w:p>
          <w:p>
            <w:pPr>
              <w:pStyle w:val="4"/>
              <w:spacing w:line="400" w:lineRule="exact"/>
              <w:rPr>
                <w:rFonts w:hint="default" w:hAnsi="宋体"/>
                <w:szCs w:val="21"/>
              </w:rPr>
            </w:pPr>
            <w:r>
              <w:rPr>
                <w:rFonts w:hint="eastAsia" w:hAnsi="宋体"/>
                <w:szCs w:val="21"/>
                <w:lang w:eastAsia="zh-CN"/>
              </w:rPr>
              <w:t>设计技术部</w:t>
            </w:r>
            <w:r>
              <w:rPr>
                <w:rFonts w:hAnsi="宋体"/>
                <w:szCs w:val="21"/>
              </w:rPr>
              <w:t>工作人员的在</w:t>
            </w:r>
            <w:r>
              <w:rPr>
                <w:rFonts w:hint="eastAsia" w:hAnsi="宋体"/>
                <w:szCs w:val="21"/>
                <w:lang w:eastAsia="zh-CN"/>
              </w:rPr>
              <w:t>综合管理部</w:t>
            </w:r>
            <w:r>
              <w:rPr>
                <w:rFonts w:hAnsi="宋体"/>
                <w:szCs w:val="21"/>
              </w:rPr>
              <w:t>组织下，参加了公司组织的“火灾消防知识培训”。</w:t>
            </w:r>
          </w:p>
          <w:p>
            <w:pPr>
              <w:pStyle w:val="4"/>
              <w:spacing w:line="400" w:lineRule="exact"/>
              <w:rPr>
                <w:rFonts w:hint="default" w:hAnsi="宋体"/>
                <w:szCs w:val="21"/>
              </w:rPr>
            </w:pPr>
            <w:r>
              <w:rPr>
                <w:rFonts w:hAnsi="宋体"/>
                <w:szCs w:val="21"/>
              </w:rPr>
              <w:t>查见：消防演练实况记录：</w:t>
            </w:r>
            <w:r>
              <w:rPr>
                <w:rFonts w:hint="eastAsia" w:hAnsi="宋体"/>
                <w:szCs w:val="21"/>
                <w:lang w:val="en-US" w:eastAsia="zh-CN"/>
              </w:rPr>
              <w:t>设计技术部</w:t>
            </w:r>
            <w:r>
              <w:rPr>
                <w:rFonts w:hAnsi="宋体"/>
                <w:szCs w:val="21"/>
              </w:rPr>
              <w:t>相关人员参加了</w:t>
            </w:r>
            <w:r>
              <w:rPr>
                <w:rFonts w:hint="eastAsia"/>
                <w:lang w:eastAsia="zh-CN"/>
              </w:rPr>
              <w:t>202</w:t>
            </w:r>
            <w:r>
              <w:rPr>
                <w:rFonts w:hint="eastAsia"/>
                <w:lang w:val="en-US" w:eastAsia="zh-CN"/>
              </w:rPr>
              <w:t>1年11月10日</w:t>
            </w:r>
            <w:r>
              <w:rPr>
                <w:rFonts w:hAnsi="宋体"/>
                <w:szCs w:val="21"/>
              </w:rPr>
              <w:t>在公司办公区由</w:t>
            </w:r>
            <w:r>
              <w:rPr>
                <w:rFonts w:hint="eastAsia" w:hAnsi="宋体"/>
                <w:szCs w:val="21"/>
                <w:lang w:eastAsia="zh-CN"/>
              </w:rPr>
              <w:t>综合管理部</w:t>
            </w:r>
            <w:r>
              <w:rPr>
                <w:rFonts w:hAnsi="宋体"/>
                <w:szCs w:val="21"/>
              </w:rPr>
              <w:t>组织的消防演练。</w:t>
            </w:r>
          </w:p>
          <w:p>
            <w:pPr>
              <w:pStyle w:val="4"/>
              <w:spacing w:line="400" w:lineRule="exact"/>
              <w:ind w:firstLine="0"/>
              <w:rPr>
                <w:rFonts w:hint="default" w:hAnsi="宋体"/>
                <w:szCs w:val="21"/>
              </w:rPr>
            </w:pPr>
            <w:r>
              <w:rPr>
                <w:rFonts w:hAnsi="宋体"/>
                <w:szCs w:val="21"/>
              </w:rPr>
              <w:t>查，现场对应，公司员工的安全逃生意识有明显的改善和较大提高。使员工掌握了安全逃生的方式和路径。同时使员工掌握了灭火器材的使用。</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004" w:type="dxa"/>
          </w:tcPr>
          <w:p>
            <w:pPr>
              <w:spacing w:line="400" w:lineRule="atLeast"/>
              <w:ind w:firstLine="420" w:firstLineChars="200"/>
              <w:rPr>
                <w:rFonts w:ascii="宋体" w:hAnsi="宋体" w:cs="宋体"/>
                <w:szCs w:val="21"/>
              </w:rPr>
            </w:pPr>
            <w:r>
              <w:rPr>
                <w:rFonts w:hint="eastAsia" w:ascii="宋体" w:hAnsi="宋体" w:cs="宋体"/>
                <w:szCs w:val="21"/>
              </w:rPr>
              <w:t>查，</w:t>
            </w:r>
            <w:r>
              <w:rPr>
                <w:rFonts w:hint="eastAsia" w:ascii="宋体" w:hAnsi="宋体" w:cs="宋体"/>
                <w:szCs w:val="21"/>
                <w:lang w:eastAsia="zh-CN"/>
              </w:rPr>
              <w:t>设计技术部</w:t>
            </w:r>
            <w:r>
              <w:rPr>
                <w:rFonts w:hint="eastAsia" w:ascii="宋体" w:hAnsi="宋体" w:cs="宋体"/>
                <w:szCs w:val="21"/>
              </w:rPr>
              <w:t>主要根据客户</w:t>
            </w:r>
            <w:r>
              <w:rPr>
                <w:rFonts w:hint="eastAsia" w:ascii="宋体" w:hAnsi="宋体" w:cs="宋体"/>
                <w:szCs w:val="21"/>
                <w:lang w:val="en-US" w:eastAsia="zh-CN"/>
              </w:rPr>
              <w:t>要求</w:t>
            </w:r>
            <w:r>
              <w:rPr>
                <w:rFonts w:hint="eastAsia" w:ascii="宋体" w:hAnsi="宋体" w:cs="宋体"/>
                <w:szCs w:val="21"/>
              </w:rPr>
              <w:t>等进行设计，不用勘察、测量，</w:t>
            </w:r>
            <w:r>
              <w:rPr>
                <w:rFonts w:hint="eastAsia" w:ascii="宋体" w:hAnsi="宋体" w:cs="宋体"/>
                <w:szCs w:val="21"/>
                <w:lang w:val="en-US" w:eastAsia="zh-CN"/>
              </w:rPr>
              <w:t>通过评审</w:t>
            </w:r>
            <w:r>
              <w:rPr>
                <w:rFonts w:hint="eastAsia" w:ascii="宋体" w:hAnsi="宋体" w:cs="宋体"/>
                <w:szCs w:val="21"/>
              </w:rPr>
              <w:t>鉴定方式确认，不涉及检测设备。</w:t>
            </w:r>
          </w:p>
        </w:tc>
        <w:tc>
          <w:tcPr>
            <w:tcW w:w="1585" w:type="dxa"/>
          </w:tcPr>
          <w:p>
            <w:r>
              <w:rPr>
                <w:rFonts w:hint="eastAsia"/>
                <w:lang w:val="en-US" w:eastAsia="zh-CN"/>
              </w:rPr>
              <w:t>符合</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360" w:lineRule="auto"/>
              <w:ind w:firstLine="420" w:firstLineChars="200"/>
              <w:jc w:val="left"/>
              <w:rPr>
                <w:rFonts w:ascii="宋体" w:hAnsi="宋体" w:cs="宋体"/>
                <w:szCs w:val="21"/>
              </w:rPr>
            </w:pPr>
            <w:r>
              <w:rPr>
                <w:rFonts w:hint="eastAsia" w:cs="黑体" w:asciiTheme="minorEastAsia" w:hAnsiTheme="minorEastAsia" w:eastAsiaTheme="minorEastAsia"/>
                <w:color w:val="000000"/>
                <w:szCs w:val="21"/>
              </w:rPr>
              <w:t>运行策划和控制</w:t>
            </w:r>
          </w:p>
        </w:tc>
        <w:tc>
          <w:tcPr>
            <w:tcW w:w="960" w:type="dxa"/>
          </w:tcPr>
          <w:p>
            <w:pPr>
              <w:spacing w:line="360" w:lineRule="auto"/>
              <w:jc w:val="left"/>
              <w:rPr>
                <w:rFonts w:ascii="宋体" w:hAnsi="宋体" w:cs="宋体"/>
                <w:szCs w:val="21"/>
              </w:rPr>
            </w:pPr>
            <w:r>
              <w:rPr>
                <w:rFonts w:hint="eastAsia" w:cs="黑体" w:asciiTheme="minorEastAsia" w:hAnsiTheme="minorEastAsia" w:eastAsiaTheme="minorEastAsia"/>
                <w:color w:val="000000"/>
                <w:szCs w:val="21"/>
              </w:rPr>
              <w:t>Q8.1</w:t>
            </w:r>
          </w:p>
        </w:tc>
        <w:tc>
          <w:tcPr>
            <w:tcW w:w="10004" w:type="dxa"/>
          </w:tcPr>
          <w:p>
            <w:pPr>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公司主要产品：</w:t>
            </w:r>
            <w:r>
              <w:rPr>
                <w:sz w:val="20"/>
              </w:rPr>
              <w:t>资质等级许可范围内的市政行业、石油天然气行业的工程咨询、设计</w:t>
            </w:r>
            <w:r>
              <w:rPr>
                <w:rFonts w:hint="eastAsia" w:cs="黑体" w:asciiTheme="minorEastAsia" w:hAnsiTheme="minorEastAsia" w:eastAsiaTheme="minorEastAsia"/>
                <w:color w:val="000000"/>
                <w:szCs w:val="21"/>
              </w:rPr>
              <w:t>。</w:t>
            </w:r>
          </w:p>
          <w:p>
            <w:pPr>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公司产品执行标准：</w:t>
            </w:r>
            <w:r>
              <w:rPr>
                <w:rFonts w:hint="eastAsia" w:cs="黑体" w:asciiTheme="minorEastAsia" w:hAnsiTheme="minorEastAsia" w:eastAsiaTheme="minorEastAsia"/>
                <w:color w:val="000000"/>
                <w:szCs w:val="21"/>
                <w:lang w:eastAsia="zh-CN"/>
              </w:rPr>
              <w:t>《</w:t>
            </w:r>
            <w:r>
              <w:rPr>
                <w:rFonts w:hint="eastAsia" w:cs="黑体" w:asciiTheme="minorEastAsia" w:hAnsiTheme="minorEastAsia" w:eastAsiaTheme="minorEastAsia"/>
                <w:color w:val="000000"/>
                <w:szCs w:val="21"/>
              </w:rPr>
              <w:t>建筑设计防火规范</w:t>
            </w:r>
            <w:r>
              <w:rPr>
                <w:rFonts w:hint="eastAsia" w:cs="黑体" w:asciiTheme="minorEastAsia" w:hAnsiTheme="minorEastAsia" w:eastAsiaTheme="minorEastAsia"/>
                <w:color w:val="000000"/>
                <w:szCs w:val="21"/>
                <w:lang w:eastAsia="zh-CN"/>
              </w:rPr>
              <w:t>》GB 50016</w:t>
            </w:r>
            <w:r>
              <w:rPr>
                <w:rFonts w:hint="eastAsia" w:cs="黑体" w:asciiTheme="minorEastAsia" w:hAnsiTheme="minorEastAsia" w:eastAsiaTheme="minorEastAsia"/>
                <w:color w:val="000000"/>
                <w:szCs w:val="21"/>
                <w:lang w:val="en-US" w:eastAsia="zh-CN"/>
              </w:rPr>
              <w:t>-</w:t>
            </w:r>
            <w:r>
              <w:rPr>
                <w:rFonts w:hint="eastAsia" w:cs="黑体" w:asciiTheme="minorEastAsia" w:hAnsiTheme="minorEastAsia" w:eastAsiaTheme="minorEastAsia"/>
                <w:color w:val="000000"/>
                <w:szCs w:val="21"/>
                <w:lang w:eastAsia="zh-CN"/>
              </w:rPr>
              <w:t>2014、《建筑物防雷设计规范》GB 50057</w:t>
            </w:r>
            <w:r>
              <w:rPr>
                <w:rFonts w:hint="eastAsia" w:cs="黑体" w:asciiTheme="minorEastAsia" w:hAnsiTheme="minorEastAsia" w:eastAsiaTheme="minorEastAsia"/>
                <w:color w:val="000000"/>
                <w:szCs w:val="21"/>
                <w:lang w:val="en-US" w:eastAsia="zh-CN"/>
              </w:rPr>
              <w:t>-</w:t>
            </w:r>
            <w:r>
              <w:rPr>
                <w:rFonts w:hint="eastAsia" w:cs="黑体" w:asciiTheme="minorEastAsia" w:hAnsiTheme="minorEastAsia" w:eastAsiaTheme="minorEastAsia"/>
                <w:color w:val="000000"/>
                <w:szCs w:val="21"/>
                <w:lang w:eastAsia="zh-CN"/>
              </w:rPr>
              <w:t>2010、《室外给水设计规范》GB 50013-2006、《室外排水设计规范》</w:t>
            </w:r>
            <w:r>
              <w:rPr>
                <w:rFonts w:hint="eastAsia" w:cs="黑体" w:asciiTheme="minorEastAsia" w:hAnsiTheme="minorEastAsia" w:eastAsiaTheme="minorEastAsia"/>
                <w:color w:val="000000"/>
                <w:szCs w:val="21"/>
                <w:lang w:eastAsia="zh-CN"/>
              </w:rPr>
              <w:fldChar w:fldCharType="begin"/>
            </w:r>
            <w:r>
              <w:rPr>
                <w:rFonts w:hint="eastAsia" w:cs="黑体" w:asciiTheme="minorEastAsia" w:hAnsiTheme="minorEastAsia" w:eastAsiaTheme="minorEastAsia"/>
                <w:color w:val="000000"/>
                <w:szCs w:val="21"/>
                <w:lang w:eastAsia="zh-CN"/>
              </w:rPr>
              <w:instrText xml:space="preserve"> HYPERLINK "http://www.csres.com/detail/122184.html" \t "http://www.csres.com/_blank" </w:instrText>
            </w:r>
            <w:r>
              <w:rPr>
                <w:rFonts w:hint="eastAsia" w:cs="黑体" w:asciiTheme="minorEastAsia" w:hAnsiTheme="minorEastAsia" w:eastAsiaTheme="minorEastAsia"/>
                <w:color w:val="000000"/>
                <w:szCs w:val="21"/>
                <w:lang w:eastAsia="zh-CN"/>
              </w:rPr>
              <w:fldChar w:fldCharType="separate"/>
            </w:r>
            <w:r>
              <w:rPr>
                <w:rFonts w:hint="eastAsia" w:cs="黑体" w:asciiTheme="minorEastAsia" w:hAnsiTheme="minorEastAsia" w:eastAsiaTheme="minorEastAsia"/>
                <w:color w:val="000000"/>
                <w:szCs w:val="21"/>
                <w:lang w:eastAsia="zh-CN"/>
              </w:rPr>
              <w:t>GB 5001</w:t>
            </w:r>
            <w:r>
              <w:rPr>
                <w:rFonts w:hint="eastAsia" w:cs="黑体" w:asciiTheme="minorEastAsia" w:hAnsiTheme="minorEastAsia" w:eastAsiaTheme="minorEastAsia"/>
                <w:color w:val="000000"/>
                <w:szCs w:val="21"/>
                <w:lang w:val="en-US" w:eastAsia="zh-CN"/>
              </w:rPr>
              <w:t>4</w:t>
            </w:r>
            <w:r>
              <w:rPr>
                <w:rFonts w:hint="eastAsia" w:cs="黑体" w:asciiTheme="minorEastAsia" w:hAnsiTheme="minorEastAsia" w:eastAsiaTheme="minorEastAsia"/>
                <w:color w:val="000000"/>
                <w:szCs w:val="21"/>
                <w:lang w:eastAsia="zh-CN"/>
              </w:rPr>
              <w:t>-2006</w:t>
            </w:r>
            <w:r>
              <w:rPr>
                <w:rFonts w:hint="eastAsia" w:cs="黑体" w:asciiTheme="minorEastAsia" w:hAnsiTheme="minorEastAsia" w:eastAsiaTheme="minorEastAsia"/>
                <w:color w:val="000000"/>
                <w:szCs w:val="21"/>
                <w:lang w:eastAsia="zh-CN"/>
              </w:rPr>
              <w:fldChar w:fldCharType="end"/>
            </w:r>
            <w:r>
              <w:rPr>
                <w:rFonts w:hint="eastAsia" w:cs="黑体" w:asciiTheme="minorEastAsia" w:hAnsiTheme="minorEastAsia" w:eastAsiaTheme="minorEastAsia"/>
                <w:color w:val="000000"/>
                <w:szCs w:val="21"/>
                <w:lang w:eastAsia="zh-CN"/>
              </w:rPr>
              <w:t>、《石油化工企业设计防火规范》GB 50160-2008、《石油天然气工程设计防火规范》GB 50183-2015、《工业金属管道工程施工规范》GB 50235-2010、《输气管道工程设计规范》GB 50251-2015、《输油管道工程设计规范》GB 50253-2014、《工业设备及管道绝热工程设计规范》GB 50316-2000、《油田油气集输设计规范》GB 50350-2015、《给水排水制图标准》GB/T 50106-2010、《民用建筑供暖通风与空气调节设计规范》GB50736-2012等</w:t>
            </w:r>
            <w:r>
              <w:rPr>
                <w:rFonts w:hint="eastAsia" w:cs="黑体" w:asciiTheme="minorEastAsia" w:hAnsiTheme="minorEastAsia" w:eastAsiaTheme="minorEastAsia"/>
                <w:color w:val="000000"/>
                <w:szCs w:val="21"/>
              </w:rPr>
              <w:t>。</w:t>
            </w:r>
          </w:p>
          <w:p>
            <w:pPr>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lang w:eastAsia="zh-CN"/>
              </w:rPr>
              <w:t>设计技术部</w:t>
            </w:r>
            <w:r>
              <w:rPr>
                <w:rFonts w:hint="eastAsia" w:cs="黑体" w:asciiTheme="minorEastAsia" w:hAnsiTheme="minorEastAsia" w:eastAsiaTheme="minorEastAsia"/>
                <w:color w:val="000000"/>
                <w:szCs w:val="21"/>
              </w:rPr>
              <w:t>负责产品实现和服务提供的策划，策划输出的具体结果包括以下内容：</w:t>
            </w:r>
          </w:p>
          <w:p>
            <w:pPr>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a）确定产品和生产的要求；产品标准、设计规范</w:t>
            </w:r>
            <w:r>
              <w:rPr>
                <w:rFonts w:hint="eastAsia" w:cs="黑体" w:asciiTheme="minorEastAsia" w:hAnsiTheme="minorEastAsia" w:eastAsiaTheme="minorEastAsia"/>
                <w:color w:val="000000"/>
                <w:szCs w:val="21"/>
                <w:lang w:eastAsia="zh-CN"/>
              </w:rPr>
              <w:t>、</w:t>
            </w:r>
            <w:r>
              <w:rPr>
                <w:rFonts w:hint="eastAsia" w:cs="黑体" w:asciiTheme="minorEastAsia" w:hAnsiTheme="minorEastAsia" w:eastAsiaTheme="minorEastAsia"/>
                <w:color w:val="000000"/>
                <w:szCs w:val="21"/>
                <w:lang w:val="en-US" w:eastAsia="zh-CN"/>
              </w:rPr>
              <w:t>咨询服务要求</w:t>
            </w:r>
            <w:r>
              <w:rPr>
                <w:rFonts w:hint="eastAsia" w:cs="黑体" w:asciiTheme="minorEastAsia" w:hAnsiTheme="minorEastAsia" w:eastAsiaTheme="minorEastAsia"/>
                <w:color w:val="000000"/>
                <w:szCs w:val="21"/>
              </w:rPr>
              <w:t>等。</w:t>
            </w:r>
          </w:p>
          <w:p>
            <w:pPr>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b）建立过程准则以及产品和服务的接收准则；---验收标准、作业规范。</w:t>
            </w:r>
          </w:p>
          <w:p>
            <w:pPr>
              <w:rPr>
                <w:rFonts w:ascii="宋体" w:hAnsi="宋体"/>
                <w:szCs w:val="21"/>
              </w:rPr>
            </w:pPr>
            <w:r>
              <w:rPr>
                <w:rFonts w:hint="eastAsia" w:cs="黑体" w:asciiTheme="minorEastAsia" w:hAnsiTheme="minorEastAsia" w:eastAsiaTheme="minorEastAsia"/>
                <w:color w:val="000000"/>
                <w:szCs w:val="21"/>
              </w:rPr>
              <w:t>c）确定符合产品和</w:t>
            </w:r>
            <w:r>
              <w:rPr>
                <w:rFonts w:hint="eastAsia" w:ascii="宋体" w:hAnsi="宋体"/>
                <w:szCs w:val="21"/>
              </w:rPr>
              <w:t>服务要求的资源；---流程图</w:t>
            </w:r>
          </w:p>
          <w:p>
            <w:pPr>
              <w:rPr>
                <w:rFonts w:ascii="宋体" w:hAnsi="宋体"/>
                <w:szCs w:val="21"/>
              </w:rPr>
            </w:pPr>
            <w:r>
              <w:rPr>
                <w:rFonts w:hint="eastAsia" w:ascii="宋体" w:hAnsi="宋体"/>
                <w:szCs w:val="21"/>
              </w:rPr>
              <w:t>d）按照准则实施过程控制；---设计和</w:t>
            </w:r>
            <w:r>
              <w:rPr>
                <w:rFonts w:hint="eastAsia" w:ascii="宋体" w:hAnsi="宋体"/>
                <w:szCs w:val="21"/>
                <w:lang w:val="en-US" w:eastAsia="zh-CN"/>
              </w:rPr>
              <w:t>咨询</w:t>
            </w:r>
            <w:r>
              <w:rPr>
                <w:rFonts w:hint="eastAsia" w:ascii="宋体" w:hAnsi="宋体"/>
                <w:szCs w:val="21"/>
              </w:rPr>
              <w:t>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----需确认/特殊过程：设计过程</w:t>
            </w:r>
          </w:p>
          <w:p>
            <w:pPr>
              <w:adjustRightInd w:val="0"/>
              <w:snapToGrid w:val="0"/>
              <w:spacing w:line="400" w:lineRule="exact"/>
              <w:rPr>
                <w:rFonts w:ascii="宋体" w:hAnsi="宋体"/>
                <w:szCs w:val="21"/>
              </w:rPr>
            </w:pPr>
            <w:r>
              <w:rPr>
                <w:rFonts w:hint="eastAsia" w:ascii="宋体" w:hAnsi="宋体"/>
                <w:szCs w:val="21"/>
              </w:rPr>
              <w:t>----外包过程：无</w:t>
            </w:r>
          </w:p>
          <w:p>
            <w:pPr>
              <w:spacing w:line="360" w:lineRule="auto"/>
              <w:jc w:val="left"/>
              <w:rPr>
                <w:rFonts w:ascii="宋体" w:hAnsi="宋体"/>
                <w:szCs w:val="21"/>
              </w:rPr>
            </w:pPr>
            <w:r>
              <w:rPr>
                <w:rFonts w:hint="eastAsia" w:ascii="宋体" w:hAnsi="宋体"/>
                <w:szCs w:val="21"/>
              </w:rPr>
              <w:t>----经确认：暂无策划的更改</w:t>
            </w:r>
            <w:r>
              <w:rPr>
                <w:rFonts w:hint="eastAsia" w:cs="黑体" w:asciiTheme="minorEastAsia" w:hAnsiTheme="minorEastAsia" w:eastAsiaTheme="minorEastAsia"/>
                <w:color w:val="000000"/>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cs="新宋体"/>
                <w:szCs w:val="21"/>
              </w:rPr>
            </w:pPr>
            <w:r>
              <w:rPr>
                <w:rFonts w:hint="eastAsia" w:ascii="宋体" w:hAnsi="宋体"/>
                <w:szCs w:val="21"/>
              </w:rPr>
              <w:t>总则</w:t>
            </w:r>
          </w:p>
        </w:tc>
        <w:tc>
          <w:tcPr>
            <w:tcW w:w="960" w:type="dxa"/>
          </w:tcPr>
          <w:p>
            <w:pPr>
              <w:widowControl/>
              <w:snapToGrid w:val="0"/>
              <w:spacing w:line="400" w:lineRule="exact"/>
              <w:jc w:val="left"/>
              <w:rPr>
                <w:rFonts w:ascii="宋体" w:hAnsi="宋体"/>
                <w:szCs w:val="21"/>
              </w:rPr>
            </w:pPr>
            <w:r>
              <w:rPr>
                <w:rFonts w:hint="eastAsia" w:ascii="宋体" w:hAnsi="宋体"/>
                <w:szCs w:val="21"/>
              </w:rPr>
              <w:t>Q8.3</w:t>
            </w:r>
          </w:p>
          <w:p>
            <w:pPr>
              <w:widowControl/>
              <w:snapToGrid w:val="0"/>
              <w:spacing w:line="400" w:lineRule="exact"/>
              <w:jc w:val="left"/>
              <w:rPr>
                <w:rFonts w:ascii="宋体" w:hAnsi="宋体"/>
                <w:color w:val="000000"/>
                <w:szCs w:val="21"/>
              </w:rPr>
            </w:pPr>
            <w:r>
              <w:rPr>
                <w:rFonts w:hint="eastAsia" w:ascii="宋体" w:hAnsi="宋体"/>
                <w:szCs w:val="21"/>
              </w:rPr>
              <w:t>Q8.3.1</w:t>
            </w:r>
            <w:r>
              <w:rPr>
                <w:rFonts w:hint="eastAsia" w:ascii="宋体" w:hAnsi="宋体"/>
                <w:color w:val="000000"/>
                <w:szCs w:val="21"/>
              </w:rPr>
              <w:t xml:space="preserve"> </w:t>
            </w:r>
          </w:p>
          <w:p>
            <w:pPr>
              <w:widowControl/>
              <w:snapToGrid w:val="0"/>
              <w:spacing w:line="400" w:lineRule="exact"/>
              <w:jc w:val="left"/>
              <w:rPr>
                <w:rFonts w:ascii="宋体" w:hAnsi="宋体"/>
                <w:color w:val="000000"/>
                <w:szCs w:val="21"/>
              </w:rPr>
            </w:pPr>
          </w:p>
          <w:p>
            <w:pPr>
              <w:snapToGrid w:val="0"/>
              <w:spacing w:line="400" w:lineRule="exact"/>
              <w:jc w:val="left"/>
              <w:rPr>
                <w:rFonts w:ascii="宋体" w:hAnsi="宋体"/>
                <w:color w:val="000000"/>
                <w:szCs w:val="21"/>
              </w:rPr>
            </w:pPr>
          </w:p>
        </w:tc>
        <w:tc>
          <w:tcPr>
            <w:tcW w:w="10004" w:type="dxa"/>
          </w:tcPr>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查，公司编制了《设计和开发控制程序》对设计和开发规定了流程要求及控制要求。</w:t>
            </w:r>
          </w:p>
          <w:p>
            <w:pPr>
              <w:adjustRightInd w:val="0"/>
              <w:snapToGrid w:val="0"/>
              <w:spacing w:line="400" w:lineRule="exact"/>
              <w:ind w:firstLine="420" w:firstLineChars="200"/>
              <w:jc w:val="left"/>
              <w:rPr>
                <w:rFonts w:hint="eastAsia" w:ascii="宋体" w:hAnsi="宋体"/>
                <w:color w:val="auto"/>
                <w:szCs w:val="21"/>
              </w:rPr>
            </w:pPr>
            <w:r>
              <w:rPr>
                <w:rFonts w:hint="eastAsia" w:ascii="宋体" w:hAnsi="宋体"/>
                <w:color w:val="auto"/>
                <w:szCs w:val="21"/>
              </w:rPr>
              <w:t>设计开发流程：委托书或中标通知书——项目前期技术交流——专业设计——施工图及评审——图纸修改——专家评审——根据评审意见修改图纸——提交施工图——资料归档——现场技术服务。</w:t>
            </w:r>
          </w:p>
          <w:p>
            <w:pPr>
              <w:adjustRightInd w:val="0"/>
              <w:snapToGrid w:val="0"/>
              <w:spacing w:line="400" w:lineRule="exact"/>
              <w:ind w:firstLine="420" w:firstLineChars="200"/>
              <w:jc w:val="left"/>
              <w:rPr>
                <w:rFonts w:ascii="宋体" w:hAnsi="宋体"/>
                <w:color w:val="FF0000"/>
                <w:szCs w:val="21"/>
              </w:rPr>
            </w:pPr>
            <w:r>
              <w:rPr>
                <w:rFonts w:hint="eastAsia" w:ascii="宋体" w:hAnsi="宋体"/>
                <w:color w:val="auto"/>
                <w:szCs w:val="21"/>
              </w:rPr>
              <w:t>公司针对项目情况确认人员组成项目组进行设计活动。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查，公司的设计开发主要是针对客户提供需求和使用环境进行市政行业、石油天然气行业设计。</w:t>
            </w:r>
          </w:p>
          <w:p>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查，</w:t>
            </w:r>
            <w:r>
              <w:rPr>
                <w:rFonts w:hint="eastAsia" w:ascii="宋体" w:hAnsi="宋体"/>
                <w:szCs w:val="21"/>
                <w:lang w:val="en-US" w:eastAsia="zh-CN"/>
              </w:rPr>
              <w:t>提供有完工</w:t>
            </w:r>
            <w:r>
              <w:rPr>
                <w:rFonts w:hint="eastAsia" w:ascii="宋体" w:hAnsi="宋体"/>
                <w:szCs w:val="21"/>
              </w:rPr>
              <w:t>石油天然气行业</w:t>
            </w:r>
            <w:r>
              <w:rPr>
                <w:rFonts w:hint="eastAsia" w:ascii="宋体" w:hAnsi="宋体"/>
                <w:szCs w:val="21"/>
                <w:lang w:val="en-US" w:eastAsia="zh-CN"/>
              </w:rPr>
              <w:t>设计项目：同心村管道穿越点排洪沟渠修复工程设计服务，甲方：华油天然气股份有限公司（昆仑燃气四川分公司），签订时间：2021年2月22日，完工时间：</w:t>
            </w:r>
            <w:r>
              <w:rPr>
                <w:rFonts w:hint="eastAsia" w:ascii="宋体" w:hAnsi="宋体"/>
                <w:szCs w:val="21"/>
                <w:highlight w:val="none"/>
                <w:lang w:val="en-US" w:eastAsia="zh-CN"/>
              </w:rPr>
              <w:t>2021年11月8日</w:t>
            </w:r>
            <w:r>
              <w:rPr>
                <w:rFonts w:hint="eastAsia" w:ascii="宋体" w:hAnsi="宋体"/>
                <w:szCs w:val="21"/>
                <w:lang w:val="en-US" w:eastAsia="zh-CN"/>
              </w:rPr>
              <w:t>，设计内容：1.编制修复管道穿越点排洪堰沟项目设计方案；2.编制工程估(概)算；3.评审答疑及后续相关修改工作</w:t>
            </w:r>
            <w:r>
              <w:rPr>
                <w:rFonts w:hint="eastAsia" w:ascii="宋体" w:hAnsi="宋体"/>
                <w:szCs w:val="21"/>
              </w:rPr>
              <w:t>。</w:t>
            </w:r>
          </w:p>
          <w:p>
            <w:pPr>
              <w:adjustRightInd w:val="0"/>
              <w:snapToGrid w:val="0"/>
              <w:spacing w:line="400" w:lineRule="exact"/>
              <w:ind w:firstLine="420" w:firstLineChars="200"/>
              <w:jc w:val="left"/>
              <w:rPr>
                <w:rFonts w:hint="default" w:ascii="宋体" w:hAnsi="宋体"/>
                <w:szCs w:val="21"/>
                <w:lang w:val="en-US" w:eastAsia="zh-CN"/>
              </w:rPr>
            </w:pPr>
            <w:r>
              <w:rPr>
                <w:rFonts w:hint="eastAsia" w:ascii="宋体" w:hAnsi="宋体"/>
                <w:szCs w:val="21"/>
                <w:lang w:val="en-US" w:eastAsia="zh-CN"/>
              </w:rPr>
              <w:t>查，提供有在建市政行业设计项目：城口县坪坝镇天然气利用工程项目，甲方：中石油昆仑燃气有限公司城口分公司，签订时间：2021年11月23日，设计内容：居民庭院入户安装(户内及庭院管网)，含散户、集中户；商业、工业及中压管道等(含报警器设计)。</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szCs w:val="21"/>
              </w:rPr>
              <w:t xml:space="preserve">Q8.3.2 </w:t>
            </w:r>
          </w:p>
          <w:p>
            <w:pPr>
              <w:rPr>
                <w:rFonts w:ascii="宋体" w:hAnsi="宋体"/>
                <w:szCs w:val="21"/>
              </w:rPr>
            </w:pPr>
          </w:p>
        </w:tc>
        <w:tc>
          <w:tcPr>
            <w:tcW w:w="10004" w:type="dxa"/>
          </w:tcPr>
          <w:p>
            <w:pPr>
              <w:snapToGrid w:val="0"/>
              <w:spacing w:line="400" w:lineRule="exact"/>
              <w:jc w:val="left"/>
              <w:rPr>
                <w:rFonts w:hint="eastAsia" w:ascii="宋体" w:hAnsi="宋体"/>
                <w:szCs w:val="21"/>
              </w:rPr>
            </w:pPr>
            <w:r>
              <w:rPr>
                <w:rFonts w:hint="eastAsia" w:ascii="宋体" w:hAnsi="宋体"/>
                <w:szCs w:val="21"/>
                <w:lang w:val="en-US" w:eastAsia="zh-CN"/>
              </w:rPr>
              <w:t>一、</w:t>
            </w:r>
            <w:r>
              <w:rPr>
                <w:rFonts w:hint="eastAsia" w:ascii="宋体" w:hAnsi="宋体"/>
                <w:szCs w:val="21"/>
              </w:rPr>
              <w:t>抽</w:t>
            </w:r>
            <w:r>
              <w:rPr>
                <w:rFonts w:hint="eastAsia" w:ascii="宋体" w:hAnsi="宋体"/>
                <w:szCs w:val="21"/>
                <w:lang w:val="en-US" w:eastAsia="zh-CN"/>
              </w:rPr>
              <w:t>温江海科加油站项目工程设计</w:t>
            </w:r>
            <w:r>
              <w:rPr>
                <w:rFonts w:hint="eastAsia" w:ascii="宋体" w:hAnsi="宋体"/>
                <w:szCs w:val="21"/>
              </w:rPr>
              <w:t>过程资料</w:t>
            </w:r>
          </w:p>
          <w:p>
            <w:pPr>
              <w:snapToGrid w:val="0"/>
              <w:spacing w:line="400" w:lineRule="exact"/>
              <w:jc w:val="left"/>
              <w:rPr>
                <w:rFonts w:hint="eastAsia" w:ascii="宋体" w:hAnsi="宋体" w:eastAsia="宋体"/>
                <w:szCs w:val="21"/>
                <w:lang w:val="en-US" w:eastAsia="zh-CN"/>
              </w:rPr>
            </w:pPr>
            <w:r>
              <w:rPr>
                <w:rFonts w:hint="eastAsia" w:ascii="宋体" w:hAnsi="宋体"/>
                <w:szCs w:val="21"/>
                <w:lang w:val="en-US" w:eastAsia="zh-CN"/>
              </w:rPr>
              <w:t>查《项目设计任务及人员聘任书》</w:t>
            </w:r>
          </w:p>
          <w:p>
            <w:pPr>
              <w:snapToGrid w:val="0"/>
              <w:spacing w:line="400" w:lineRule="exact"/>
              <w:jc w:val="left"/>
              <w:rPr>
                <w:rFonts w:hint="eastAsia" w:ascii="宋体" w:hAnsi="宋体"/>
                <w:szCs w:val="21"/>
              </w:rPr>
            </w:pPr>
            <w:r>
              <w:rPr>
                <w:rFonts w:hint="eastAsia" w:ascii="宋体" w:hAnsi="宋体"/>
                <w:szCs w:val="21"/>
                <w:lang w:val="en-US" w:eastAsia="zh-CN"/>
              </w:rPr>
              <w:t>项目号</w:t>
            </w:r>
            <w:r>
              <w:rPr>
                <w:rFonts w:hint="eastAsia" w:ascii="宋体" w:hAnsi="宋体"/>
                <w:szCs w:val="21"/>
              </w:rPr>
              <w:t>：SCGR-DD-21-09-01</w:t>
            </w:r>
          </w:p>
          <w:p>
            <w:pPr>
              <w:snapToGrid w:val="0"/>
              <w:spacing w:line="400" w:lineRule="exact"/>
              <w:jc w:val="left"/>
              <w:rPr>
                <w:rFonts w:hint="eastAsia" w:ascii="宋体" w:hAnsi="宋体"/>
                <w:szCs w:val="21"/>
              </w:rPr>
            </w:pPr>
            <w:r>
              <w:rPr>
                <w:rFonts w:hint="eastAsia" w:ascii="宋体" w:hAnsi="宋体"/>
                <w:szCs w:val="21"/>
              </w:rPr>
              <w:t>项目</w:t>
            </w:r>
            <w:r>
              <w:rPr>
                <w:rFonts w:hint="eastAsia" w:ascii="宋体" w:hAnsi="宋体"/>
                <w:szCs w:val="21"/>
                <w:lang w:val="en-US" w:eastAsia="zh-CN"/>
              </w:rPr>
              <w:t>名称</w:t>
            </w:r>
            <w:r>
              <w:rPr>
                <w:rFonts w:hint="eastAsia" w:ascii="宋体" w:hAnsi="宋体"/>
                <w:szCs w:val="21"/>
                <w:lang w:eastAsia="zh-CN"/>
              </w:rPr>
              <w:t>：同心村管道穿越点排洪沟渠修复工程</w:t>
            </w:r>
          </w:p>
          <w:p>
            <w:pPr>
              <w:snapToGrid w:val="0"/>
              <w:spacing w:line="400" w:lineRule="exact"/>
              <w:jc w:val="left"/>
              <w:rPr>
                <w:rFonts w:hint="eastAsia" w:ascii="宋体" w:hAnsi="宋体"/>
                <w:szCs w:val="21"/>
              </w:rPr>
            </w:pPr>
            <w:r>
              <w:rPr>
                <w:rFonts w:hint="eastAsia" w:ascii="宋体" w:hAnsi="宋体"/>
                <w:szCs w:val="21"/>
                <w:lang w:val="en-US" w:eastAsia="zh-CN"/>
              </w:rPr>
              <w:t>签发</w:t>
            </w:r>
            <w:r>
              <w:rPr>
                <w:rFonts w:hint="eastAsia" w:ascii="宋体" w:hAnsi="宋体"/>
                <w:szCs w:val="21"/>
              </w:rPr>
              <w:t>人</w:t>
            </w:r>
            <w:r>
              <w:rPr>
                <w:rFonts w:hint="eastAsia" w:ascii="宋体" w:hAnsi="宋体"/>
                <w:szCs w:val="21"/>
                <w:lang w:eastAsia="zh-CN"/>
              </w:rPr>
              <w:t>：</w:t>
            </w:r>
            <w:r>
              <w:rPr>
                <w:rFonts w:hint="eastAsia" w:ascii="宋体" w:hAnsi="宋体"/>
                <w:szCs w:val="21"/>
              </w:rPr>
              <w:t>张羽</w:t>
            </w:r>
            <w:r>
              <w:rPr>
                <w:rFonts w:hint="eastAsia" w:ascii="宋体" w:hAnsi="宋体"/>
                <w:szCs w:val="21"/>
              </w:rPr>
              <w:tab/>
            </w:r>
            <w:r>
              <w:rPr>
                <w:rFonts w:hint="eastAsia" w:ascii="宋体" w:hAnsi="宋体"/>
                <w:szCs w:val="21"/>
                <w:lang w:val="en-US" w:eastAsia="zh-CN"/>
              </w:rPr>
              <w:t>签发</w:t>
            </w:r>
            <w:r>
              <w:rPr>
                <w:rFonts w:hint="eastAsia" w:ascii="宋体" w:hAnsi="宋体"/>
                <w:szCs w:val="21"/>
              </w:rPr>
              <w:t>时间</w:t>
            </w:r>
            <w:r>
              <w:rPr>
                <w:rFonts w:hint="eastAsia" w:ascii="宋体" w:hAnsi="宋体"/>
                <w:szCs w:val="21"/>
                <w:lang w:eastAsia="zh-CN"/>
              </w:rPr>
              <w:t>：</w:t>
            </w:r>
            <w:r>
              <w:rPr>
                <w:rFonts w:hint="eastAsia" w:ascii="宋体" w:hAnsi="宋体"/>
                <w:szCs w:val="21"/>
                <w:lang w:val="en-US" w:eastAsia="zh-CN"/>
              </w:rPr>
              <w:t>2021.4.6</w:t>
            </w:r>
            <w:r>
              <w:rPr>
                <w:rFonts w:hint="eastAsia" w:ascii="宋体" w:hAnsi="宋体"/>
                <w:szCs w:val="21"/>
              </w:rPr>
              <w:tab/>
            </w:r>
            <w:r>
              <w:rPr>
                <w:rFonts w:hint="eastAsia" w:ascii="宋体" w:hAnsi="宋体"/>
                <w:szCs w:val="21"/>
              </w:rPr>
              <w:t>交付</w:t>
            </w:r>
            <w:r>
              <w:rPr>
                <w:rFonts w:hint="eastAsia" w:ascii="宋体" w:hAnsi="宋体"/>
                <w:szCs w:val="21"/>
                <w:lang w:val="en-US" w:eastAsia="zh-CN"/>
              </w:rPr>
              <w:t>结算</w:t>
            </w:r>
            <w:r>
              <w:rPr>
                <w:rFonts w:hint="eastAsia" w:ascii="宋体" w:hAnsi="宋体"/>
                <w:szCs w:val="21"/>
              </w:rPr>
              <w:t>时间</w:t>
            </w:r>
            <w:r>
              <w:rPr>
                <w:rFonts w:hint="eastAsia" w:ascii="宋体" w:hAnsi="宋体"/>
                <w:szCs w:val="21"/>
                <w:lang w:eastAsia="zh-CN"/>
              </w:rPr>
              <w:t>：</w:t>
            </w:r>
            <w:r>
              <w:rPr>
                <w:rFonts w:hint="eastAsia" w:ascii="宋体" w:hAnsi="宋体"/>
                <w:szCs w:val="21"/>
                <w:highlight w:val="none"/>
                <w:lang w:val="en-US" w:eastAsia="zh-CN"/>
              </w:rPr>
              <w:t>2021.11.8.</w:t>
            </w:r>
            <w:r>
              <w:rPr>
                <w:rFonts w:hint="eastAsia" w:ascii="宋体" w:hAnsi="宋体"/>
                <w:szCs w:val="21"/>
              </w:rPr>
              <w:tab/>
            </w:r>
            <w:r>
              <w:rPr>
                <w:rFonts w:hint="eastAsia" w:ascii="宋体" w:hAnsi="宋体"/>
                <w:szCs w:val="21"/>
              </w:rPr>
              <w:t>设计阶段</w:t>
            </w:r>
            <w:r>
              <w:rPr>
                <w:rFonts w:hint="eastAsia" w:ascii="宋体" w:hAnsi="宋体"/>
                <w:szCs w:val="21"/>
                <w:lang w:eastAsia="zh-CN"/>
              </w:rPr>
              <w:t>：</w:t>
            </w:r>
            <w:r>
              <w:rPr>
                <w:rFonts w:hint="eastAsia" w:ascii="宋体" w:hAnsi="宋体"/>
                <w:szCs w:val="21"/>
              </w:rPr>
              <w:t>施工图</w:t>
            </w:r>
          </w:p>
          <w:p>
            <w:pPr>
              <w:snapToGrid w:val="0"/>
              <w:spacing w:line="400" w:lineRule="exact"/>
              <w:jc w:val="left"/>
              <w:rPr>
                <w:rFonts w:hint="eastAsia" w:ascii="宋体" w:hAnsi="宋体"/>
                <w:szCs w:val="21"/>
              </w:rPr>
            </w:pPr>
            <w:r>
              <w:rPr>
                <w:rFonts w:hint="eastAsia" w:ascii="宋体" w:hAnsi="宋体"/>
                <w:szCs w:val="21"/>
              </w:rPr>
              <w:t>项目管理部：</w:t>
            </w:r>
          </w:p>
          <w:p>
            <w:pPr>
              <w:snapToGrid w:val="0"/>
              <w:spacing w:line="400" w:lineRule="exact"/>
              <w:jc w:val="left"/>
              <w:rPr>
                <w:rFonts w:hint="eastAsia" w:ascii="宋体" w:hAnsi="宋体"/>
                <w:szCs w:val="21"/>
              </w:rPr>
            </w:pPr>
            <w:r>
              <w:rPr>
                <w:rFonts w:hint="eastAsia" w:ascii="宋体" w:hAnsi="宋体"/>
                <w:szCs w:val="21"/>
              </w:rPr>
              <w:t>1、根据合同内容进行《同心村管道穿越点排洪沟渠修复工程》施工图设计；</w:t>
            </w:r>
          </w:p>
          <w:p>
            <w:pPr>
              <w:snapToGrid w:val="0"/>
              <w:spacing w:line="400" w:lineRule="exact"/>
              <w:jc w:val="left"/>
              <w:rPr>
                <w:rFonts w:hint="eastAsia" w:ascii="宋体" w:hAnsi="宋体"/>
                <w:szCs w:val="21"/>
              </w:rPr>
            </w:pPr>
            <w:r>
              <w:rPr>
                <w:rFonts w:hint="eastAsia" w:ascii="宋体" w:hAnsi="宋体"/>
                <w:szCs w:val="21"/>
              </w:rPr>
              <w:t>2、接收任务及聘任书5个工作日内提交进度计划表；</w:t>
            </w:r>
          </w:p>
          <w:p>
            <w:pPr>
              <w:snapToGrid w:val="0"/>
              <w:spacing w:line="400" w:lineRule="exact"/>
              <w:jc w:val="left"/>
              <w:rPr>
                <w:rFonts w:hint="eastAsia" w:ascii="宋体" w:hAnsi="宋体"/>
                <w:szCs w:val="21"/>
              </w:rPr>
            </w:pPr>
            <w:r>
              <w:rPr>
                <w:rFonts w:hint="eastAsia" w:ascii="宋体" w:hAnsi="宋体"/>
                <w:szCs w:val="21"/>
              </w:rPr>
              <w:t>3、该项目按照A级项目执行；</w:t>
            </w:r>
          </w:p>
          <w:p>
            <w:pPr>
              <w:snapToGrid w:val="0"/>
              <w:spacing w:line="400" w:lineRule="exact"/>
              <w:jc w:val="left"/>
              <w:rPr>
                <w:rFonts w:hint="eastAsia" w:ascii="宋体" w:hAnsi="宋体"/>
                <w:szCs w:val="21"/>
              </w:rPr>
            </w:pPr>
            <w:r>
              <w:rPr>
                <w:rFonts w:hint="eastAsia" w:ascii="宋体" w:hAnsi="宋体"/>
                <w:szCs w:val="21"/>
              </w:rPr>
              <w:t>4、完成后5日内存档；</w:t>
            </w:r>
          </w:p>
          <w:p>
            <w:pPr>
              <w:snapToGrid w:val="0"/>
              <w:spacing w:line="400" w:lineRule="exact"/>
              <w:jc w:val="left"/>
              <w:rPr>
                <w:rFonts w:hint="eastAsia" w:ascii="宋体" w:hAnsi="宋体"/>
                <w:szCs w:val="21"/>
              </w:rPr>
            </w:pPr>
            <w:r>
              <w:rPr>
                <w:rFonts w:hint="eastAsia" w:ascii="宋体" w:hAnsi="宋体"/>
                <w:szCs w:val="21"/>
              </w:rPr>
              <w:t>出版：按照合同要求执行；委托单位：华油广元公司</w:t>
            </w:r>
            <w:r>
              <w:rPr>
                <w:rFonts w:hint="eastAsia" w:ascii="宋体" w:hAnsi="宋体"/>
                <w:szCs w:val="21"/>
                <w:lang w:eastAsia="zh-CN"/>
              </w:rPr>
              <w:t>；</w:t>
            </w:r>
            <w:r>
              <w:rPr>
                <w:rFonts w:hint="eastAsia" w:ascii="宋体" w:hAnsi="宋体"/>
                <w:szCs w:val="21"/>
              </w:rPr>
              <w:t>联 系 人：王锴</w:t>
            </w:r>
            <w:r>
              <w:rPr>
                <w:rFonts w:hint="eastAsia" w:ascii="宋体" w:hAnsi="宋体"/>
                <w:szCs w:val="21"/>
                <w:lang w:val="en-US" w:eastAsia="zh-CN"/>
              </w:rPr>
              <w:t xml:space="preserve"> </w:t>
            </w:r>
            <w:r>
              <w:rPr>
                <w:rFonts w:hint="eastAsia" w:ascii="宋体" w:hAnsi="宋体"/>
                <w:szCs w:val="21"/>
              </w:rPr>
              <w:t>联系方式：18981289499</w:t>
            </w:r>
          </w:p>
          <w:p>
            <w:pPr>
              <w:snapToGrid w:val="0"/>
              <w:spacing w:line="400" w:lineRule="exact"/>
              <w:jc w:val="left"/>
              <w:rPr>
                <w:rFonts w:hint="eastAsia" w:ascii="宋体" w:hAnsi="宋体"/>
                <w:szCs w:val="21"/>
                <w:lang w:val="en-US" w:eastAsia="zh-CN"/>
              </w:rPr>
            </w:pPr>
            <w:r>
              <w:rPr>
                <w:rFonts w:hint="eastAsia" w:ascii="宋体" w:hAnsi="宋体"/>
                <w:szCs w:val="21"/>
                <w:lang w:val="en-US" w:eastAsia="zh-CN"/>
              </w:rPr>
              <w:t>提供有项目组成员名单：</w:t>
            </w:r>
          </w:p>
          <w:p>
            <w:pPr>
              <w:pStyle w:val="2"/>
              <w:rPr>
                <w:rFonts w:hint="eastAsia"/>
                <w:lang w:val="en-US" w:eastAsia="zh-CN"/>
              </w:rPr>
            </w:pPr>
            <w:r>
              <w:drawing>
                <wp:inline distT="0" distB="0" distL="114300" distR="114300">
                  <wp:extent cx="2997200" cy="1923415"/>
                  <wp:effectExtent l="0" t="0" r="0" b="698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6"/>
                          <a:stretch>
                            <a:fillRect/>
                          </a:stretch>
                        </pic:blipFill>
                        <pic:spPr>
                          <a:xfrm>
                            <a:off x="0" y="0"/>
                            <a:ext cx="2997200" cy="1923415"/>
                          </a:xfrm>
                          <a:prstGeom prst="rect">
                            <a:avLst/>
                          </a:prstGeom>
                          <a:noFill/>
                          <a:ln>
                            <a:noFill/>
                          </a:ln>
                        </pic:spPr>
                      </pic:pic>
                    </a:graphicData>
                  </a:graphic>
                </wp:inline>
              </w:drawing>
            </w:r>
          </w:p>
          <w:p>
            <w:pPr>
              <w:snapToGrid w:val="0"/>
              <w:spacing w:line="400" w:lineRule="exact"/>
              <w:jc w:val="left"/>
              <w:rPr>
                <w:rFonts w:hint="eastAsia" w:ascii="宋体" w:hAnsi="宋体"/>
                <w:szCs w:val="21"/>
              </w:rPr>
            </w:pPr>
            <w:r>
              <w:rPr>
                <w:rFonts w:hint="eastAsia" w:ascii="宋体" w:hAnsi="宋体"/>
                <w:szCs w:val="21"/>
                <w:lang w:val="en-US" w:eastAsia="zh-CN"/>
              </w:rPr>
              <w:t>查提供有《设计计划表》，内容包括：提交基础资料，互相交流资料，校核、审核、提交、各环节负责人等。</w:t>
            </w:r>
          </w:p>
          <w:p>
            <w:pPr>
              <w:snapToGrid w:val="0"/>
              <w:spacing w:line="400" w:lineRule="exact"/>
              <w:jc w:val="left"/>
              <w:rPr>
                <w:rFonts w:ascii="宋体" w:hAnsi="宋体"/>
                <w:szCs w:val="21"/>
              </w:rPr>
            </w:pPr>
            <w:r>
              <w:rPr>
                <w:rFonts w:hint="eastAsia" w:ascii="宋体" w:hAnsi="宋体"/>
                <w:szCs w:val="21"/>
                <w:lang w:val="en-US" w:eastAsia="zh-CN"/>
              </w:rPr>
              <w:t>任务书、</w:t>
            </w:r>
            <w:r>
              <w:rPr>
                <w:rFonts w:hint="eastAsia" w:ascii="宋体" w:hAnsi="宋体"/>
                <w:szCs w:val="21"/>
              </w:rPr>
              <w:t>计划书明确的设计开发的工作内容、责任人、完成时间、目标、资源需求等。</w:t>
            </w:r>
          </w:p>
          <w:p>
            <w:pPr>
              <w:snapToGrid w:val="0"/>
              <w:spacing w:line="400" w:lineRule="exact"/>
              <w:jc w:val="left"/>
              <w:rPr>
                <w:rFonts w:hint="eastAsia" w:ascii="宋体" w:hAnsi="宋体"/>
                <w:szCs w:val="21"/>
              </w:rPr>
            </w:pPr>
            <w:r>
              <w:rPr>
                <w:rFonts w:hint="eastAsia" w:ascii="宋体" w:hAnsi="宋体"/>
                <w:szCs w:val="21"/>
                <w:lang w:val="en-US" w:eastAsia="zh-CN"/>
              </w:rPr>
              <w:t>二、</w:t>
            </w:r>
            <w:r>
              <w:rPr>
                <w:rFonts w:hint="eastAsia" w:ascii="宋体" w:hAnsi="宋体"/>
                <w:szCs w:val="21"/>
              </w:rPr>
              <w:t>抽</w:t>
            </w:r>
            <w:r>
              <w:rPr>
                <w:rFonts w:hint="eastAsia" w:ascii="宋体" w:hAnsi="宋体"/>
                <w:szCs w:val="21"/>
                <w:lang w:val="en-US" w:eastAsia="zh-CN"/>
              </w:rPr>
              <w:t>城口县坪坝镇天然气利用工程设计</w:t>
            </w:r>
            <w:r>
              <w:rPr>
                <w:rFonts w:hint="eastAsia" w:ascii="宋体" w:hAnsi="宋体"/>
                <w:szCs w:val="21"/>
              </w:rPr>
              <w:t>过程资料</w:t>
            </w:r>
          </w:p>
          <w:p>
            <w:pPr>
              <w:snapToGrid w:val="0"/>
              <w:spacing w:line="400" w:lineRule="exact"/>
              <w:jc w:val="left"/>
              <w:rPr>
                <w:rFonts w:hint="eastAsia" w:ascii="宋体" w:hAnsi="宋体" w:eastAsia="宋体"/>
                <w:szCs w:val="21"/>
                <w:lang w:val="en-US" w:eastAsia="zh-CN"/>
              </w:rPr>
            </w:pPr>
            <w:r>
              <w:rPr>
                <w:rFonts w:hint="eastAsia" w:ascii="宋体" w:hAnsi="宋体"/>
                <w:szCs w:val="21"/>
                <w:lang w:val="en-US" w:eastAsia="zh-CN"/>
              </w:rPr>
              <w:t>查《项目设计任务及人员聘任书》</w:t>
            </w:r>
          </w:p>
          <w:p>
            <w:pPr>
              <w:snapToGrid w:val="0"/>
              <w:spacing w:line="400" w:lineRule="exact"/>
              <w:jc w:val="left"/>
              <w:rPr>
                <w:rFonts w:hint="eastAsia" w:ascii="宋体" w:hAnsi="宋体"/>
                <w:szCs w:val="21"/>
                <w:lang w:val="en-US" w:eastAsia="zh-CN"/>
              </w:rPr>
            </w:pPr>
            <w:r>
              <w:rPr>
                <w:rFonts w:hint="eastAsia" w:ascii="宋体" w:hAnsi="宋体"/>
                <w:szCs w:val="21"/>
              </w:rPr>
              <w:t>编号：</w:t>
            </w:r>
            <w:r>
              <w:rPr>
                <w:rFonts w:hint="eastAsia" w:ascii="宋体" w:hAnsi="宋体"/>
                <w:szCs w:val="21"/>
                <w:lang w:val="en-US" w:eastAsia="zh-CN"/>
              </w:rPr>
              <w:t xml:space="preserve">2021-030 </w:t>
            </w:r>
            <w:r>
              <w:rPr>
                <w:rFonts w:hint="eastAsia" w:ascii="宋体" w:hAnsi="宋体"/>
                <w:szCs w:val="21"/>
              </w:rPr>
              <w:t>项目号</w:t>
            </w:r>
            <w:r>
              <w:rPr>
                <w:rFonts w:hint="eastAsia" w:ascii="宋体" w:hAnsi="宋体"/>
                <w:szCs w:val="21"/>
                <w:lang w:val="en-US" w:eastAsia="zh-CN"/>
              </w:rPr>
              <w:t>：</w:t>
            </w:r>
            <w:r>
              <w:rPr>
                <w:rFonts w:hint="eastAsia" w:ascii="宋体" w:hAnsi="宋体"/>
                <w:szCs w:val="21"/>
              </w:rPr>
              <w:t>SCGR-</w:t>
            </w:r>
            <w:r>
              <w:rPr>
                <w:rFonts w:hint="eastAsia" w:ascii="宋体" w:hAnsi="宋体"/>
                <w:szCs w:val="21"/>
                <w:lang w:val="en-US" w:eastAsia="zh-CN"/>
              </w:rPr>
              <w:t xml:space="preserve">DD21071-01、SCGR-DD21071-02 </w:t>
            </w:r>
            <w:r>
              <w:rPr>
                <w:rFonts w:hint="eastAsia" w:ascii="宋体" w:hAnsi="宋体"/>
                <w:szCs w:val="21"/>
              </w:rPr>
              <w:t>项目名称</w:t>
            </w:r>
            <w:r>
              <w:rPr>
                <w:rFonts w:hint="eastAsia" w:ascii="宋体" w:hAnsi="宋体"/>
                <w:szCs w:val="21"/>
                <w:lang w:val="en-US" w:eastAsia="zh-CN"/>
              </w:rPr>
              <w:t>：城口县坪坝镇天然气利用工程</w:t>
            </w:r>
          </w:p>
          <w:p>
            <w:pPr>
              <w:snapToGrid w:val="0"/>
              <w:spacing w:line="400" w:lineRule="exact"/>
              <w:jc w:val="left"/>
              <w:rPr>
                <w:rFonts w:hint="eastAsia" w:ascii="宋体" w:hAnsi="宋体" w:eastAsia="宋体"/>
                <w:szCs w:val="21"/>
                <w:lang w:eastAsia="zh-CN"/>
              </w:rPr>
            </w:pPr>
            <w:r>
              <w:rPr>
                <w:rFonts w:hint="eastAsia" w:ascii="宋体" w:hAnsi="宋体"/>
                <w:szCs w:val="21"/>
              </w:rPr>
              <w:t>主办科室</w:t>
            </w:r>
            <w:r>
              <w:rPr>
                <w:rFonts w:hint="eastAsia" w:ascii="宋体" w:hAnsi="宋体"/>
                <w:szCs w:val="21"/>
                <w:lang w:val="en-US" w:eastAsia="zh-CN"/>
              </w:rPr>
              <w:t>：燃气所</w:t>
            </w:r>
          </w:p>
          <w:p>
            <w:pPr>
              <w:snapToGrid w:val="0"/>
              <w:spacing w:line="400" w:lineRule="exact"/>
              <w:jc w:val="left"/>
              <w:rPr>
                <w:rFonts w:hint="eastAsia" w:ascii="宋体" w:hAnsi="宋体" w:eastAsia="宋体"/>
                <w:szCs w:val="21"/>
                <w:lang w:val="en-US" w:eastAsia="zh-CN"/>
              </w:rPr>
            </w:pPr>
            <w:r>
              <w:rPr>
                <w:rFonts w:hint="eastAsia" w:ascii="宋体" w:hAnsi="宋体"/>
                <w:szCs w:val="21"/>
              </w:rPr>
              <w:t>完成时间</w:t>
            </w:r>
            <w:r>
              <w:rPr>
                <w:rFonts w:hint="eastAsia" w:ascii="宋体" w:hAnsi="宋体"/>
                <w:szCs w:val="21"/>
                <w:lang w:eastAsia="zh-CN"/>
              </w:rPr>
              <w:t>：</w:t>
            </w:r>
            <w:r>
              <w:rPr>
                <w:rFonts w:hint="eastAsia" w:ascii="宋体" w:hAnsi="宋体"/>
                <w:szCs w:val="21"/>
              </w:rPr>
              <w:t>按照合同要求完成</w:t>
            </w:r>
            <w:r>
              <w:rPr>
                <w:rFonts w:hint="eastAsia" w:ascii="宋体" w:hAnsi="宋体"/>
                <w:szCs w:val="21"/>
              </w:rPr>
              <w:tab/>
            </w:r>
            <w:r>
              <w:rPr>
                <w:rFonts w:hint="eastAsia" w:ascii="宋体" w:hAnsi="宋体"/>
                <w:szCs w:val="21"/>
              </w:rPr>
              <w:t>签发人</w:t>
            </w:r>
            <w:r>
              <w:rPr>
                <w:rFonts w:hint="eastAsia" w:ascii="宋体" w:hAnsi="宋体"/>
                <w:szCs w:val="21"/>
                <w:lang w:eastAsia="zh-CN"/>
              </w:rPr>
              <w:t>：</w:t>
            </w:r>
            <w:r>
              <w:rPr>
                <w:rFonts w:hint="eastAsia" w:ascii="宋体" w:hAnsi="宋体"/>
                <w:szCs w:val="21"/>
              </w:rPr>
              <w:t>张羽</w:t>
            </w:r>
            <w:r>
              <w:rPr>
                <w:rFonts w:hint="eastAsia" w:ascii="宋体" w:hAnsi="宋体"/>
                <w:szCs w:val="21"/>
              </w:rPr>
              <w:tab/>
            </w:r>
            <w:r>
              <w:rPr>
                <w:rFonts w:hint="eastAsia" w:ascii="宋体" w:hAnsi="宋体"/>
                <w:szCs w:val="21"/>
              </w:rPr>
              <w:t>签发时间</w:t>
            </w:r>
            <w:r>
              <w:rPr>
                <w:rFonts w:hint="eastAsia" w:ascii="宋体" w:hAnsi="宋体"/>
                <w:szCs w:val="21"/>
                <w:lang w:eastAsia="zh-CN"/>
              </w:rPr>
              <w:t>：</w:t>
            </w:r>
            <w:r>
              <w:rPr>
                <w:rFonts w:hint="eastAsia" w:ascii="宋体" w:hAnsi="宋体"/>
                <w:szCs w:val="21"/>
              </w:rPr>
              <w:t>2021-</w:t>
            </w:r>
            <w:r>
              <w:rPr>
                <w:rFonts w:hint="eastAsia" w:ascii="宋体" w:hAnsi="宋体"/>
                <w:szCs w:val="21"/>
                <w:lang w:val="en-US" w:eastAsia="zh-CN"/>
              </w:rPr>
              <w:t>11</w:t>
            </w:r>
            <w:r>
              <w:rPr>
                <w:rFonts w:hint="eastAsia" w:ascii="宋体" w:hAnsi="宋体"/>
                <w:szCs w:val="21"/>
              </w:rPr>
              <w:t>-1</w:t>
            </w:r>
            <w:r>
              <w:rPr>
                <w:rFonts w:hint="eastAsia" w:ascii="宋体" w:hAnsi="宋体"/>
                <w:szCs w:val="21"/>
                <w:lang w:val="en-US" w:eastAsia="zh-CN"/>
              </w:rPr>
              <w:t>5</w:t>
            </w:r>
          </w:p>
          <w:p>
            <w:pPr>
              <w:snapToGrid w:val="0"/>
              <w:spacing w:line="400" w:lineRule="exact"/>
              <w:jc w:val="left"/>
              <w:rPr>
                <w:rFonts w:hint="eastAsia" w:ascii="宋体" w:hAnsi="宋体"/>
                <w:szCs w:val="21"/>
              </w:rPr>
            </w:pPr>
            <w:r>
              <w:rPr>
                <w:rFonts w:hint="eastAsia" w:ascii="宋体" w:hAnsi="宋体"/>
                <w:szCs w:val="21"/>
              </w:rPr>
              <w:t>项目经理</w:t>
            </w:r>
            <w:r>
              <w:rPr>
                <w:rFonts w:hint="eastAsia" w:ascii="宋体" w:hAnsi="宋体"/>
                <w:szCs w:val="21"/>
                <w:lang w:eastAsia="zh-CN"/>
              </w:rPr>
              <w:t>：</w:t>
            </w:r>
            <w:r>
              <w:rPr>
                <w:rFonts w:hint="eastAsia" w:ascii="宋体" w:hAnsi="宋体"/>
                <w:szCs w:val="21"/>
                <w:lang w:val="en-US" w:eastAsia="zh-CN"/>
              </w:rPr>
              <w:t>凌梅</w:t>
            </w:r>
            <w:r>
              <w:rPr>
                <w:rFonts w:hint="eastAsia" w:ascii="宋体" w:hAnsi="宋体"/>
                <w:szCs w:val="21"/>
              </w:rPr>
              <w:tab/>
            </w:r>
            <w:r>
              <w:rPr>
                <w:rFonts w:hint="eastAsia" w:ascii="宋体" w:hAnsi="宋体"/>
                <w:szCs w:val="21"/>
              </w:rPr>
              <w:t>质量经理</w:t>
            </w:r>
            <w:r>
              <w:rPr>
                <w:rFonts w:hint="eastAsia" w:ascii="宋体" w:hAnsi="宋体"/>
                <w:szCs w:val="21"/>
                <w:lang w:eastAsia="zh-CN"/>
              </w:rPr>
              <w:t>：</w:t>
            </w:r>
            <w:r>
              <w:rPr>
                <w:rFonts w:hint="eastAsia" w:ascii="宋体" w:hAnsi="宋体"/>
                <w:szCs w:val="21"/>
                <w:lang w:val="en-US" w:eastAsia="zh-CN"/>
              </w:rPr>
              <w:t>凌梅</w:t>
            </w:r>
          </w:p>
          <w:p>
            <w:pPr>
              <w:snapToGrid w:val="0"/>
              <w:spacing w:line="400" w:lineRule="exact"/>
              <w:jc w:val="left"/>
              <w:rPr>
                <w:rFonts w:hint="eastAsia" w:ascii="宋体" w:hAnsi="宋体"/>
                <w:szCs w:val="21"/>
                <w:lang w:val="en-US" w:eastAsia="zh-CN"/>
              </w:rPr>
            </w:pPr>
            <w:r>
              <w:rPr>
                <w:rFonts w:hint="eastAsia" w:ascii="宋体" w:hAnsi="宋体"/>
                <w:szCs w:val="21"/>
                <w:lang w:val="en-US" w:eastAsia="zh-CN"/>
              </w:rPr>
              <w:t>包含审批意见，项目组人员组成。</w:t>
            </w:r>
          </w:p>
          <w:p>
            <w:pPr>
              <w:snapToGrid w:val="0"/>
              <w:spacing w:line="400" w:lineRule="exact"/>
              <w:jc w:val="left"/>
              <w:rPr>
                <w:rFonts w:ascii="宋体" w:hAnsi="宋体"/>
                <w:szCs w:val="21"/>
              </w:rPr>
            </w:pPr>
            <w:r>
              <w:rPr>
                <w:rFonts w:hint="eastAsia" w:ascii="宋体" w:hAnsi="宋体"/>
                <w:szCs w:val="21"/>
                <w:lang w:val="en-US" w:eastAsia="zh-CN"/>
              </w:rPr>
              <w:t>查提供有《项目计划》任务及人员聘任</w:t>
            </w:r>
            <w:r>
              <w:rPr>
                <w:rFonts w:hint="eastAsia" w:ascii="宋体" w:hAnsi="宋体"/>
                <w:szCs w:val="21"/>
              </w:rPr>
              <w:t>书</w:t>
            </w:r>
            <w:r>
              <w:rPr>
                <w:rFonts w:hint="eastAsia" w:ascii="宋体" w:hAnsi="宋体"/>
                <w:szCs w:val="21"/>
                <w:lang w:eastAsia="zh-CN"/>
              </w:rPr>
              <w:t>、</w:t>
            </w:r>
            <w:r>
              <w:rPr>
                <w:rFonts w:hint="eastAsia" w:ascii="宋体" w:hAnsi="宋体"/>
                <w:szCs w:val="21"/>
                <w:lang w:val="en-US" w:eastAsia="zh-CN"/>
              </w:rPr>
              <w:t>计划书</w:t>
            </w:r>
            <w:r>
              <w:rPr>
                <w:rFonts w:hint="eastAsia" w:ascii="宋体" w:hAnsi="宋体"/>
                <w:szCs w:val="21"/>
              </w:rPr>
              <w:t>明确的设计开发的工作内容、</w:t>
            </w:r>
            <w:r>
              <w:rPr>
                <w:rFonts w:hint="eastAsia" w:ascii="宋体" w:hAnsi="宋体"/>
                <w:szCs w:val="21"/>
                <w:lang w:val="en-US" w:eastAsia="zh-CN"/>
              </w:rPr>
              <w:t>完成阶段、</w:t>
            </w:r>
            <w:r>
              <w:rPr>
                <w:rFonts w:hint="eastAsia" w:ascii="宋体" w:hAnsi="宋体"/>
                <w:szCs w:val="21"/>
              </w:rPr>
              <w:t>完成时间</w:t>
            </w:r>
            <w:r>
              <w:rPr>
                <w:rFonts w:hint="eastAsia" w:ascii="宋体" w:hAnsi="宋体"/>
                <w:szCs w:val="21"/>
                <w:lang w:eastAsia="zh-CN"/>
              </w:rPr>
              <w:t>、</w:t>
            </w:r>
            <w:r>
              <w:rPr>
                <w:rFonts w:hint="eastAsia" w:ascii="宋体" w:hAnsi="宋体"/>
                <w:szCs w:val="21"/>
              </w:rPr>
              <w:t>资源需求等。</w:t>
            </w:r>
          </w:p>
          <w:p>
            <w:pPr>
              <w:rPr>
                <w:rFonts w:ascii="宋体" w:hAnsi="宋体"/>
                <w:szCs w:val="21"/>
              </w:rPr>
            </w:pPr>
            <w:r>
              <w:rPr>
                <w:rFonts w:hint="eastAsia" w:ascii="宋体" w:hAnsi="宋体"/>
                <w:szCs w:val="21"/>
              </w:rPr>
              <w:t xml:space="preserve">    策划符合要求。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szCs w:val="21"/>
              </w:rPr>
            </w:pPr>
            <w:r>
              <w:rPr>
                <w:rFonts w:hint="eastAsia" w:ascii="宋体" w:hAnsi="宋体"/>
                <w:szCs w:val="21"/>
              </w:rPr>
              <w:t>设计和开发输入</w:t>
            </w:r>
          </w:p>
        </w:tc>
        <w:tc>
          <w:tcPr>
            <w:tcW w:w="960" w:type="dxa"/>
          </w:tcPr>
          <w:p>
            <w:pPr>
              <w:rPr>
                <w:rFonts w:ascii="宋体" w:hAnsi="宋体"/>
                <w:szCs w:val="21"/>
              </w:rPr>
            </w:pPr>
            <w:r>
              <w:rPr>
                <w:rFonts w:hint="eastAsia" w:ascii="宋体" w:hAnsi="宋体"/>
                <w:szCs w:val="21"/>
              </w:rPr>
              <w:t xml:space="preserve">Q8.3.3 </w:t>
            </w:r>
          </w:p>
        </w:tc>
        <w:tc>
          <w:tcPr>
            <w:tcW w:w="10004" w:type="dxa"/>
          </w:tcPr>
          <w:p>
            <w:pPr>
              <w:numPr>
                <w:ilvl w:val="0"/>
                <w:numId w:val="0"/>
              </w:numPr>
              <w:adjustRightInd w:val="0"/>
              <w:snapToGrid w:val="0"/>
              <w:spacing w:line="400" w:lineRule="exact"/>
              <w:rPr>
                <w:rFonts w:ascii="宋体" w:hAnsi="宋体"/>
                <w:szCs w:val="21"/>
              </w:rPr>
            </w:pPr>
            <w:r>
              <w:rPr>
                <w:rFonts w:hint="eastAsia" w:ascii="宋体" w:hAnsi="宋体"/>
                <w:szCs w:val="21"/>
                <w:lang w:val="en-US" w:eastAsia="zh-CN"/>
              </w:rPr>
              <w:t>抽</w:t>
            </w:r>
            <w:r>
              <w:rPr>
                <w:rFonts w:hint="eastAsia" w:ascii="宋体" w:hAnsi="宋体"/>
                <w:szCs w:val="21"/>
              </w:rPr>
              <w:t>查，抽同心村管道穿越点排洪沟渠修复工程</w:t>
            </w:r>
            <w:r>
              <w:rPr>
                <w:rFonts w:hint="eastAsia" w:ascii="宋体" w:hAnsi="宋体"/>
                <w:szCs w:val="21"/>
                <w:lang w:val="en-US" w:eastAsia="zh-CN"/>
              </w:rPr>
              <w:t>输入资料</w:t>
            </w:r>
            <w:r>
              <w:rPr>
                <w:rFonts w:hint="eastAsia" w:ascii="宋体" w:hAnsi="宋体"/>
                <w:szCs w:val="21"/>
              </w:rPr>
              <w:t>：</w:t>
            </w:r>
          </w:p>
          <w:p>
            <w:pPr>
              <w:numPr>
                <w:ilvl w:val="0"/>
                <w:numId w:val="0"/>
              </w:numPr>
              <w:adjustRightInd w:val="0"/>
              <w:snapToGrid w:val="0"/>
              <w:spacing w:line="400" w:lineRule="exact"/>
              <w:rPr>
                <w:rFonts w:hint="eastAsia" w:ascii="宋体" w:hAnsi="宋体"/>
                <w:color w:val="auto"/>
                <w:szCs w:val="21"/>
                <w:lang w:val="en-US" w:eastAsia="zh-CN"/>
              </w:rPr>
            </w:pPr>
            <w:r>
              <w:rPr>
                <w:rFonts w:hint="eastAsia" w:ascii="宋体" w:hAnsi="宋体"/>
                <w:color w:val="auto"/>
                <w:szCs w:val="21"/>
                <w:lang w:val="en-US" w:eastAsia="zh-CN"/>
              </w:rPr>
              <w:t>设计执行的主要规范：《油气输送管道穿越工程设计规范》GB 50423-2013；《油气田及管道岩土工程勘察规范》GB/T 50568-2019；《室外排水设计规范》(GB50014-2006)（2016年版）；《城市防洪工程设计规范》(GB/T50805-2012)；《防洪标准》(GB50201-2014)；《建筑结构荷载规范》（GB50009-2012）；《建筑抗震设计规范》（GB50011-2010 2016版）；其他相关的国家行业规范、标准和规定。</w:t>
            </w:r>
          </w:p>
          <w:p>
            <w:pPr>
              <w:numPr>
                <w:ilvl w:val="0"/>
                <w:numId w:val="0"/>
              </w:numPr>
              <w:adjustRightInd w:val="0"/>
              <w:snapToGrid w:val="0"/>
              <w:spacing w:line="400" w:lineRule="exact"/>
              <w:rPr>
                <w:rFonts w:hint="default" w:ascii="宋体" w:hAnsi="宋体"/>
                <w:color w:val="auto"/>
                <w:szCs w:val="21"/>
                <w:lang w:val="en-US" w:eastAsia="zh-CN"/>
              </w:rPr>
            </w:pPr>
            <w:r>
              <w:rPr>
                <w:rFonts w:hint="eastAsia" w:ascii="宋体" w:hAnsi="宋体" w:eastAsia="宋体" w:cs="Times New Roman"/>
                <w:szCs w:val="21"/>
              </w:rPr>
              <w:t>设计输入</w:t>
            </w:r>
            <w:r>
              <w:rPr>
                <w:rFonts w:hint="eastAsia" w:ascii="宋体" w:hAnsi="宋体" w:eastAsia="宋体" w:cs="Times New Roman"/>
                <w:szCs w:val="21"/>
                <w:lang w:eastAsia="zh-CN"/>
              </w:rPr>
              <w:t>：（名称、</w:t>
            </w:r>
            <w:r>
              <w:rPr>
                <w:rFonts w:hint="eastAsia" w:ascii="宋体" w:hAnsi="宋体" w:cs="Times New Roman"/>
                <w:szCs w:val="21"/>
                <w:lang w:val="en-US" w:eastAsia="zh-CN"/>
              </w:rPr>
              <w:t>背景、现场勘查、咨询内容、相关要求</w:t>
            </w:r>
            <w:r>
              <w:rPr>
                <w:rFonts w:hint="eastAsia" w:ascii="宋体" w:hAnsi="宋体" w:eastAsia="宋体" w:cs="Times New Roman"/>
                <w:szCs w:val="21"/>
                <w:lang w:eastAsia="zh-CN"/>
              </w:rPr>
              <w:t>）</w:t>
            </w:r>
          </w:p>
          <w:p>
            <w:pPr>
              <w:numPr>
                <w:ilvl w:val="0"/>
                <w:numId w:val="0"/>
              </w:numPr>
              <w:adjustRightInd w:val="0"/>
              <w:snapToGrid w:val="0"/>
              <w:spacing w:line="400" w:lineRule="exact"/>
              <w:rPr>
                <w:rFonts w:hint="default" w:ascii="宋体" w:hAnsi="宋体"/>
                <w:color w:val="auto"/>
                <w:szCs w:val="21"/>
                <w:lang w:val="en-US" w:eastAsia="zh-CN"/>
              </w:rPr>
            </w:pPr>
            <w:r>
              <w:rPr>
                <w:rFonts w:hint="eastAsia" w:ascii="宋体" w:hAnsi="宋体"/>
                <w:color w:val="auto"/>
                <w:szCs w:val="21"/>
                <w:lang w:val="en-US" w:eastAsia="zh-CN"/>
              </w:rPr>
              <w:t>工程</w:t>
            </w:r>
            <w:r>
              <w:rPr>
                <w:rFonts w:hint="default" w:ascii="宋体" w:hAnsi="宋体"/>
                <w:color w:val="auto"/>
                <w:szCs w:val="21"/>
                <w:lang w:val="en-US" w:eastAsia="zh-CN"/>
              </w:rPr>
              <w:t>名称：</w:t>
            </w:r>
            <w:r>
              <w:rPr>
                <w:rFonts w:hint="eastAsia" w:ascii="宋体" w:hAnsi="宋体"/>
                <w:szCs w:val="21"/>
              </w:rPr>
              <w:t>同心村管道穿越点排洪沟渠修复工程</w:t>
            </w:r>
            <w:r>
              <w:rPr>
                <w:rFonts w:hint="default" w:ascii="宋体" w:hAnsi="宋体"/>
                <w:color w:val="auto"/>
                <w:szCs w:val="21"/>
                <w:lang w:val="en-US" w:eastAsia="zh-CN"/>
              </w:rPr>
              <w:t xml:space="preserve">； </w:t>
            </w:r>
          </w:p>
          <w:p>
            <w:pPr>
              <w:numPr>
                <w:ilvl w:val="0"/>
                <w:numId w:val="0"/>
              </w:numPr>
              <w:adjustRightInd w:val="0"/>
              <w:snapToGrid w:val="0"/>
              <w:spacing w:line="400" w:lineRule="exact"/>
              <w:rPr>
                <w:rFonts w:hint="default" w:ascii="宋体" w:hAnsi="宋体"/>
                <w:b w:val="0"/>
                <w:bCs w:val="0"/>
                <w:color w:val="auto"/>
                <w:szCs w:val="21"/>
                <w:lang w:val="en-US" w:eastAsia="zh-CN"/>
              </w:rPr>
            </w:pPr>
            <w:r>
              <w:rPr>
                <w:rFonts w:hint="eastAsia" w:ascii="宋体" w:hAnsi="宋体"/>
                <w:b w:val="0"/>
                <w:bCs w:val="0"/>
                <w:color w:val="auto"/>
                <w:szCs w:val="21"/>
                <w:lang w:val="en-US" w:eastAsia="zh-CN"/>
              </w:rPr>
              <w:t>工程背景：2020年汛期，由于管道穿越点堰沟堵塞导致山洪排放受阻，堰沟被冲毁，山洪直接冲进农户房屋，给附近居民带来安全威胁，同时山洪冲刷量过大，堰沟穿越点管道埋深较浅，长期冲刷有露管风险。因此为保障管道堰沟穿越点附近居民安全，保证原料气管道安全平稳运行，对被冲毁堰沟进行修复、加宽、硬化是必要且紧迫的。</w:t>
            </w:r>
          </w:p>
          <w:p>
            <w:pPr>
              <w:numPr>
                <w:ilvl w:val="0"/>
                <w:numId w:val="0"/>
              </w:numPr>
              <w:adjustRightInd w:val="0"/>
              <w:snapToGrid w:val="0"/>
              <w:spacing w:line="400" w:lineRule="exact"/>
              <w:rPr>
                <w:rFonts w:hint="default" w:ascii="宋体" w:hAnsi="宋体"/>
                <w:b w:val="0"/>
                <w:bCs w:val="0"/>
                <w:color w:val="auto"/>
                <w:szCs w:val="21"/>
                <w:lang w:val="en-US" w:eastAsia="zh-CN"/>
              </w:rPr>
            </w:pPr>
            <w:r>
              <w:rPr>
                <w:rFonts w:hint="eastAsia" w:ascii="宋体" w:hAnsi="宋体"/>
                <w:b w:val="0"/>
                <w:bCs w:val="0"/>
                <w:color w:val="auto"/>
                <w:szCs w:val="21"/>
                <w:lang w:val="en-US" w:eastAsia="zh-CN"/>
              </w:rPr>
              <w:t>现场勘查：包括现场照片，卫星地图，由深圳市地质环境研究院有限公司提供的测绘图和勘查报告</w:t>
            </w:r>
          </w:p>
          <w:p>
            <w:pPr>
              <w:numPr>
                <w:ilvl w:val="0"/>
                <w:numId w:val="0"/>
              </w:numPr>
              <w:adjustRightInd w:val="0"/>
              <w:snapToGrid w:val="0"/>
              <w:spacing w:line="400" w:lineRule="exact"/>
              <w:rPr>
                <w:rFonts w:hint="eastAsia" w:ascii="宋体" w:hAnsi="宋体"/>
                <w:szCs w:val="21"/>
                <w:lang w:val="en-US" w:eastAsia="zh-CN"/>
              </w:rPr>
            </w:pPr>
            <w:r>
              <w:rPr>
                <w:rFonts w:hint="eastAsia" w:ascii="宋体" w:hAnsi="宋体"/>
                <w:b w:val="0"/>
                <w:bCs w:val="0"/>
                <w:color w:val="auto"/>
                <w:szCs w:val="21"/>
                <w:lang w:val="en-US" w:eastAsia="zh-CN"/>
              </w:rPr>
              <w:t>设计咨询内容：</w:t>
            </w:r>
            <w:r>
              <w:rPr>
                <w:rFonts w:hint="eastAsia" w:ascii="宋体" w:hAnsi="宋体"/>
                <w:szCs w:val="21"/>
                <w:lang w:val="en-US" w:eastAsia="zh-CN"/>
              </w:rPr>
              <w:t>1.编制修复管道穿越点排洪堰沟项目设计方案；2.编制工程估(概)算；3.评审答疑及后续相关修改工作；</w:t>
            </w:r>
          </w:p>
          <w:p>
            <w:pPr>
              <w:adjustRightInd w:val="0"/>
              <w:snapToGrid w:val="0"/>
              <w:spacing w:line="400" w:lineRule="exact"/>
              <w:rPr>
                <w:rFonts w:ascii="宋体" w:hAnsi="宋体"/>
                <w:szCs w:val="21"/>
              </w:rPr>
            </w:pPr>
            <w:r>
              <w:rPr>
                <w:rFonts w:hint="eastAsia" w:ascii="宋体" w:hAnsi="宋体"/>
                <w:color w:val="auto"/>
                <w:szCs w:val="21"/>
              </w:rPr>
              <w:t>查，设计输入评审,能提供输入评审记录（评审内容包括：标准、规范、法律、法规、合同、设计参数等），</w:t>
            </w:r>
            <w:r>
              <w:rPr>
                <w:rFonts w:hint="eastAsia" w:ascii="宋体" w:hAnsi="宋体"/>
                <w:szCs w:val="21"/>
              </w:rPr>
              <w:t>评审结论：输入完整、清楚、满足设计和开发的目的。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2160" w:type="dxa"/>
          </w:tcPr>
          <w:p>
            <w:pPr>
              <w:rPr>
                <w:rFonts w:ascii="宋体" w:hAnsi="宋体"/>
                <w:szCs w:val="21"/>
              </w:rPr>
            </w:pPr>
            <w:r>
              <w:rPr>
                <w:rFonts w:hint="eastAsia" w:ascii="宋体" w:hAnsi="宋体"/>
                <w:szCs w:val="21"/>
              </w:rPr>
              <w:t>设计和开发控制</w:t>
            </w:r>
          </w:p>
        </w:tc>
        <w:tc>
          <w:tcPr>
            <w:tcW w:w="960" w:type="dxa"/>
          </w:tcPr>
          <w:p>
            <w:pPr>
              <w:rPr>
                <w:rFonts w:ascii="宋体" w:hAnsi="宋体"/>
                <w:szCs w:val="21"/>
              </w:rPr>
            </w:pPr>
            <w:r>
              <w:rPr>
                <w:rFonts w:hint="eastAsia" w:ascii="宋体" w:hAnsi="宋体"/>
                <w:szCs w:val="21"/>
              </w:rPr>
              <w:t xml:space="preserve">Q8.3.4 </w:t>
            </w:r>
          </w:p>
        </w:tc>
        <w:tc>
          <w:tcPr>
            <w:tcW w:w="10004" w:type="dxa"/>
          </w:tcPr>
          <w:p>
            <w:pPr>
              <w:numPr>
                <w:ilvl w:val="0"/>
                <w:numId w:val="0"/>
              </w:numPr>
              <w:adjustRightInd w:val="0"/>
              <w:snapToGrid w:val="0"/>
              <w:spacing w:line="400" w:lineRule="exact"/>
              <w:ind w:leftChars="0"/>
              <w:rPr>
                <w:rFonts w:hint="eastAsia" w:ascii="宋体" w:hAnsi="宋体"/>
                <w:color w:val="000000"/>
                <w:szCs w:val="21"/>
              </w:rPr>
            </w:pPr>
            <w:r>
              <w:rPr>
                <w:rFonts w:hint="eastAsia" w:ascii="宋体" w:hAnsi="宋体"/>
                <w:color w:val="000000"/>
                <w:szCs w:val="21"/>
              </w:rPr>
              <w:t>查</w:t>
            </w:r>
            <w:r>
              <w:rPr>
                <w:rFonts w:hint="eastAsia" w:ascii="宋体" w:hAnsi="宋体"/>
                <w:szCs w:val="21"/>
              </w:rPr>
              <w:t>同心村管道穿越点排洪沟渠修复工程过程</w:t>
            </w:r>
            <w:r>
              <w:rPr>
                <w:rFonts w:hint="eastAsia" w:ascii="宋体" w:hAnsi="宋体"/>
                <w:color w:val="000000"/>
                <w:szCs w:val="21"/>
              </w:rPr>
              <w:t>质量控制，</w:t>
            </w:r>
          </w:p>
          <w:p>
            <w:pPr>
              <w:numPr>
                <w:ilvl w:val="0"/>
                <w:numId w:val="0"/>
              </w:numPr>
              <w:adjustRightInd w:val="0"/>
              <w:snapToGrid w:val="0"/>
              <w:spacing w:line="400" w:lineRule="exact"/>
              <w:ind w:leftChars="0"/>
              <w:rPr>
                <w:rFonts w:hint="eastAsia" w:ascii="宋体" w:hAnsi="宋体"/>
                <w:color w:val="000000"/>
                <w:szCs w:val="21"/>
                <w:lang w:eastAsia="zh-CN"/>
              </w:rPr>
            </w:pPr>
            <w:r>
              <w:rPr>
                <w:rFonts w:hint="eastAsia" w:ascii="宋体" w:hAnsi="宋体"/>
                <w:color w:val="000000"/>
                <w:szCs w:val="21"/>
                <w:lang w:val="en-US" w:eastAsia="zh-CN"/>
              </w:rPr>
              <w:t>抽：对</w:t>
            </w:r>
            <w:r>
              <w:rPr>
                <w:rFonts w:hint="eastAsia" w:ascii="宋体" w:hAnsi="宋体"/>
                <w:szCs w:val="21"/>
              </w:rPr>
              <w:t>排洪沟渠</w:t>
            </w:r>
            <w:r>
              <w:rPr>
                <w:rFonts w:hint="eastAsia" w:ascii="宋体" w:hAnsi="宋体"/>
                <w:color w:val="000000"/>
                <w:szCs w:val="21"/>
                <w:lang w:val="en-US" w:eastAsia="zh-CN"/>
              </w:rPr>
              <w:t>K0+000-K0+060段的</w:t>
            </w:r>
            <w:r>
              <w:rPr>
                <w:rFonts w:hint="eastAsia" w:ascii="宋体" w:hAnsi="宋体"/>
                <w:color w:val="000000"/>
                <w:szCs w:val="21"/>
              </w:rPr>
              <w:t>设计校审</w:t>
            </w:r>
            <w:r>
              <w:rPr>
                <w:rFonts w:hint="eastAsia" w:ascii="宋体" w:hAnsi="宋体"/>
                <w:color w:val="000000"/>
                <w:szCs w:val="21"/>
                <w:lang w:eastAsia="zh-CN"/>
              </w:rPr>
              <w:t>：</w:t>
            </w:r>
          </w:p>
          <w:p>
            <w:pPr>
              <w:pStyle w:val="2"/>
              <w:rPr>
                <w:rFonts w:hint="eastAsia" w:ascii="宋体" w:hAnsi="宋体"/>
                <w:color w:val="000000"/>
                <w:szCs w:val="21"/>
                <w:lang w:val="en-US" w:eastAsia="zh-CN"/>
              </w:rPr>
            </w:pPr>
            <w:r>
              <w:rPr>
                <w:rFonts w:hint="eastAsia"/>
                <w:lang w:val="en-US" w:eastAsia="zh-CN"/>
              </w:rPr>
              <w:t>项目名称：</w:t>
            </w:r>
            <w:r>
              <w:rPr>
                <w:rFonts w:hint="eastAsia" w:ascii="宋体" w:hAnsi="宋体"/>
                <w:szCs w:val="21"/>
              </w:rPr>
              <w:t>同心村管道穿越点排洪沟渠修复工程</w:t>
            </w:r>
            <w:r>
              <w:rPr>
                <w:rFonts w:hint="eastAsia" w:ascii="宋体" w:hAnsi="宋体"/>
                <w:szCs w:val="21"/>
                <w:lang w:eastAsia="zh-CN"/>
              </w:rPr>
              <w:t>，</w:t>
            </w:r>
            <w:r>
              <w:rPr>
                <w:rFonts w:hint="eastAsia" w:ascii="宋体" w:hAnsi="宋体"/>
                <w:szCs w:val="21"/>
                <w:lang w:val="en-US" w:eastAsia="zh-CN"/>
              </w:rPr>
              <w:t>标段：</w:t>
            </w:r>
            <w:r>
              <w:rPr>
                <w:rFonts w:hint="eastAsia" w:ascii="宋体" w:hAnsi="宋体"/>
                <w:color w:val="000000"/>
                <w:szCs w:val="21"/>
                <w:lang w:val="en-US" w:eastAsia="zh-CN"/>
              </w:rPr>
              <w:t>K0+000-K0+060</w:t>
            </w:r>
          </w:p>
          <w:p>
            <w:pPr>
              <w:pStyle w:val="2"/>
              <w:rPr>
                <w:rFonts w:hint="eastAsia" w:ascii="宋体" w:hAnsi="宋体"/>
                <w:color w:val="000000"/>
                <w:szCs w:val="21"/>
                <w:lang w:val="en-US" w:eastAsia="zh-CN"/>
              </w:rPr>
            </w:pPr>
            <w:r>
              <w:rPr>
                <w:rFonts w:hint="eastAsia" w:ascii="宋体" w:hAnsi="宋体"/>
                <w:color w:val="000000"/>
                <w:szCs w:val="21"/>
                <w:lang w:val="en-US" w:eastAsia="zh-CN"/>
              </w:rPr>
              <w:t>设计人：江志强。</w:t>
            </w:r>
          </w:p>
          <w:p>
            <w:pPr>
              <w:pStyle w:val="2"/>
              <w:rPr>
                <w:rFonts w:hint="eastAsia" w:ascii="宋体" w:hAnsi="宋体"/>
                <w:color w:val="000000"/>
                <w:szCs w:val="21"/>
                <w:lang w:val="en-US" w:eastAsia="zh-CN"/>
              </w:rPr>
            </w:pPr>
            <w:r>
              <w:rPr>
                <w:rFonts w:hint="eastAsia" w:ascii="宋体" w:hAnsi="宋体"/>
                <w:color w:val="000000"/>
                <w:szCs w:val="21"/>
                <w:lang w:val="en-US" w:eastAsia="zh-CN"/>
              </w:rPr>
              <w:t>校审意见：1）骨架植被护坡混凝土强度不得小于C20；2）排水沟土质边坡比例放大；3）说明中核对该地区的风压和雪压。</w:t>
            </w:r>
          </w:p>
          <w:p>
            <w:pPr>
              <w:pStyle w:val="2"/>
              <w:rPr>
                <w:rFonts w:hint="default" w:ascii="宋体" w:hAnsi="宋体"/>
                <w:color w:val="000000"/>
                <w:szCs w:val="21"/>
                <w:lang w:val="en-US" w:eastAsia="zh-CN"/>
              </w:rPr>
            </w:pPr>
            <w:r>
              <w:rPr>
                <w:rFonts w:hint="eastAsia" w:ascii="宋体" w:hAnsi="宋体"/>
                <w:color w:val="000000"/>
                <w:szCs w:val="21"/>
                <w:lang w:val="en-US" w:eastAsia="zh-CN"/>
              </w:rPr>
              <w:t>设计回应1、已修改，详见图纸；2、已修改，详见图纸；3、已核对，详见说明。</w:t>
            </w:r>
          </w:p>
          <w:p>
            <w:pPr>
              <w:pStyle w:val="2"/>
              <w:rPr>
                <w:rFonts w:hint="default" w:ascii="宋体" w:hAnsi="宋体"/>
                <w:color w:val="000000"/>
                <w:szCs w:val="21"/>
                <w:lang w:val="en-US" w:eastAsia="zh-CN"/>
              </w:rPr>
            </w:pPr>
            <w:r>
              <w:rPr>
                <w:rFonts w:hint="eastAsia" w:ascii="宋体" w:hAnsi="宋体"/>
                <w:color w:val="000000"/>
                <w:szCs w:val="21"/>
                <w:lang w:val="en-US" w:eastAsia="zh-CN"/>
              </w:rPr>
              <w:t>校审确认：确认修改    签名：李平宏  2021年8月</w:t>
            </w:r>
          </w:p>
          <w:p>
            <w:pPr>
              <w:numPr>
                <w:ilvl w:val="0"/>
                <w:numId w:val="0"/>
              </w:numPr>
              <w:adjustRightInd w:val="0"/>
              <w:snapToGrid w:val="0"/>
              <w:spacing w:line="400" w:lineRule="exact"/>
              <w:ind w:leftChars="0"/>
              <w:rPr>
                <w:rFonts w:hint="eastAsia" w:ascii="Times New Roman" w:hAnsi="Times New Roman" w:eastAsia="宋体" w:cs="Times New Roman"/>
                <w:bCs/>
                <w:color w:val="auto"/>
                <w:sz w:val="21"/>
                <w:szCs w:val="21"/>
                <w:lang w:val="en-US" w:eastAsia="zh-CN"/>
              </w:rPr>
            </w:pPr>
            <w:r>
              <w:rPr>
                <w:rFonts w:hint="eastAsia" w:ascii="宋体" w:hAnsi="宋体"/>
                <w:color w:val="000000"/>
                <w:szCs w:val="21"/>
                <w:lang w:val="en-US" w:eastAsia="zh-CN"/>
              </w:rPr>
              <w:t>另，提供有</w:t>
            </w:r>
            <w:r>
              <w:rPr>
                <w:rFonts w:hint="eastAsia" w:ascii="宋体" w:hAnsi="宋体"/>
                <w:szCs w:val="21"/>
              </w:rPr>
              <w:t>排洪沟渠</w:t>
            </w:r>
            <w:r>
              <w:rPr>
                <w:rFonts w:hint="eastAsia" w:ascii="宋体" w:hAnsi="宋体"/>
                <w:color w:val="000000"/>
                <w:szCs w:val="21"/>
                <w:lang w:val="en-US" w:eastAsia="zh-CN"/>
              </w:rPr>
              <w:t xml:space="preserve"> K0+060-K0+125段的</w:t>
            </w:r>
            <w:r>
              <w:rPr>
                <w:rFonts w:hint="eastAsia" w:ascii="宋体" w:hAnsi="宋体"/>
                <w:color w:val="000000"/>
                <w:szCs w:val="21"/>
              </w:rPr>
              <w:t>设计校审</w:t>
            </w:r>
          </w:p>
          <w:p>
            <w:pPr>
              <w:adjustRightInd w:val="0"/>
              <w:snapToGrid w:val="0"/>
              <w:spacing w:line="400" w:lineRule="exact"/>
              <w:ind w:firstLine="420" w:firstLineChars="200"/>
              <w:rPr>
                <w:rFonts w:ascii="宋体" w:hAnsi="宋体"/>
                <w:szCs w:val="21"/>
              </w:rPr>
            </w:pPr>
            <w:r>
              <w:rPr>
                <w:rFonts w:hint="eastAsia" w:ascii="宋体" w:hAnsi="宋体"/>
                <w:color w:val="000000"/>
                <w:szCs w:val="21"/>
              </w:rPr>
              <w:t>设计项目的过程控制策划符合管理要求。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szCs w:val="21"/>
              </w:rPr>
            </w:pPr>
            <w:r>
              <w:rPr>
                <w:rFonts w:hint="eastAsia" w:ascii="宋体" w:hAnsi="宋体"/>
                <w:szCs w:val="21"/>
              </w:rPr>
              <w:t>设计和开发输出</w:t>
            </w:r>
          </w:p>
        </w:tc>
        <w:tc>
          <w:tcPr>
            <w:tcW w:w="960" w:type="dxa"/>
          </w:tcPr>
          <w:p>
            <w:pPr>
              <w:rPr>
                <w:rFonts w:ascii="宋体" w:hAnsi="宋体"/>
                <w:szCs w:val="21"/>
              </w:rPr>
            </w:pPr>
            <w:r>
              <w:rPr>
                <w:rFonts w:hint="eastAsia" w:ascii="宋体" w:hAnsi="宋体"/>
                <w:szCs w:val="21"/>
              </w:rPr>
              <w:t xml:space="preserve">Q8.3.5 </w:t>
            </w:r>
          </w:p>
        </w:tc>
        <w:tc>
          <w:tcPr>
            <w:tcW w:w="10004" w:type="dxa"/>
          </w:tcPr>
          <w:p>
            <w:pPr>
              <w:snapToGrid w:val="0"/>
              <w:spacing w:line="400" w:lineRule="exact"/>
              <w:rPr>
                <w:rFonts w:ascii="宋体" w:hAnsi="宋体"/>
                <w:color w:val="000000"/>
                <w:szCs w:val="21"/>
              </w:rPr>
            </w:pPr>
            <w:r>
              <w:rPr>
                <w:rFonts w:hint="eastAsia" w:ascii="宋体" w:hAnsi="宋体"/>
                <w:color w:val="000000"/>
                <w:szCs w:val="21"/>
              </w:rPr>
              <w:t>查，</w:t>
            </w:r>
            <w:r>
              <w:rPr>
                <w:rFonts w:hint="eastAsia" w:ascii="宋体" w:hAnsi="宋体"/>
                <w:szCs w:val="21"/>
              </w:rPr>
              <w:t>同心村管道穿越点排洪沟渠修复工程</w:t>
            </w:r>
            <w:r>
              <w:rPr>
                <w:rFonts w:hint="eastAsia" w:ascii="宋体" w:hAnsi="宋体"/>
                <w:szCs w:val="21"/>
                <w:lang w:val="en-US" w:eastAsia="zh-CN"/>
              </w:rPr>
              <w:t>过程</w:t>
            </w:r>
            <w:r>
              <w:rPr>
                <w:rFonts w:hint="eastAsia" w:ascii="宋体" w:hAnsi="宋体"/>
                <w:color w:val="000000"/>
                <w:szCs w:val="21"/>
              </w:rPr>
              <w:t xml:space="preserve">输出： </w:t>
            </w:r>
          </w:p>
          <w:p>
            <w:pPr>
              <w:numPr>
                <w:ilvl w:val="0"/>
                <w:numId w:val="5"/>
              </w:numPr>
              <w:snapToGrid w:val="0"/>
              <w:spacing w:line="400" w:lineRule="exact"/>
              <w:ind w:firstLine="420" w:firstLineChars="200"/>
              <w:rPr>
                <w:rFonts w:hint="eastAsia" w:ascii="宋体" w:hAnsi="宋体"/>
                <w:color w:val="000000"/>
                <w:szCs w:val="21"/>
                <w:lang w:val="en-US" w:eastAsia="zh-CN"/>
              </w:rPr>
            </w:pPr>
            <w:r>
              <w:rPr>
                <w:rFonts w:hint="eastAsia" w:ascii="宋体" w:hAnsi="宋体"/>
                <w:szCs w:val="21"/>
              </w:rPr>
              <w:t>排洪沟渠</w:t>
            </w:r>
            <w:r>
              <w:rPr>
                <w:rFonts w:hint="eastAsia" w:ascii="宋体" w:hAnsi="宋体"/>
                <w:color w:val="000000"/>
                <w:szCs w:val="21"/>
                <w:lang w:val="en-US" w:eastAsia="zh-CN"/>
              </w:rPr>
              <w:t>K0+000-K0+060段：包括说明书（总论、沟渠修复设计、结构设计、环境保护和水土保持、职业卫生、安全、主要工程量表、交工验收等），大样图，专业图等。</w:t>
            </w:r>
          </w:p>
          <w:p>
            <w:pPr>
              <w:numPr>
                <w:ilvl w:val="0"/>
                <w:numId w:val="5"/>
              </w:numPr>
              <w:snapToGrid w:val="0"/>
              <w:spacing w:line="400" w:lineRule="exact"/>
              <w:ind w:firstLine="420" w:firstLineChars="200"/>
              <w:rPr>
                <w:rFonts w:hint="eastAsia" w:ascii="宋体" w:hAnsi="宋体"/>
                <w:color w:val="000000"/>
                <w:szCs w:val="21"/>
                <w:lang w:val="en-US" w:eastAsia="zh-CN"/>
              </w:rPr>
            </w:pPr>
            <w:r>
              <w:rPr>
                <w:rFonts w:hint="eastAsia" w:ascii="宋体" w:hAnsi="宋体"/>
                <w:szCs w:val="21"/>
              </w:rPr>
              <w:t>排洪沟渠</w:t>
            </w:r>
            <w:r>
              <w:rPr>
                <w:rFonts w:hint="eastAsia" w:ascii="宋体" w:hAnsi="宋体"/>
                <w:color w:val="000000"/>
                <w:szCs w:val="21"/>
                <w:lang w:val="en-US" w:eastAsia="zh-CN"/>
              </w:rPr>
              <w:t>K0+060-K0+125段：包括说明书（总论、沟渠修复设计、结构设计、环境保护和水土保持、职业卫生、安全、主要工程量表、交工验收等），大样图，专业图等。</w:t>
            </w:r>
          </w:p>
          <w:p>
            <w:pPr>
              <w:pStyle w:val="2"/>
              <w:rPr>
                <w:rFonts w:hint="default"/>
                <w:lang w:val="en-US" w:eastAsia="zh-CN"/>
              </w:rPr>
            </w:pPr>
            <w:r>
              <w:rPr>
                <w:rFonts w:hint="eastAsia" w:ascii="宋体" w:hAnsi="宋体"/>
                <w:color w:val="000000"/>
                <w:szCs w:val="21"/>
                <w:lang w:val="en-US" w:eastAsia="zh-CN"/>
              </w:rPr>
              <w:t>说明书编制校对审核签字：</w:t>
            </w:r>
          </w:p>
          <w:p>
            <w:pPr>
              <w:pStyle w:val="2"/>
              <w:numPr>
                <w:ilvl w:val="0"/>
                <w:numId w:val="0"/>
              </w:numPr>
              <w:rPr>
                <w:rFonts w:hint="default" w:eastAsia="宋体"/>
                <w:lang w:val="en-US" w:eastAsia="zh-CN"/>
              </w:rPr>
            </w:pPr>
          </w:p>
          <w:p>
            <w:pPr>
              <w:pStyle w:val="2"/>
              <w:numPr>
                <w:ilvl w:val="0"/>
                <w:numId w:val="0"/>
              </w:numPr>
              <w:rPr>
                <w:rFonts w:hint="default"/>
                <w:lang w:val="en-US"/>
              </w:rPr>
            </w:pPr>
            <w:r>
              <w:drawing>
                <wp:inline distT="0" distB="0" distL="114300" distR="114300">
                  <wp:extent cx="2567940" cy="533400"/>
                  <wp:effectExtent l="0" t="0" r="10160" b="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7"/>
                          <a:stretch>
                            <a:fillRect/>
                          </a:stretch>
                        </pic:blipFill>
                        <pic:spPr>
                          <a:xfrm>
                            <a:off x="0" y="0"/>
                            <a:ext cx="2567940" cy="533400"/>
                          </a:xfrm>
                          <a:prstGeom prst="rect">
                            <a:avLst/>
                          </a:prstGeom>
                          <a:noFill/>
                          <a:ln>
                            <a:noFill/>
                          </a:ln>
                        </pic:spPr>
                      </pic:pic>
                    </a:graphicData>
                  </a:graphic>
                </wp:inline>
              </w:drawing>
            </w:r>
          </w:p>
          <w:p>
            <w:pPr>
              <w:snapToGrid w:val="0"/>
              <w:spacing w:line="400" w:lineRule="exact"/>
              <w:ind w:firstLine="420" w:firstLineChars="200"/>
              <w:rPr>
                <w:rFonts w:ascii="宋体" w:hAnsi="宋体"/>
                <w:color w:val="000000"/>
                <w:szCs w:val="21"/>
              </w:rPr>
            </w:pPr>
            <w:r>
              <w:rPr>
                <w:rFonts w:ascii="宋体" w:hAnsi="宋体"/>
                <w:szCs w:val="21"/>
              </w:rPr>
              <w:t>……</w:t>
            </w:r>
          </w:p>
          <w:p>
            <w:pPr>
              <w:snapToGrid w:val="0"/>
              <w:spacing w:line="400" w:lineRule="exact"/>
              <w:ind w:firstLine="420" w:firstLineChars="200"/>
              <w:rPr>
                <w:rFonts w:ascii="宋体" w:hAnsi="宋体"/>
                <w:szCs w:val="21"/>
              </w:rPr>
            </w:pPr>
            <w:r>
              <w:rPr>
                <w:rFonts w:hint="eastAsia" w:ascii="宋体" w:hAnsi="宋体"/>
                <w:szCs w:val="21"/>
              </w:rPr>
              <w:t>对以上设计输出进行确认，能满足输入要求。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tcPr>
          <w:p>
            <w:pPr>
              <w:rPr>
                <w:rFonts w:ascii="宋体" w:hAnsi="宋体"/>
                <w:szCs w:val="21"/>
              </w:rPr>
            </w:pPr>
            <w:r>
              <w:rPr>
                <w:rFonts w:hint="eastAsia" w:ascii="宋体" w:hAnsi="宋体"/>
                <w:szCs w:val="21"/>
              </w:rPr>
              <w:t>设计和开发变更</w:t>
            </w:r>
          </w:p>
        </w:tc>
        <w:tc>
          <w:tcPr>
            <w:tcW w:w="960" w:type="dxa"/>
          </w:tcPr>
          <w:p>
            <w:pPr>
              <w:rPr>
                <w:rFonts w:ascii="宋体" w:hAnsi="宋体"/>
                <w:szCs w:val="21"/>
              </w:rPr>
            </w:pPr>
            <w:r>
              <w:rPr>
                <w:rFonts w:hint="eastAsia" w:ascii="宋体" w:hAnsi="宋体"/>
                <w:szCs w:val="21"/>
              </w:rPr>
              <w:t xml:space="preserve">Q8.3.6 </w:t>
            </w:r>
          </w:p>
        </w:tc>
        <w:tc>
          <w:tcPr>
            <w:tcW w:w="10004" w:type="dxa"/>
            <w:vAlign w:val="center"/>
          </w:tcPr>
          <w:p>
            <w:pPr>
              <w:rPr>
                <w:rFonts w:hint="eastAsia" w:ascii="Times New Roman" w:hAnsi="Times New Roman" w:cs="Times New Roman"/>
              </w:rPr>
            </w:pPr>
            <w:r>
              <w:rPr>
                <w:rFonts w:hint="eastAsia" w:ascii="Times New Roman" w:hAnsi="Times New Roman" w:cs="Times New Roman"/>
              </w:rPr>
              <w:t>管理手册中对设计开发更改做出了规定，目前基本未发生设计变更。</w:t>
            </w:r>
          </w:p>
          <w:p>
            <w:pPr>
              <w:rPr>
                <w:rFonts w:ascii="宋体" w:hAnsi="宋体"/>
                <w:szCs w:val="21"/>
              </w:rPr>
            </w:pPr>
            <w:r>
              <w:rPr>
                <w:rFonts w:hint="eastAsia" w:ascii="Times New Roman" w:hAnsi="Times New Roman" w:cs="Times New Roman"/>
              </w:rPr>
              <w:t>经查问，以上的设计没有更改。</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szCs w:val="21"/>
              </w:rPr>
              <w:t>生产和服务提供的控制</w:t>
            </w:r>
            <w:r>
              <w:rPr>
                <w:rFonts w:hint="eastAsia" w:ascii="宋体" w:hAnsi="宋体"/>
                <w:szCs w:val="21"/>
                <w:lang w:eastAsia="zh-CN"/>
              </w:rPr>
              <w:t>；</w:t>
            </w:r>
            <w:r>
              <w:rPr>
                <w:rFonts w:hint="eastAsia" w:ascii="宋体" w:hAnsi="宋体" w:cs="宋体"/>
                <w:szCs w:val="21"/>
              </w:rPr>
              <w:t>产品和服务放行</w:t>
            </w:r>
          </w:p>
        </w:tc>
        <w:tc>
          <w:tcPr>
            <w:tcW w:w="960" w:type="dxa"/>
          </w:tcPr>
          <w:p>
            <w:pPr>
              <w:spacing w:line="400" w:lineRule="exact"/>
              <w:jc w:val="left"/>
              <w:rPr>
                <w:rFonts w:ascii="宋体" w:hAnsi="宋体"/>
                <w:szCs w:val="21"/>
              </w:rPr>
            </w:pPr>
            <w:r>
              <w:rPr>
                <w:rFonts w:hint="eastAsia" w:ascii="宋体" w:hAnsi="宋体"/>
                <w:szCs w:val="21"/>
              </w:rPr>
              <w:t>Q8.5.1</w:t>
            </w:r>
          </w:p>
          <w:p>
            <w:pPr>
              <w:rPr>
                <w:rFonts w:ascii="宋体" w:hAnsi="宋体"/>
                <w:szCs w:val="21"/>
              </w:rPr>
            </w:pPr>
            <w:r>
              <w:rPr>
                <w:rFonts w:hint="eastAsia" w:ascii="宋体" w:hAnsi="宋体" w:cs="宋体"/>
                <w:szCs w:val="21"/>
              </w:rPr>
              <w:t>Q8.6</w:t>
            </w:r>
          </w:p>
        </w:tc>
        <w:tc>
          <w:tcPr>
            <w:tcW w:w="10004" w:type="dxa"/>
          </w:tcPr>
          <w:p>
            <w:pPr>
              <w:spacing w:line="400" w:lineRule="atLeast"/>
              <w:ind w:firstLine="420" w:firstLineChars="200"/>
              <w:rPr>
                <w:rFonts w:ascii="宋体" w:hAnsi="宋体"/>
                <w:szCs w:val="21"/>
              </w:rPr>
            </w:pPr>
            <w:r>
              <w:rPr>
                <w:rFonts w:hint="eastAsia" w:ascii="宋体" w:hAnsi="宋体"/>
                <w:szCs w:val="21"/>
              </w:rPr>
              <w:t>询问部门负责人，设计</w:t>
            </w:r>
            <w:r>
              <w:rPr>
                <w:rFonts w:hint="eastAsia" w:ascii="宋体" w:hAnsi="宋体"/>
                <w:szCs w:val="21"/>
                <w:lang w:eastAsia="zh-CN"/>
              </w:rPr>
              <w:t>、</w:t>
            </w:r>
            <w:r>
              <w:rPr>
                <w:rFonts w:hint="eastAsia" w:ascii="宋体" w:hAnsi="宋体"/>
                <w:szCs w:val="21"/>
                <w:lang w:val="en-US" w:eastAsia="zh-CN"/>
              </w:rPr>
              <w:t>咨询服务</w:t>
            </w:r>
            <w:r>
              <w:rPr>
                <w:rFonts w:hint="eastAsia" w:ascii="宋体" w:hAnsi="宋体"/>
                <w:szCs w:val="21"/>
              </w:rPr>
              <w:t>的工作按程序、作业标准进行，每个项目均进行了策划，策划了项目的预期要求、时间、工作分工，在不同的编程阶段有不同的测试、验证、确认要求和参照标准；</w:t>
            </w:r>
          </w:p>
          <w:p>
            <w:pPr>
              <w:spacing w:line="400" w:lineRule="atLeast"/>
              <w:ind w:firstLine="420" w:firstLineChars="200"/>
              <w:rPr>
                <w:rFonts w:ascii="宋体" w:hAnsi="宋体"/>
                <w:szCs w:val="21"/>
              </w:rPr>
            </w:pPr>
            <w:r>
              <w:rPr>
                <w:rFonts w:hint="eastAsia" w:ascii="宋体" w:hAnsi="宋体"/>
                <w:szCs w:val="21"/>
              </w:rPr>
              <w:t>在</w:t>
            </w:r>
            <w:r>
              <w:rPr>
                <w:rFonts w:hint="eastAsia" w:ascii="宋体" w:hAnsi="宋体"/>
                <w:szCs w:val="21"/>
                <w:lang w:eastAsia="zh-CN"/>
              </w:rPr>
              <w:t>设计技术部视频了解</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1、办公室配置了有</w:t>
            </w:r>
            <w:r>
              <w:rPr>
                <w:rFonts w:hint="eastAsia" w:ascii="宋体" w:hAnsi="宋体"/>
                <w:szCs w:val="21"/>
                <w:lang w:val="en-US" w:eastAsia="zh-CN"/>
              </w:rPr>
              <w:t>19</w:t>
            </w:r>
            <w:r>
              <w:rPr>
                <w:rFonts w:hint="eastAsia" w:ascii="宋体" w:hAnsi="宋体"/>
                <w:szCs w:val="21"/>
              </w:rPr>
              <w:t>台电脑，用于产品开发，能满足产品设计</w:t>
            </w:r>
            <w:r>
              <w:rPr>
                <w:rFonts w:hint="eastAsia" w:ascii="宋体" w:hAnsi="宋体"/>
                <w:szCs w:val="21"/>
                <w:lang w:eastAsia="zh-CN"/>
              </w:rPr>
              <w:t>、</w:t>
            </w:r>
            <w:r>
              <w:rPr>
                <w:rFonts w:hint="eastAsia" w:ascii="宋体" w:hAnsi="宋体"/>
                <w:szCs w:val="21"/>
                <w:lang w:val="en-US" w:eastAsia="zh-CN"/>
              </w:rPr>
              <w:t>工程咨询</w:t>
            </w:r>
            <w:r>
              <w:rPr>
                <w:rFonts w:hint="eastAsia" w:ascii="宋体" w:hAnsi="宋体"/>
                <w:szCs w:val="21"/>
              </w:rPr>
              <w:t>要求；</w:t>
            </w:r>
          </w:p>
          <w:p>
            <w:pPr>
              <w:spacing w:line="400" w:lineRule="atLeast"/>
              <w:ind w:firstLine="420" w:firstLineChars="200"/>
              <w:rPr>
                <w:rFonts w:ascii="宋体" w:hAnsi="宋体"/>
                <w:szCs w:val="21"/>
              </w:rPr>
            </w:pPr>
            <w:r>
              <w:rPr>
                <w:rFonts w:hint="eastAsia" w:ascii="宋体" w:hAnsi="宋体"/>
                <w:szCs w:val="21"/>
              </w:rPr>
              <w:t>2、提供了相关作业文件：《设计和开发控制程序》、《项目设计质量控制作业指导》</w:t>
            </w:r>
            <w:r>
              <w:rPr>
                <w:rFonts w:hint="eastAsia" w:ascii="宋体" w:hAnsi="宋体"/>
                <w:szCs w:val="21"/>
                <w:lang w:eastAsia="zh-CN"/>
              </w:rPr>
              <w:t>、《</w:t>
            </w:r>
            <w:r>
              <w:rPr>
                <w:rFonts w:hint="eastAsia" w:ascii="宋体" w:hAnsi="宋体"/>
                <w:szCs w:val="21"/>
                <w:lang w:val="en-US" w:eastAsia="zh-CN"/>
              </w:rPr>
              <w:t>生产服务</w:t>
            </w:r>
            <w:r>
              <w:rPr>
                <w:rFonts w:hint="eastAsia" w:ascii="宋体" w:hAnsi="宋体"/>
                <w:szCs w:val="21"/>
              </w:rPr>
              <w:t>控制程序</w:t>
            </w:r>
            <w:r>
              <w:rPr>
                <w:rFonts w:hint="eastAsia" w:ascii="宋体" w:hAnsi="宋体"/>
                <w:szCs w:val="21"/>
                <w:lang w:eastAsia="zh-CN"/>
              </w:rPr>
              <w:t>》</w:t>
            </w:r>
            <w:r>
              <w:rPr>
                <w:rFonts w:hint="eastAsia" w:ascii="宋体" w:hAnsi="宋体"/>
                <w:szCs w:val="21"/>
              </w:rPr>
              <w:t>等操作标准；</w:t>
            </w:r>
          </w:p>
          <w:p>
            <w:pPr>
              <w:spacing w:line="400" w:lineRule="atLeast"/>
              <w:ind w:firstLine="420" w:firstLineChars="200"/>
              <w:rPr>
                <w:rFonts w:ascii="宋体" w:hAnsi="宋体"/>
                <w:szCs w:val="21"/>
              </w:rPr>
            </w:pPr>
            <w:r>
              <w:rPr>
                <w:rFonts w:hint="eastAsia" w:ascii="宋体" w:hAnsi="宋体"/>
                <w:szCs w:val="21"/>
              </w:rPr>
              <w:t>3、查，公司的工程设计</w:t>
            </w:r>
            <w:r>
              <w:rPr>
                <w:rFonts w:hint="eastAsia" w:ascii="宋体" w:hAnsi="宋体"/>
                <w:szCs w:val="21"/>
                <w:lang w:eastAsia="zh-CN"/>
              </w:rPr>
              <w:t>、</w:t>
            </w:r>
            <w:r>
              <w:rPr>
                <w:rFonts w:hint="eastAsia" w:ascii="宋体" w:hAnsi="宋体"/>
                <w:szCs w:val="21"/>
                <w:lang w:val="en-US" w:eastAsia="zh-CN"/>
              </w:rPr>
              <w:t>工程咨询</w:t>
            </w:r>
            <w:r>
              <w:rPr>
                <w:rFonts w:hint="eastAsia" w:ascii="宋体" w:hAnsi="宋体"/>
                <w:szCs w:val="21"/>
              </w:rPr>
              <w:t>人员均经过培训、考核，具有相应的岗位能力。</w:t>
            </w:r>
          </w:p>
          <w:p>
            <w:pPr>
              <w:spacing w:line="400" w:lineRule="atLeast"/>
              <w:ind w:firstLine="420" w:firstLineChars="200"/>
              <w:rPr>
                <w:rFonts w:ascii="宋体" w:hAnsi="宋体"/>
                <w:szCs w:val="21"/>
              </w:rPr>
            </w:pPr>
            <w:r>
              <w:rPr>
                <w:rFonts w:hint="eastAsia" w:ascii="宋体" w:hAnsi="宋体"/>
                <w:szCs w:val="21"/>
              </w:rPr>
              <w:t>4、</w:t>
            </w:r>
            <w:r>
              <w:rPr>
                <w:rFonts w:hint="eastAsia" w:ascii="宋体" w:hAnsi="宋体"/>
                <w:szCs w:val="21"/>
                <w:lang w:eastAsia="zh-CN"/>
              </w:rPr>
              <w:t>视频了解</w:t>
            </w:r>
            <w:r>
              <w:rPr>
                <w:rFonts w:hint="eastAsia" w:ascii="宋体" w:hAnsi="宋体"/>
                <w:szCs w:val="21"/>
              </w:rPr>
              <w:t>，</w:t>
            </w:r>
            <w:r>
              <w:rPr>
                <w:rFonts w:hint="eastAsia" w:ascii="宋体" w:hAnsi="宋体"/>
                <w:szCs w:val="21"/>
                <w:lang w:eastAsia="zh-CN"/>
              </w:rPr>
              <w:t>设计技术部</w:t>
            </w:r>
            <w:r>
              <w:rPr>
                <w:rFonts w:hint="eastAsia" w:ascii="宋体" w:hAnsi="宋体"/>
                <w:szCs w:val="21"/>
              </w:rPr>
              <w:t>具有设计的专用电脑、储存设备、光盘刻录机等，能满足该过程需要；</w:t>
            </w:r>
          </w:p>
          <w:p>
            <w:pPr>
              <w:spacing w:line="400" w:lineRule="atLeast"/>
              <w:ind w:firstLine="420" w:firstLineChars="200"/>
              <w:rPr>
                <w:rFonts w:ascii="宋体" w:hAnsi="宋体"/>
                <w:szCs w:val="21"/>
              </w:rPr>
            </w:pPr>
            <w:r>
              <w:rPr>
                <w:rFonts w:hint="eastAsia" w:ascii="宋体" w:hAnsi="宋体"/>
                <w:szCs w:val="21"/>
              </w:rPr>
              <w:t>5、开发工具：CAD软件</w:t>
            </w:r>
            <w:r>
              <w:rPr>
                <w:rFonts w:hint="eastAsia" w:ascii="宋体" w:hAnsi="宋体"/>
                <w:szCs w:val="21"/>
                <w:lang w:eastAsia="zh-CN"/>
              </w:rPr>
              <w:t>、</w:t>
            </w:r>
            <w:r>
              <w:rPr>
                <w:rFonts w:hint="eastAsia" w:ascii="宋体" w:hAnsi="宋体"/>
                <w:szCs w:val="21"/>
              </w:rPr>
              <w:t>应力分析软件</w:t>
            </w:r>
            <w:r>
              <w:rPr>
                <w:rFonts w:hint="eastAsia" w:ascii="宋体" w:hAnsi="宋体"/>
                <w:szCs w:val="21"/>
                <w:lang w:eastAsia="zh-CN"/>
              </w:rPr>
              <w:t>、</w:t>
            </w:r>
            <w:r>
              <w:rPr>
                <w:rFonts w:hint="eastAsia" w:ascii="宋体" w:hAnsi="宋体"/>
                <w:szCs w:val="21"/>
              </w:rPr>
              <w:t>GNET城市管网水力分析软件</w:t>
            </w:r>
            <w:r>
              <w:rPr>
                <w:rFonts w:hint="eastAsia" w:ascii="宋体" w:hAnsi="宋体"/>
                <w:szCs w:val="21"/>
                <w:lang w:eastAsia="zh-CN"/>
              </w:rPr>
              <w:t>、</w:t>
            </w:r>
            <w:r>
              <w:rPr>
                <w:rFonts w:hint="eastAsia" w:ascii="宋体" w:hAnsi="宋体"/>
                <w:szCs w:val="21"/>
              </w:rPr>
              <w:t>GY-CAD</w:t>
            </w:r>
            <w:r>
              <w:rPr>
                <w:rFonts w:hint="eastAsia" w:ascii="宋体" w:hAnsi="宋体" w:cs="宋体"/>
                <w:szCs w:val="21"/>
                <w:lang w:eastAsia="zh-CN"/>
              </w:rPr>
              <w:t>、</w:t>
            </w:r>
            <w:r>
              <w:rPr>
                <w:rFonts w:hint="eastAsia" w:ascii="宋体" w:hAnsi="宋体" w:cs="宋体"/>
                <w:szCs w:val="21"/>
              </w:rPr>
              <w:t>PKPM</w:t>
            </w:r>
            <w:r>
              <w:rPr>
                <w:rFonts w:hint="eastAsia" w:ascii="宋体" w:hAnsi="宋体"/>
                <w:szCs w:val="21"/>
              </w:rPr>
              <w:t>等。</w:t>
            </w:r>
          </w:p>
          <w:p>
            <w:pPr>
              <w:spacing w:line="400" w:lineRule="atLeast"/>
              <w:ind w:firstLine="420" w:firstLineChars="200"/>
              <w:rPr>
                <w:rFonts w:hint="eastAsia" w:ascii="宋体" w:hAnsi="宋体"/>
                <w:szCs w:val="21"/>
              </w:rPr>
            </w:pPr>
            <w:r>
              <w:rPr>
                <w:rFonts w:hint="eastAsia" w:ascii="宋体" w:hAnsi="宋体"/>
                <w:szCs w:val="21"/>
              </w:rPr>
              <w:t>6、提供质量标准：</w:t>
            </w:r>
            <w:r>
              <w:rPr>
                <w:rFonts w:hint="eastAsia" w:ascii="宋体" w:hAnsi="宋体" w:cs="Arial"/>
                <w:szCs w:val="21"/>
              </w:rPr>
              <w:t>国家标准、行业标准</w:t>
            </w:r>
            <w:r>
              <w:rPr>
                <w:rFonts w:hint="eastAsia" w:ascii="宋体" w:hAnsi="宋体"/>
                <w:szCs w:val="21"/>
              </w:rPr>
              <w:t>、《项目设计质量控制作业指导》明确规定了设计产品的质量标准。</w:t>
            </w:r>
          </w:p>
          <w:p>
            <w:pPr>
              <w:spacing w:line="400" w:lineRule="atLeast"/>
              <w:ind w:firstLine="420" w:firstLineChars="200"/>
              <w:rPr>
                <w:rFonts w:hint="default" w:ascii="宋体" w:hAnsi="宋体" w:eastAsia="宋体"/>
                <w:szCs w:val="21"/>
                <w:lang w:val="en-US" w:eastAsia="zh-CN"/>
              </w:rPr>
            </w:pPr>
            <w:r>
              <w:rPr>
                <w:rFonts w:hint="eastAsia" w:ascii="宋体" w:hAnsi="宋体"/>
                <w:szCs w:val="21"/>
                <w:lang w:val="en-US" w:eastAsia="zh-CN"/>
              </w:rPr>
              <w:t>7、服务过程流程中识别出的特殊过程为：设计过程。</w:t>
            </w:r>
          </w:p>
          <w:p>
            <w:pPr>
              <w:spacing w:line="400" w:lineRule="atLeast"/>
              <w:ind w:firstLine="420" w:firstLineChars="200"/>
              <w:rPr>
                <w:rFonts w:hint="eastAsia" w:ascii="宋体" w:hAnsi="宋体" w:eastAsia="宋体"/>
                <w:szCs w:val="21"/>
                <w:lang w:eastAsia="zh-CN"/>
              </w:rPr>
            </w:pPr>
            <w:r>
              <w:rPr>
                <w:rFonts w:hint="eastAsia" w:ascii="宋体" w:hAnsi="宋体"/>
                <w:szCs w:val="21"/>
              </w:rPr>
              <w:t>公司为验证产品和服务的要求是否得到满足对需实施监视和检验的阶段、过程、项目及记录等予以规定</w:t>
            </w:r>
            <w:r>
              <w:rPr>
                <w:rFonts w:hint="eastAsia" w:ascii="宋体" w:hAnsi="宋体"/>
                <w:szCs w:val="21"/>
                <w:lang w:eastAsia="zh-CN"/>
              </w:rPr>
              <w:t>；</w:t>
            </w:r>
          </w:p>
          <w:p>
            <w:pPr>
              <w:spacing w:line="400" w:lineRule="atLeast"/>
              <w:ind w:firstLine="210" w:firstLineChars="10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公司对特殊放行或紧急放行情况予以界定，原则上，一般情况下不许特殊放行或紧急放行；若特殊情况下，要实施紧急放行时，一定要得到</w:t>
            </w:r>
            <w:r>
              <w:rPr>
                <w:rFonts w:hint="eastAsia" w:ascii="宋体" w:hAnsi="宋体"/>
                <w:szCs w:val="21"/>
                <w:lang w:eastAsia="zh-CN"/>
              </w:rPr>
              <w:t>设计技术部</w:t>
            </w:r>
            <w:r>
              <w:rPr>
                <w:rFonts w:hint="eastAsia" w:ascii="宋体" w:hAnsi="宋体"/>
                <w:szCs w:val="21"/>
              </w:rPr>
              <w:t>长许可、公司总经理批准，适用时得到顾客的批准后方可实施。体系运行至今尚未发生特殊放行或紧急放行的情况。</w:t>
            </w:r>
          </w:p>
          <w:p>
            <w:pPr>
              <w:spacing w:line="400" w:lineRule="atLeast"/>
              <w:ind w:firstLine="210" w:firstLineChars="10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公司明确对各阶段产品和服务的放行均须实施必要的记录并保留。</w:t>
            </w:r>
          </w:p>
          <w:p>
            <w:pPr>
              <w:spacing w:line="400" w:lineRule="atLeast"/>
              <w:ind w:firstLine="420" w:firstLineChars="200"/>
              <w:rPr>
                <w:rFonts w:hint="eastAsia" w:ascii="宋体" w:hAnsi="宋体"/>
                <w:color w:val="auto"/>
                <w:szCs w:val="21"/>
              </w:rPr>
            </w:pPr>
            <w:r>
              <w:rPr>
                <w:rFonts w:hint="eastAsia" w:ascii="宋体" w:hAnsi="宋体"/>
                <w:szCs w:val="21"/>
              </w:rPr>
              <w:t>查</w:t>
            </w:r>
            <w:r>
              <w:rPr>
                <w:rFonts w:hint="eastAsia" w:ascii="宋体" w:hAnsi="宋体"/>
                <w:color w:val="auto"/>
                <w:szCs w:val="21"/>
              </w:rPr>
              <w:t>设计开发流程：委托书或中标通知书——项目前期技术交流——专业设计——施工图及评审——图纸修改——专家评审——根据评审意见修改图纸——提交施工图——资料归档——现场技术服务</w:t>
            </w:r>
          </w:p>
          <w:p>
            <w:pPr>
              <w:spacing w:line="400" w:lineRule="atLeast"/>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对设计开发的控制和服务放行见Q8.3</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查工程咨询流程：委托书或中标通知书——项目前期技术交流——专业咨询——项目可行性研究报告、项目建议书、项目申请报告等编制——专家评审——报告修改上报——资料归档</w:t>
            </w:r>
          </w:p>
          <w:p>
            <w:pPr>
              <w:spacing w:line="400" w:lineRule="atLeast"/>
              <w:rPr>
                <w:rFonts w:hint="eastAsia" w:ascii="宋体" w:hAnsi="宋体"/>
                <w:szCs w:val="21"/>
                <w:lang w:val="en-US" w:eastAsia="zh-CN"/>
              </w:rPr>
            </w:pPr>
            <w:r>
              <w:rPr>
                <w:rFonts w:hint="eastAsia" w:ascii="宋体" w:hAnsi="宋体"/>
                <w:szCs w:val="21"/>
                <w:lang w:val="en-US" w:eastAsia="zh-CN"/>
              </w:rPr>
              <w:t>一、查市政行业工程咨询项目，提供有潘集区芦集镇乡镇燃气建设工程可行性研究报告</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1、查咨询服务合同：提供与安徽中石油昆仑淮矿燃气有限公司签订的可行性报告合同。</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1）咨询内容： 对《潘集区芦集镇乡镇燃气建设工程》进行可行性研究报告编制。</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2）咨询要求：管道路由的设置应符合当地主管部门要求，可研报告设计应满足燃气设计规范要求。</w:t>
            </w:r>
          </w:p>
          <w:p>
            <w:pPr>
              <w:spacing w:line="400" w:lineRule="atLeast"/>
              <w:ind w:firstLine="420" w:firstLineChars="200"/>
              <w:rPr>
                <w:rFonts w:hint="default" w:ascii="宋体" w:hAnsi="宋体"/>
                <w:szCs w:val="21"/>
                <w:lang w:val="en-US" w:eastAsia="zh-CN"/>
              </w:rPr>
            </w:pPr>
            <w:r>
              <w:rPr>
                <w:rFonts w:hint="eastAsia" w:ascii="宋体" w:hAnsi="宋体"/>
                <w:szCs w:val="21"/>
                <w:lang w:val="en-US" w:eastAsia="zh-CN"/>
              </w:rPr>
              <w:t>签订时间：2021.11.16</w:t>
            </w:r>
          </w:p>
          <w:p>
            <w:pPr>
              <w:spacing w:line="400" w:lineRule="atLeast"/>
              <w:ind w:firstLine="420" w:firstLineChars="200"/>
              <w:rPr>
                <w:rFonts w:hint="eastAsia" w:ascii="宋体" w:hAnsi="宋体" w:eastAsia="宋体"/>
                <w:szCs w:val="21"/>
                <w:lang w:eastAsia="zh-CN"/>
              </w:rPr>
            </w:pPr>
            <w:r>
              <w:drawing>
                <wp:inline distT="0" distB="0" distL="114300" distR="114300">
                  <wp:extent cx="2577465" cy="2882265"/>
                  <wp:effectExtent l="0" t="0" r="635" b="63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8"/>
                          <a:stretch>
                            <a:fillRect/>
                          </a:stretch>
                        </pic:blipFill>
                        <pic:spPr>
                          <a:xfrm>
                            <a:off x="0" y="0"/>
                            <a:ext cx="2577465" cy="2882265"/>
                          </a:xfrm>
                          <a:prstGeom prst="rect">
                            <a:avLst/>
                          </a:prstGeom>
                          <a:noFill/>
                          <a:ln>
                            <a:noFill/>
                          </a:ln>
                        </pic:spPr>
                      </pic:pic>
                    </a:graphicData>
                  </a:graphic>
                </wp:inline>
              </w:drawing>
            </w:r>
          </w:p>
          <w:p>
            <w:pPr>
              <w:pStyle w:val="2"/>
              <w:rPr>
                <w:rFonts w:hint="default"/>
                <w:lang w:val="en-US" w:eastAsia="zh-CN"/>
              </w:rPr>
            </w:pPr>
            <w:r>
              <w:rPr>
                <w:rFonts w:hint="eastAsia" w:ascii="宋体" w:hAnsi="宋体"/>
                <w:szCs w:val="21"/>
                <w:lang w:val="en-US" w:eastAsia="zh-CN"/>
              </w:rPr>
              <w:t>合同中包含有业主方针对项目提出的要求和需要达到的效果。</w:t>
            </w:r>
          </w:p>
          <w:p>
            <w:pPr>
              <w:numPr>
                <w:ilvl w:val="0"/>
                <w:numId w:val="6"/>
              </w:numPr>
              <w:spacing w:line="400" w:lineRule="atLeast"/>
              <w:ind w:leftChars="0" w:firstLine="420"/>
              <w:rPr>
                <w:rFonts w:hint="eastAsia" w:ascii="宋体" w:hAnsi="宋体"/>
                <w:szCs w:val="21"/>
                <w:lang w:val="en-US" w:eastAsia="zh-CN"/>
              </w:rPr>
            </w:pPr>
            <w:r>
              <w:rPr>
                <w:rFonts w:hint="eastAsia" w:ascii="宋体" w:hAnsi="宋体"/>
                <w:szCs w:val="21"/>
                <w:lang w:val="en-US" w:eastAsia="zh-CN"/>
              </w:rPr>
              <w:t>查项目可行性研究报告的编制</w:t>
            </w:r>
          </w:p>
          <w:p>
            <w:pPr>
              <w:pStyle w:val="2"/>
              <w:numPr>
                <w:ilvl w:val="0"/>
                <w:numId w:val="0"/>
              </w:numPr>
              <w:ind w:firstLine="500"/>
              <w:rPr>
                <w:rFonts w:hint="eastAsia"/>
                <w:lang w:val="en-US" w:eastAsia="zh-CN"/>
              </w:rPr>
            </w:pPr>
            <w:r>
              <w:rPr>
                <w:rFonts w:hint="eastAsia"/>
                <w:lang w:val="en-US" w:eastAsia="zh-CN"/>
              </w:rPr>
              <w:t>编制人员：</w:t>
            </w:r>
          </w:p>
          <w:p>
            <w:pPr>
              <w:pStyle w:val="2"/>
              <w:numPr>
                <w:ilvl w:val="0"/>
                <w:numId w:val="0"/>
              </w:numPr>
              <w:ind w:firstLine="500"/>
              <w:rPr>
                <w:rFonts w:hint="default"/>
                <w:lang w:val="en-US" w:eastAsia="zh-CN"/>
              </w:rPr>
            </w:pPr>
            <w:r>
              <w:drawing>
                <wp:inline distT="0" distB="0" distL="114300" distR="114300">
                  <wp:extent cx="3459480" cy="4724400"/>
                  <wp:effectExtent l="0" t="0" r="7620" b="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9"/>
                          <a:stretch>
                            <a:fillRect/>
                          </a:stretch>
                        </pic:blipFill>
                        <pic:spPr>
                          <a:xfrm>
                            <a:off x="0" y="0"/>
                            <a:ext cx="3459480" cy="4724400"/>
                          </a:xfrm>
                          <a:prstGeom prst="rect">
                            <a:avLst/>
                          </a:prstGeom>
                          <a:noFill/>
                          <a:ln>
                            <a:noFill/>
                          </a:ln>
                        </pic:spPr>
                      </pic:pic>
                    </a:graphicData>
                  </a:graphic>
                </wp:inline>
              </w:drawing>
            </w:r>
          </w:p>
          <w:p>
            <w:pPr>
              <w:ind w:firstLine="420"/>
              <w:jc w:val="left"/>
              <w:outlineLvl w:val="0"/>
              <w:rPr>
                <w:rFonts w:hint="eastAsia" w:ascii="宋体" w:hAnsi="宋体"/>
                <w:szCs w:val="21"/>
                <w:lang w:val="en-US" w:eastAsia="zh-CN"/>
              </w:rPr>
            </w:pPr>
            <w:r>
              <w:rPr>
                <w:rFonts w:hint="eastAsia" w:ascii="宋体" w:hAnsi="宋体"/>
                <w:szCs w:val="21"/>
                <w:lang w:val="en-US" w:eastAsia="zh-CN"/>
              </w:rPr>
              <w:t>编制内容：工程总论、气源、市场、管道线路工程、</w:t>
            </w:r>
            <w:r>
              <w:t>计量橇</w:t>
            </w:r>
            <w:r>
              <w:rPr>
                <w:rFonts w:hint="eastAsia"/>
                <w:lang w:eastAsia="zh-CN"/>
              </w:rPr>
              <w:t>、</w:t>
            </w:r>
            <w:r>
              <w:rPr>
                <w:szCs w:val="32"/>
              </w:rPr>
              <w:t>投资估算</w:t>
            </w:r>
            <w:r>
              <w:rPr>
                <w:rFonts w:hint="eastAsia"/>
                <w:szCs w:val="32"/>
                <w:lang w:eastAsia="zh-CN"/>
              </w:rPr>
              <w:t>、</w:t>
            </w:r>
            <w:r>
              <w:t>财务分析</w:t>
            </w:r>
            <w:r>
              <w:rPr>
                <w:rFonts w:hint="eastAsia"/>
                <w:lang w:eastAsia="zh-CN"/>
              </w:rPr>
              <w:t>、</w:t>
            </w:r>
            <w:r>
              <w:t>存在的问题及建议</w:t>
            </w:r>
            <w:r>
              <w:rPr>
                <w:rFonts w:hint="eastAsia"/>
                <w:lang w:eastAsia="zh-CN"/>
              </w:rPr>
              <w:t>、</w:t>
            </w:r>
            <w:r>
              <w:rPr>
                <w:rFonts w:hint="eastAsia" w:ascii="宋体" w:hAnsi="宋体"/>
                <w:szCs w:val="21"/>
                <w:lang w:val="en-US" w:eastAsia="zh-CN"/>
              </w:rPr>
              <w:t>及要求等。</w:t>
            </w:r>
          </w:p>
          <w:p>
            <w:pPr>
              <w:pStyle w:val="2"/>
              <w:ind w:firstLine="420"/>
              <w:rPr>
                <w:rFonts w:hint="default"/>
                <w:lang w:val="en-US" w:eastAsia="zh-CN"/>
              </w:rPr>
            </w:pPr>
            <w:r>
              <w:rPr>
                <w:rFonts w:hint="eastAsia"/>
                <w:lang w:val="en-US" w:eastAsia="zh-CN"/>
              </w:rPr>
              <w:t>编制日期：2021.8</w:t>
            </w:r>
          </w:p>
          <w:p>
            <w:pPr>
              <w:numPr>
                <w:ilvl w:val="0"/>
                <w:numId w:val="6"/>
              </w:numPr>
              <w:spacing w:line="400" w:lineRule="atLeast"/>
              <w:ind w:left="0" w:leftChars="0" w:firstLine="420" w:firstLineChars="0"/>
              <w:rPr>
                <w:rFonts w:hint="eastAsia" w:ascii="宋体" w:hAnsi="宋体"/>
                <w:szCs w:val="21"/>
              </w:rPr>
            </w:pPr>
            <w:r>
              <w:rPr>
                <w:rFonts w:hint="eastAsia" w:ascii="宋体" w:hAnsi="宋体"/>
                <w:szCs w:val="21"/>
              </w:rPr>
              <w:t>查，公司的</w:t>
            </w:r>
            <w:r>
              <w:rPr>
                <w:rFonts w:hint="eastAsia" w:ascii="宋体" w:hAnsi="宋体"/>
                <w:szCs w:val="21"/>
                <w:lang w:val="en-US" w:eastAsia="zh-CN"/>
              </w:rPr>
              <w:t>服务</w:t>
            </w:r>
            <w:r>
              <w:rPr>
                <w:rFonts w:hint="eastAsia" w:ascii="宋体" w:hAnsi="宋体"/>
                <w:szCs w:val="21"/>
              </w:rPr>
              <w:t>在交付前必须进行评定、确认，合格后经</w:t>
            </w:r>
            <w:r>
              <w:rPr>
                <w:rFonts w:hint="eastAsia" w:ascii="宋体" w:hAnsi="宋体"/>
                <w:szCs w:val="21"/>
                <w:lang w:eastAsia="zh-CN"/>
              </w:rPr>
              <w:t>设计技术部</w:t>
            </w:r>
            <w:r>
              <w:rPr>
                <w:rFonts w:hint="eastAsia" w:ascii="宋体" w:hAnsi="宋体"/>
                <w:szCs w:val="21"/>
              </w:rPr>
              <w:t>负责人确认后方能交付给客户，并由客户确认。对于已经</w:t>
            </w:r>
            <w:r>
              <w:rPr>
                <w:rFonts w:hint="eastAsia" w:ascii="宋体" w:hAnsi="宋体"/>
                <w:szCs w:val="21"/>
                <w:lang w:val="en-US" w:eastAsia="zh-CN"/>
              </w:rPr>
              <w:t>完成的服务</w:t>
            </w:r>
            <w:r>
              <w:rPr>
                <w:rFonts w:hint="eastAsia" w:ascii="宋体" w:hAnsi="宋体"/>
                <w:szCs w:val="21"/>
              </w:rPr>
              <w:t>，公司对于客户反馈的问题会及时上门服务。</w:t>
            </w:r>
          </w:p>
          <w:p>
            <w:pPr>
              <w:pStyle w:val="2"/>
              <w:numPr>
                <w:ilvl w:val="0"/>
                <w:numId w:val="0"/>
              </w:numPr>
              <w:ind w:left="420" w:leftChars="0"/>
              <w:rPr>
                <w:rFonts w:hint="eastAsia"/>
                <w:lang w:val="en-US" w:eastAsia="zh-CN"/>
              </w:rPr>
            </w:pPr>
            <w:r>
              <w:rPr>
                <w:rFonts w:hint="eastAsia"/>
                <w:lang w:val="en-US" w:eastAsia="zh-CN"/>
              </w:rPr>
              <w:t>提供有各专业专家评审意见</w:t>
            </w:r>
          </w:p>
          <w:p>
            <w:pPr>
              <w:pStyle w:val="2"/>
              <w:ind w:firstLine="460" w:firstLineChars="200"/>
              <w:rPr>
                <w:rFonts w:hint="default"/>
                <w:lang w:val="en-US" w:eastAsia="zh-CN"/>
              </w:rPr>
            </w:pPr>
            <w:r>
              <w:rPr>
                <w:rFonts w:hint="eastAsia"/>
                <w:lang w:val="en-US" w:eastAsia="zh-CN"/>
              </w:rPr>
              <w:t>查见各专家针对工艺、总图、建筑/结构、电气、自控、经济、线路几方面进行了评审。</w:t>
            </w:r>
          </w:p>
          <w:p>
            <w:pPr>
              <w:pStyle w:val="2"/>
              <w:numPr>
                <w:ilvl w:val="0"/>
                <w:numId w:val="6"/>
              </w:numPr>
              <w:ind w:left="0" w:leftChars="0" w:firstLine="420" w:firstLineChars="0"/>
              <w:rPr>
                <w:rFonts w:hint="eastAsia" w:ascii="宋体" w:hAnsi="宋体"/>
                <w:szCs w:val="21"/>
                <w:lang w:val="en-US" w:eastAsia="zh-CN"/>
              </w:rPr>
            </w:pPr>
            <w:r>
              <w:rPr>
                <w:rFonts w:hint="eastAsia" w:ascii="宋体" w:hAnsi="宋体"/>
                <w:szCs w:val="21"/>
                <w:lang w:val="en-US" w:eastAsia="zh-CN"/>
              </w:rPr>
              <w:t>报告修改上报</w:t>
            </w:r>
          </w:p>
          <w:p>
            <w:pPr>
              <w:pStyle w:val="2"/>
              <w:numPr>
                <w:ilvl w:val="0"/>
                <w:numId w:val="0"/>
              </w:numPr>
              <w:ind w:left="420" w:leftChars="0"/>
              <w:rPr>
                <w:rFonts w:hint="eastAsia" w:ascii="宋体" w:hAnsi="宋体"/>
                <w:szCs w:val="21"/>
                <w:lang w:val="en-US" w:eastAsia="zh-CN"/>
              </w:rPr>
            </w:pPr>
            <w:r>
              <w:rPr>
                <w:rFonts w:hint="eastAsia" w:ascii="宋体" w:hAnsi="宋体"/>
                <w:szCs w:val="21"/>
                <w:lang w:val="en-US" w:eastAsia="zh-CN"/>
              </w:rPr>
              <w:t>针对专家组提出意见，公司对潘集区芦集镇乡镇燃气建设工程可行性研究报告进行了修改。</w:t>
            </w:r>
          </w:p>
          <w:p>
            <w:pPr>
              <w:pStyle w:val="2"/>
              <w:numPr>
                <w:ilvl w:val="0"/>
                <w:numId w:val="0"/>
              </w:numPr>
              <w:ind w:left="420" w:leftChars="0"/>
              <w:rPr>
                <w:rFonts w:hint="default" w:ascii="宋体" w:hAnsi="宋体"/>
                <w:szCs w:val="21"/>
                <w:lang w:val="en-US" w:eastAsia="zh-CN"/>
              </w:rPr>
            </w:pPr>
            <w:r>
              <w:rPr>
                <w:rFonts w:hint="eastAsia" w:ascii="宋体" w:hAnsi="宋体"/>
                <w:szCs w:val="21"/>
                <w:lang w:val="en-US" w:eastAsia="zh-CN"/>
              </w:rPr>
              <w:t>修改完成时间：2021年11月</w:t>
            </w:r>
          </w:p>
          <w:p>
            <w:pPr>
              <w:pStyle w:val="2"/>
              <w:numPr>
                <w:ilvl w:val="0"/>
                <w:numId w:val="0"/>
              </w:numPr>
              <w:ind w:left="420" w:leftChars="0"/>
              <w:rPr>
                <w:rFonts w:hint="default" w:ascii="宋体" w:hAnsi="宋体"/>
                <w:szCs w:val="21"/>
                <w:lang w:val="en-US" w:eastAsia="zh-CN"/>
              </w:rPr>
            </w:pPr>
            <w:r>
              <w:rPr>
                <w:rFonts w:hint="eastAsia" w:ascii="宋体" w:hAnsi="宋体"/>
                <w:szCs w:val="21"/>
                <w:lang w:val="en-US" w:eastAsia="zh-CN"/>
              </w:rPr>
              <w:t>专家组评定结论：合格</w:t>
            </w:r>
          </w:p>
          <w:p>
            <w:pPr>
              <w:pStyle w:val="2"/>
              <w:numPr>
                <w:ilvl w:val="0"/>
                <w:numId w:val="0"/>
              </w:numPr>
              <w:ind w:left="420" w:leftChars="0"/>
              <w:rPr>
                <w:rFonts w:hint="eastAsia" w:ascii="宋体" w:hAnsi="宋体"/>
                <w:szCs w:val="21"/>
                <w:lang w:val="en-US" w:eastAsia="zh-CN"/>
              </w:rPr>
            </w:pPr>
            <w:r>
              <w:rPr>
                <w:rFonts w:hint="eastAsia" w:ascii="宋体" w:hAnsi="宋体"/>
                <w:szCs w:val="21"/>
                <w:lang w:val="en-US" w:eastAsia="zh-CN"/>
              </w:rPr>
              <w:t xml:space="preserve">专家组组长：朱刚 </w:t>
            </w:r>
          </w:p>
          <w:p>
            <w:pPr>
              <w:pStyle w:val="2"/>
              <w:numPr>
                <w:ilvl w:val="0"/>
                <w:numId w:val="0"/>
              </w:numPr>
              <w:ind w:left="420" w:leftChars="0"/>
              <w:rPr>
                <w:rFonts w:hint="default" w:ascii="宋体" w:hAnsi="宋体"/>
                <w:szCs w:val="21"/>
                <w:lang w:val="en-US" w:eastAsia="zh-CN"/>
              </w:rPr>
            </w:pPr>
            <w:r>
              <w:rPr>
                <w:rFonts w:hint="eastAsia" w:ascii="宋体" w:hAnsi="宋体"/>
                <w:szCs w:val="21"/>
                <w:lang w:val="en-US" w:eastAsia="zh-CN"/>
              </w:rPr>
              <w:t>完成修改后上报业主方并做好资料存档。</w:t>
            </w:r>
          </w:p>
          <w:p>
            <w:pPr>
              <w:numPr>
                <w:ilvl w:val="0"/>
                <w:numId w:val="0"/>
              </w:numPr>
              <w:spacing w:line="400" w:lineRule="atLeast"/>
              <w:ind w:leftChars="0"/>
              <w:rPr>
                <w:rFonts w:hint="eastAsia" w:ascii="宋体" w:hAnsi="宋体"/>
                <w:szCs w:val="21"/>
                <w:lang w:val="en-US" w:eastAsia="zh-CN"/>
              </w:rPr>
            </w:pPr>
            <w:r>
              <w:rPr>
                <w:rFonts w:hint="eastAsia" w:ascii="宋体" w:hAnsi="宋体"/>
                <w:szCs w:val="21"/>
                <w:lang w:val="en-US" w:eastAsia="zh-CN"/>
              </w:rPr>
              <w:t>二、查石油天然气咨询项目，提供有一团门站至工业园高压管道供气工程（可行性研究报告）</w:t>
            </w:r>
          </w:p>
          <w:p>
            <w:pPr>
              <w:numPr>
                <w:ilvl w:val="0"/>
                <w:numId w:val="0"/>
              </w:numPr>
              <w:spacing w:line="400" w:lineRule="atLeast"/>
              <w:ind w:leftChars="0"/>
              <w:rPr>
                <w:rFonts w:hint="eastAsia" w:ascii="宋体" w:hAnsi="宋体"/>
                <w:szCs w:val="21"/>
                <w:lang w:val="en-US" w:eastAsia="zh-CN"/>
              </w:rPr>
            </w:pPr>
            <w:r>
              <w:rPr>
                <w:rFonts w:hint="eastAsia" w:ascii="宋体" w:hAnsi="宋体"/>
                <w:szCs w:val="21"/>
                <w:lang w:val="en-US" w:eastAsia="zh-CN"/>
              </w:rPr>
              <w:t xml:space="preserve">    1、查技术咨询合同：提供有与阿克苏新捷能源有限公司签订的技术咨询合同。</w:t>
            </w:r>
          </w:p>
          <w:p>
            <w:pPr>
              <w:numPr>
                <w:ilvl w:val="0"/>
                <w:numId w:val="0"/>
              </w:numPr>
              <w:spacing w:line="400" w:lineRule="atLeast"/>
              <w:ind w:leftChars="0"/>
              <w:rPr>
                <w:rFonts w:hint="eastAsia" w:ascii="宋体" w:hAnsi="宋体"/>
                <w:szCs w:val="21"/>
                <w:lang w:val="en-US" w:eastAsia="zh-CN"/>
              </w:rPr>
            </w:pPr>
            <w:r>
              <w:rPr>
                <w:rFonts w:hint="eastAsia" w:ascii="宋体" w:hAnsi="宋体"/>
                <w:szCs w:val="21"/>
                <w:lang w:val="en-US" w:eastAsia="zh-CN"/>
              </w:rPr>
              <w:t xml:space="preserve">    1）咨询内容：重庆分公司一团门站至工业园高压管道供气工程（可行性研究报告）。</w:t>
            </w:r>
          </w:p>
          <w:p>
            <w:pPr>
              <w:numPr>
                <w:ilvl w:val="0"/>
                <w:numId w:val="0"/>
              </w:numPr>
              <w:spacing w:line="400" w:lineRule="atLeast"/>
              <w:ind w:leftChars="0"/>
              <w:rPr>
                <w:rFonts w:hint="eastAsia" w:ascii="宋体" w:hAnsi="宋体"/>
                <w:szCs w:val="21"/>
                <w:lang w:val="en-US" w:eastAsia="zh-CN"/>
              </w:rPr>
            </w:pPr>
            <w:r>
              <w:rPr>
                <w:rFonts w:hint="eastAsia" w:ascii="宋体" w:hAnsi="宋体"/>
                <w:szCs w:val="21"/>
                <w:lang w:val="en-US" w:eastAsia="zh-CN"/>
              </w:rPr>
              <w:t xml:space="preserve">    2）咨询要求：符合国家标准及相应深度，并通过新疆分公司可研评审。</w:t>
            </w:r>
          </w:p>
          <w:p>
            <w:pPr>
              <w:numPr>
                <w:ilvl w:val="0"/>
                <w:numId w:val="0"/>
              </w:numPr>
              <w:spacing w:line="400" w:lineRule="atLeast"/>
              <w:ind w:leftChars="0" w:firstLine="420"/>
              <w:rPr>
                <w:rFonts w:hint="eastAsia" w:ascii="宋体" w:hAnsi="宋体"/>
                <w:szCs w:val="21"/>
                <w:lang w:val="en-US" w:eastAsia="zh-CN"/>
              </w:rPr>
            </w:pPr>
            <w:r>
              <w:rPr>
                <w:rFonts w:hint="eastAsia" w:ascii="宋体" w:hAnsi="宋体"/>
                <w:szCs w:val="21"/>
                <w:lang w:val="en-US" w:eastAsia="zh-CN"/>
              </w:rPr>
              <w:t>3）技术服务方式：编制可行性研究报告并配合修改至合格。</w:t>
            </w:r>
          </w:p>
          <w:p>
            <w:pPr>
              <w:numPr>
                <w:ilvl w:val="0"/>
                <w:numId w:val="0"/>
              </w:numPr>
              <w:spacing w:line="400" w:lineRule="atLeast"/>
              <w:ind w:leftChars="0" w:firstLine="420"/>
              <w:rPr>
                <w:rFonts w:hint="default" w:ascii="宋体" w:hAnsi="宋体"/>
                <w:szCs w:val="21"/>
                <w:lang w:val="en-US" w:eastAsia="zh-CN"/>
              </w:rPr>
            </w:pPr>
            <w:r>
              <w:rPr>
                <w:rFonts w:hint="eastAsia" w:ascii="宋体" w:hAnsi="宋体"/>
                <w:szCs w:val="21"/>
                <w:lang w:val="en-US" w:eastAsia="zh-CN"/>
              </w:rPr>
              <w:t>签订时间;2021.11.16</w:t>
            </w:r>
          </w:p>
          <w:p>
            <w:pPr>
              <w:numPr>
                <w:ilvl w:val="0"/>
                <w:numId w:val="0"/>
              </w:numPr>
              <w:spacing w:line="400" w:lineRule="atLeast"/>
              <w:ind w:leftChars="0" w:firstLine="420"/>
              <w:rPr>
                <w:rFonts w:hint="default" w:ascii="宋体" w:hAnsi="宋体"/>
                <w:szCs w:val="21"/>
                <w:lang w:val="en-US" w:eastAsia="zh-CN"/>
              </w:rPr>
            </w:pPr>
            <w:r>
              <w:rPr>
                <w:rFonts w:hint="eastAsia" w:ascii="宋体" w:hAnsi="宋体"/>
                <w:szCs w:val="21"/>
                <w:lang w:val="en-US" w:eastAsia="zh-CN"/>
              </w:rPr>
              <w:t>2、查任务委托书、项目前期技术交流</w:t>
            </w:r>
          </w:p>
          <w:p>
            <w:pPr>
              <w:numPr>
                <w:ilvl w:val="0"/>
                <w:numId w:val="0"/>
              </w:numPr>
              <w:spacing w:line="400" w:lineRule="atLeast"/>
              <w:ind w:leftChars="0" w:firstLine="420"/>
              <w:rPr>
                <w:rFonts w:hint="default" w:ascii="宋体" w:hAnsi="宋体"/>
                <w:szCs w:val="21"/>
                <w:lang w:val="en-US" w:eastAsia="zh-CN"/>
              </w:rPr>
            </w:pPr>
            <w:r>
              <w:rPr>
                <w:rFonts w:hint="eastAsia"/>
                <w:color w:val="000000" w:themeColor="text1"/>
              </w:rPr>
              <w:drawing>
                <wp:inline distT="0" distB="0" distL="0" distR="0">
                  <wp:extent cx="2090420" cy="2786380"/>
                  <wp:effectExtent l="0" t="0" r="5080" b="7620"/>
                  <wp:docPr id="59" name="图片 59" descr="C:\Users\Administrator\Desktop\委托书.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C:\Users\Administrator\Desktop\委托书.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90420" cy="2786380"/>
                          </a:xfrm>
                          <a:prstGeom prst="rect">
                            <a:avLst/>
                          </a:prstGeom>
                          <a:noFill/>
                          <a:ln>
                            <a:noFill/>
                          </a:ln>
                        </pic:spPr>
                      </pic:pic>
                    </a:graphicData>
                  </a:graphic>
                </wp:inline>
              </w:drawing>
            </w:r>
          </w:p>
          <w:p>
            <w:pPr>
              <w:pStyle w:val="2"/>
              <w:ind w:firstLine="500"/>
              <w:rPr>
                <w:rFonts w:hint="eastAsia" w:ascii="宋体" w:hAnsi="宋体"/>
                <w:szCs w:val="21"/>
                <w:lang w:val="en-US" w:eastAsia="zh-CN"/>
              </w:rPr>
            </w:pPr>
            <w:r>
              <w:rPr>
                <w:rFonts w:hint="eastAsia" w:ascii="宋体" w:hAnsi="宋体"/>
                <w:szCs w:val="21"/>
                <w:lang w:val="en-US" w:eastAsia="zh-CN"/>
              </w:rPr>
              <w:t>项目负责人：谭**，项目号：</w:t>
            </w:r>
            <w:r>
              <w:t>SCGR-FS21070</w:t>
            </w:r>
          </w:p>
          <w:p>
            <w:pPr>
              <w:pStyle w:val="2"/>
              <w:ind w:firstLine="500"/>
              <w:rPr>
                <w:rFonts w:hint="eastAsia" w:ascii="宋体" w:hAnsi="宋体"/>
                <w:szCs w:val="21"/>
                <w:lang w:val="en-US" w:eastAsia="zh-CN"/>
              </w:rPr>
            </w:pPr>
            <w:r>
              <w:rPr>
                <w:rFonts w:hint="eastAsia" w:ascii="宋体" w:hAnsi="宋体"/>
                <w:szCs w:val="21"/>
                <w:lang w:val="en-US" w:eastAsia="zh-CN"/>
              </w:rPr>
              <w:t>前期交流内容：与任务书设计内容，设计要求一致。</w:t>
            </w:r>
          </w:p>
          <w:p>
            <w:pPr>
              <w:numPr>
                <w:ilvl w:val="0"/>
                <w:numId w:val="0"/>
              </w:numPr>
              <w:ind w:left="420" w:leftChars="0"/>
              <w:jc w:val="left"/>
              <w:outlineLvl w:val="0"/>
              <w:rPr>
                <w:rFonts w:hint="eastAsia" w:ascii="宋体" w:hAnsi="宋体"/>
                <w:szCs w:val="21"/>
                <w:lang w:val="en-US" w:eastAsia="zh-CN"/>
              </w:rPr>
            </w:pPr>
            <w:r>
              <w:rPr>
                <w:rFonts w:hint="eastAsia" w:ascii="宋体" w:hAnsi="宋体"/>
                <w:szCs w:val="21"/>
                <w:lang w:val="en-US" w:eastAsia="zh-CN"/>
              </w:rPr>
              <w:t>3、专业咨询，方案设计编制</w:t>
            </w:r>
          </w:p>
          <w:p>
            <w:pPr>
              <w:pStyle w:val="2"/>
              <w:numPr>
                <w:ilvl w:val="0"/>
                <w:numId w:val="0"/>
              </w:numPr>
              <w:ind w:firstLine="460" w:firstLineChars="200"/>
              <w:rPr>
                <w:rFonts w:hint="eastAsia"/>
                <w:lang w:val="en-US" w:eastAsia="zh-CN"/>
              </w:rPr>
            </w:pPr>
            <w:r>
              <w:rPr>
                <w:rFonts w:hint="eastAsia"/>
                <w:lang w:val="en-US" w:eastAsia="zh-CN"/>
              </w:rPr>
              <w:t>查见项目管理部针对合同内容进行了《</w:t>
            </w:r>
            <w:r>
              <w:rPr>
                <w:rFonts w:hint="eastAsia" w:ascii="宋体" w:hAnsi="宋体"/>
                <w:szCs w:val="21"/>
                <w:lang w:val="en-US" w:eastAsia="zh-CN"/>
              </w:rPr>
              <w:t>一团门站至工业园高压管道供气工程（可行性研究报告）</w:t>
            </w:r>
            <w:r>
              <w:rPr>
                <w:rFonts w:hint="eastAsia"/>
                <w:lang w:val="en-US" w:eastAsia="zh-CN"/>
              </w:rPr>
              <w:t>》方案设计编制。</w:t>
            </w:r>
          </w:p>
          <w:p>
            <w:pPr>
              <w:pStyle w:val="2"/>
              <w:numPr>
                <w:ilvl w:val="0"/>
                <w:numId w:val="0"/>
              </w:numPr>
              <w:ind w:left="420" w:leftChars="0"/>
              <w:rPr>
                <w:rFonts w:hint="default"/>
                <w:lang w:val="en-US" w:eastAsia="zh-CN"/>
              </w:rPr>
            </w:pPr>
            <w:r>
              <w:rPr>
                <w:rFonts w:hint="eastAsia"/>
                <w:lang w:val="en-US" w:eastAsia="zh-CN"/>
              </w:rPr>
              <w:t>时间：2021年8月</w:t>
            </w:r>
          </w:p>
          <w:p>
            <w:pPr>
              <w:numPr>
                <w:ilvl w:val="0"/>
                <w:numId w:val="0"/>
              </w:numPr>
              <w:spacing w:line="400" w:lineRule="atLeast"/>
              <w:ind w:left="0" w:leftChars="0"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查，公司的</w:t>
            </w:r>
            <w:r>
              <w:rPr>
                <w:rFonts w:hint="eastAsia" w:ascii="宋体" w:hAnsi="宋体"/>
                <w:szCs w:val="21"/>
                <w:lang w:val="en-US" w:eastAsia="zh-CN"/>
              </w:rPr>
              <w:t>服务</w:t>
            </w:r>
            <w:r>
              <w:rPr>
                <w:rFonts w:hint="eastAsia" w:ascii="宋体" w:hAnsi="宋体"/>
                <w:szCs w:val="21"/>
              </w:rPr>
              <w:t>在交付前必须进行评定、确认，合格后经</w:t>
            </w:r>
            <w:r>
              <w:rPr>
                <w:rFonts w:hint="eastAsia" w:ascii="宋体" w:hAnsi="宋体"/>
                <w:szCs w:val="21"/>
                <w:lang w:eastAsia="zh-CN"/>
              </w:rPr>
              <w:t>设计技术部</w:t>
            </w:r>
            <w:r>
              <w:rPr>
                <w:rFonts w:hint="eastAsia" w:ascii="宋体" w:hAnsi="宋体"/>
                <w:szCs w:val="21"/>
              </w:rPr>
              <w:t>负责人确认后方能交付给客户，并由客户确认。对于已经</w:t>
            </w:r>
            <w:r>
              <w:rPr>
                <w:rFonts w:hint="eastAsia" w:ascii="宋体" w:hAnsi="宋体"/>
                <w:szCs w:val="21"/>
                <w:lang w:val="en-US" w:eastAsia="zh-CN"/>
              </w:rPr>
              <w:t>完成的服务</w:t>
            </w:r>
            <w:r>
              <w:rPr>
                <w:rFonts w:hint="eastAsia" w:ascii="宋体" w:hAnsi="宋体"/>
                <w:szCs w:val="21"/>
              </w:rPr>
              <w:t>，公司对于客户反馈的问题会及时上门服务。</w:t>
            </w:r>
          </w:p>
          <w:p>
            <w:pPr>
              <w:pStyle w:val="2"/>
              <w:numPr>
                <w:ilvl w:val="0"/>
                <w:numId w:val="0"/>
              </w:numPr>
              <w:ind w:left="420" w:leftChars="0"/>
              <w:rPr>
                <w:rFonts w:hint="default"/>
                <w:lang w:val="en-US" w:eastAsia="zh-CN"/>
              </w:rPr>
            </w:pPr>
            <w:r>
              <w:rPr>
                <w:rFonts w:hint="eastAsia"/>
                <w:lang w:val="en-US" w:eastAsia="zh-CN"/>
              </w:rPr>
              <w:t>查见方案设计校审表  时间：2021.11.17</w:t>
            </w:r>
          </w:p>
          <w:p>
            <w:pPr>
              <w:pStyle w:val="2"/>
              <w:numPr>
                <w:ilvl w:val="0"/>
                <w:numId w:val="0"/>
              </w:numPr>
              <w:ind w:left="420" w:leftChars="0"/>
              <w:rPr>
                <w:rFonts w:hint="default"/>
                <w:lang w:val="en-US" w:eastAsia="zh-CN"/>
              </w:rPr>
            </w:pPr>
            <w:r>
              <w:rPr>
                <w:rFonts w:hint="eastAsia"/>
                <w:lang w:val="en-US" w:eastAsia="zh-CN"/>
              </w:rPr>
              <w:t>校审意见：包括电气、给排水、总图、结构等10方面进行了校审提出问题均已解决</w:t>
            </w:r>
          </w:p>
          <w:p>
            <w:pPr>
              <w:pStyle w:val="2"/>
              <w:numPr>
                <w:ilvl w:val="0"/>
                <w:numId w:val="0"/>
              </w:numPr>
              <w:ind w:left="420" w:leftChars="0"/>
              <w:rPr>
                <w:rFonts w:hint="eastAsia"/>
                <w:lang w:val="en-US" w:eastAsia="zh-CN"/>
              </w:rPr>
            </w:pPr>
            <w:r>
              <w:rPr>
                <w:rFonts w:hint="eastAsia"/>
                <w:lang w:val="en-US" w:eastAsia="zh-CN"/>
              </w:rPr>
              <w:t>校审方：业主</w:t>
            </w:r>
          </w:p>
          <w:p>
            <w:pPr>
              <w:pStyle w:val="2"/>
              <w:numPr>
                <w:ilvl w:val="0"/>
                <w:numId w:val="0"/>
              </w:numPr>
              <w:ind w:left="420" w:leftChars="0"/>
              <w:rPr>
                <w:rFonts w:hint="eastAsia"/>
                <w:lang w:val="en-US" w:eastAsia="zh-CN"/>
              </w:rPr>
            </w:pPr>
            <w:r>
              <w:rPr>
                <w:rFonts w:hint="eastAsia"/>
                <w:lang w:val="en-US" w:eastAsia="zh-CN"/>
              </w:rPr>
              <w:t>整改情况：已核实修改，见更新后图纸   时间：</w:t>
            </w:r>
            <w:r>
              <w:rPr>
                <w:bCs/>
                <w:sz w:val="21"/>
                <w:szCs w:val="21"/>
              </w:rPr>
              <w:t>202</w:t>
            </w:r>
            <w:r>
              <w:rPr>
                <w:rFonts w:hint="eastAsia"/>
                <w:bCs/>
                <w:sz w:val="21"/>
                <w:szCs w:val="21"/>
              </w:rPr>
              <w:t>1</w:t>
            </w:r>
            <w:r>
              <w:rPr>
                <w:bCs/>
                <w:sz w:val="21"/>
                <w:szCs w:val="21"/>
              </w:rPr>
              <w:t>.1</w:t>
            </w:r>
            <w:r>
              <w:rPr>
                <w:rFonts w:hint="eastAsia"/>
                <w:bCs/>
                <w:sz w:val="21"/>
                <w:szCs w:val="21"/>
              </w:rPr>
              <w:t>2.14</w:t>
            </w:r>
          </w:p>
          <w:p>
            <w:pPr>
              <w:pStyle w:val="2"/>
              <w:numPr>
                <w:ilvl w:val="0"/>
                <w:numId w:val="0"/>
              </w:numPr>
              <w:ind w:left="420" w:leftChars="0"/>
              <w:rPr>
                <w:rFonts w:hint="eastAsia"/>
                <w:lang w:val="en-US" w:eastAsia="zh-CN"/>
              </w:rPr>
            </w:pPr>
            <w:r>
              <w:rPr>
                <w:rFonts w:hint="eastAsia"/>
                <w:lang w:val="en-US" w:eastAsia="zh-CN"/>
              </w:rPr>
              <w:t>5、校审完成后交业主方，通过后进行存档备份</w:t>
            </w:r>
          </w:p>
          <w:p>
            <w:pPr>
              <w:pStyle w:val="2"/>
              <w:numPr>
                <w:ilvl w:val="0"/>
                <w:numId w:val="0"/>
              </w:numPr>
              <w:ind w:left="420" w:leftChars="0"/>
              <w:rPr>
                <w:rFonts w:hint="eastAsia"/>
                <w:lang w:val="en-US" w:eastAsia="zh-CN"/>
              </w:rPr>
            </w:pPr>
            <w:r>
              <w:rPr>
                <w:rFonts w:hint="eastAsia"/>
                <w:lang w:val="en-US" w:eastAsia="zh-CN"/>
              </w:rPr>
              <w:t>存档资料包括：可行性研究报告，各项预算、图纸。</w:t>
            </w:r>
          </w:p>
          <w:p>
            <w:pPr>
              <w:pStyle w:val="2"/>
              <w:numPr>
                <w:ilvl w:val="0"/>
                <w:numId w:val="0"/>
              </w:numPr>
              <w:ind w:left="420" w:leftChars="0"/>
              <w:rPr>
                <w:rFonts w:hint="eastAsia"/>
                <w:lang w:val="en-US" w:eastAsia="zh-CN"/>
              </w:rPr>
            </w:pPr>
            <w:r>
              <w:rPr>
                <w:rFonts w:hint="eastAsia"/>
                <w:lang w:val="en-US" w:eastAsia="zh-CN"/>
              </w:rPr>
              <w:t>时间：2021年12月17日</w:t>
            </w:r>
          </w:p>
          <w:p>
            <w:pPr>
              <w:pStyle w:val="2"/>
              <w:numPr>
                <w:ilvl w:val="0"/>
                <w:numId w:val="0"/>
              </w:numPr>
              <w:ind w:firstLine="460" w:firstLineChars="200"/>
              <w:rPr>
                <w:rFonts w:hint="default"/>
                <w:lang w:val="en-US" w:eastAsia="zh-CN"/>
              </w:rPr>
            </w:pPr>
            <w:r>
              <w:rPr>
                <w:rFonts w:hint="eastAsia"/>
                <w:lang w:val="en-US" w:eastAsia="zh-CN"/>
              </w:rPr>
              <w:t>查特殊过程确认记录表，公司对设计过程进行了确认，包括设备能力、研发人员能力、工艺标准等，确认时间：2021年12月10日</w:t>
            </w:r>
          </w:p>
          <w:p>
            <w:pPr>
              <w:pStyle w:val="2"/>
              <w:ind w:firstLine="462" w:firstLineChars="200"/>
              <w:rPr>
                <w:rFonts w:hint="default" w:ascii="宋体" w:hAnsi="宋体" w:eastAsia="宋体"/>
                <w:b/>
                <w:bCs w:val="0"/>
                <w:sz w:val="21"/>
                <w:szCs w:val="21"/>
                <w:lang w:val="en-US" w:eastAsia="zh-CN"/>
              </w:rPr>
            </w:pPr>
            <w:r>
              <w:rPr>
                <w:rFonts w:hint="eastAsia" w:ascii="宋体" w:hAnsi="宋体"/>
                <w:b/>
                <w:bCs w:val="0"/>
                <w:sz w:val="21"/>
                <w:szCs w:val="21"/>
                <w:lang w:val="en-US" w:eastAsia="zh-CN"/>
              </w:rPr>
              <w:t>查上次审核为不能提供确认记录，经本次审核，已完成整改，整改有效</w:t>
            </w:r>
          </w:p>
          <w:p>
            <w:pPr>
              <w:spacing w:line="400" w:lineRule="atLeast"/>
              <w:ind w:firstLine="420" w:firstLineChars="200"/>
              <w:rPr>
                <w:rFonts w:ascii="宋体" w:hAnsi="宋体"/>
                <w:szCs w:val="21"/>
              </w:rPr>
            </w:pPr>
            <w:r>
              <w:rPr>
                <w:rFonts w:hint="eastAsia" w:ascii="宋体" w:hAnsi="宋体"/>
                <w:szCs w:val="21"/>
              </w:rPr>
              <w:t>设计开发过程</w:t>
            </w:r>
            <w:r>
              <w:rPr>
                <w:rFonts w:hint="eastAsia" w:ascii="宋体" w:hAnsi="宋体"/>
                <w:szCs w:val="21"/>
                <w:lang w:eastAsia="zh-CN"/>
              </w:rPr>
              <w:t>、</w:t>
            </w:r>
            <w:r>
              <w:rPr>
                <w:rFonts w:hint="eastAsia" w:ascii="宋体" w:hAnsi="宋体"/>
                <w:szCs w:val="21"/>
                <w:lang w:val="en-US" w:eastAsia="zh-CN"/>
              </w:rPr>
              <w:t>工程咨询服务</w:t>
            </w:r>
            <w:r>
              <w:rPr>
                <w:rFonts w:hint="eastAsia" w:ascii="宋体" w:hAnsi="宋体"/>
                <w:szCs w:val="21"/>
              </w:rPr>
              <w:t>基本能满足要求。</w:t>
            </w:r>
          </w:p>
        </w:tc>
        <w:tc>
          <w:tcPr>
            <w:tcW w:w="1585" w:type="dxa"/>
          </w:tcPr>
          <w:p>
            <w:pPr>
              <w:pStyle w:val="2"/>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004" w:type="dxa"/>
          </w:tcPr>
          <w:p>
            <w:pPr>
              <w:pStyle w:val="4"/>
              <w:spacing w:line="400" w:lineRule="exact"/>
              <w:ind w:firstLine="0"/>
              <w:rPr>
                <w:rFonts w:hint="default" w:hAnsi="宋体"/>
                <w:szCs w:val="21"/>
              </w:rPr>
            </w:pPr>
            <w:r>
              <w:rPr>
                <w:rFonts w:hAnsi="宋体"/>
                <w:szCs w:val="21"/>
              </w:rPr>
              <w:t>.   查，公司编制了《不合格控制程序》对不合格的控制及其职责、权限及要求进行了规定。</w:t>
            </w:r>
          </w:p>
          <w:p>
            <w:pPr>
              <w:pStyle w:val="4"/>
              <w:spacing w:line="400" w:lineRule="exact"/>
              <w:ind w:firstLineChars="200"/>
              <w:rPr>
                <w:rFonts w:hint="default" w:hAnsi="宋体"/>
                <w:szCs w:val="21"/>
              </w:rPr>
            </w:pPr>
            <w:r>
              <w:rPr>
                <w:rFonts w:hAnsi="宋体"/>
                <w:szCs w:val="21"/>
              </w:rPr>
              <w:t>经查，针对发生的不合格</w:t>
            </w:r>
            <w:r>
              <w:rPr>
                <w:rFonts w:hint="eastAsia" w:hAnsi="宋体"/>
                <w:szCs w:val="21"/>
                <w:lang w:eastAsia="zh-CN"/>
              </w:rPr>
              <w:t>设计技术部</w:t>
            </w:r>
            <w:r>
              <w:rPr>
                <w:rFonts w:hAnsi="宋体"/>
                <w:szCs w:val="21"/>
              </w:rPr>
              <w:t>对不合格品进行了评审，确定了结论、措施和对纠正后的不合格品进行了验证。</w:t>
            </w:r>
          </w:p>
          <w:p>
            <w:pPr>
              <w:outlineLvl w:val="0"/>
              <w:rPr>
                <w:rFonts w:ascii="宋体" w:hAnsi="宋体"/>
                <w:szCs w:val="21"/>
              </w:rPr>
            </w:pPr>
            <w:r>
              <w:rPr>
                <w:rFonts w:hint="eastAsia" w:ascii="宋体" w:hAnsi="宋体"/>
                <w:szCs w:val="21"/>
                <w:lang w:val="en-US" w:eastAsia="zh-CN"/>
              </w:rPr>
              <w:t>企业策划有</w:t>
            </w:r>
            <w:r>
              <w:rPr>
                <w:rFonts w:hint="eastAsia" w:ascii="宋体" w:hAnsi="宋体"/>
                <w:szCs w:val="21"/>
              </w:rPr>
              <w:t>《设计成品校审及质量评定单》</w:t>
            </w:r>
          </w:p>
          <w:p>
            <w:pPr>
              <w:spacing w:line="400" w:lineRule="atLeast"/>
              <w:ind w:firstLine="465"/>
              <w:rPr>
                <w:rFonts w:hint="eastAsia" w:ascii="宋体" w:hAnsi="宋体"/>
                <w:szCs w:val="21"/>
                <w:lang w:val="en-US" w:eastAsia="zh-CN"/>
              </w:rPr>
            </w:pPr>
            <w:r>
              <w:rPr>
                <w:rFonts w:hint="eastAsia" w:ascii="宋体" w:hAnsi="宋体"/>
                <w:szCs w:val="21"/>
                <w:lang w:val="en-US" w:eastAsia="zh-CN"/>
              </w:rPr>
              <w:t>查企业暂未有不合格情况发生。</w:t>
            </w:r>
          </w:p>
          <w:p>
            <w:pPr>
              <w:spacing w:line="400" w:lineRule="atLeast"/>
              <w:ind w:firstLine="465"/>
              <w:rPr>
                <w:rFonts w:hint="eastAsia" w:ascii="宋体" w:hAnsi="宋体" w:eastAsia="宋体"/>
                <w:szCs w:val="21"/>
                <w:lang w:eastAsia="zh-CN"/>
              </w:rPr>
            </w:pPr>
            <w:r>
              <w:rPr>
                <w:rFonts w:hint="eastAsia" w:ascii="宋体" w:hAnsi="宋体"/>
                <w:szCs w:val="21"/>
              </w:rPr>
              <w:t>经查，该公司体系运行以来未发生对不合格进行让步放行的情况，部门对不合格品的性质、处理的措施及结论的结果进行了记录及保持</w:t>
            </w:r>
            <w:r>
              <w:rPr>
                <w:rFonts w:hint="eastAsia" w:ascii="宋体" w:hAnsi="宋体"/>
                <w:szCs w:val="21"/>
                <w:lang w:eastAsia="zh-CN"/>
              </w:rPr>
              <w:t>。</w:t>
            </w:r>
          </w:p>
        </w:tc>
        <w:tc>
          <w:tcPr>
            <w:tcW w:w="1585" w:type="dxa"/>
          </w:tcPr>
          <w:p>
            <w:r>
              <w:rPr>
                <w:rFonts w:hint="eastAsia"/>
                <w:lang w:val="en-US" w:eastAsia="zh-CN"/>
              </w:rPr>
              <w:t>符合</w:t>
            </w:r>
          </w:p>
        </w:tc>
      </w:tr>
    </w:tbl>
    <w:p>
      <w:pPr>
        <w:pStyle w:val="7"/>
      </w:pPr>
      <w:r>
        <w:rPr>
          <w:rFonts w:hint="eastAsia"/>
        </w:rPr>
        <w:t>说明：不符合标注N</w:t>
      </w:r>
    </w:p>
    <w:p>
      <w:pPr>
        <w:pStyle w:val="7"/>
      </w:pPr>
    </w:p>
    <w:p>
      <w:pPr>
        <w:pStyle w:val="7"/>
      </w:pPr>
    </w:p>
    <w:p>
      <w:pPr>
        <w:spacing w:line="480" w:lineRule="exact"/>
        <w:jc w:val="center"/>
        <w:rPr>
          <w:rFonts w:ascii="隶书" w:hAnsi="宋体" w:eastAsia="隶书"/>
          <w:bCs/>
          <w:color w:val="000000"/>
          <w:sz w:val="36"/>
          <w:szCs w:val="36"/>
        </w:rPr>
      </w:pPr>
      <w:bookmarkStart w:id="1" w:name="_GoBack"/>
      <w:bookmarkEnd w:id="1"/>
    </w:p>
    <w:p>
      <w:pPr>
        <w:spacing w:line="480" w:lineRule="exact"/>
        <w:jc w:val="center"/>
        <w:rPr>
          <w:rFonts w:ascii="隶书" w:hAnsi="宋体" w:eastAsia="隶书"/>
          <w:bCs/>
          <w:color w:val="000000"/>
          <w:sz w:val="36"/>
          <w:szCs w:val="36"/>
        </w:rPr>
      </w:pPr>
    </w:p>
    <w:p>
      <w:pPr>
        <w:pStyle w:val="7"/>
      </w:pPr>
    </w:p>
    <w:p>
      <w:pPr>
        <w:spacing w:line="480" w:lineRule="exact"/>
        <w:jc w:val="both"/>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7"/>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widowControl/>
              <w:spacing w:line="400" w:lineRule="exact"/>
              <w:ind w:firstLine="420" w:firstLineChars="200"/>
              <w:jc w:val="left"/>
              <w:rPr>
                <w:rFonts w:hint="default" w:ascii="宋体" w:hAnsi="宋体" w:eastAsia="宋体"/>
                <w:szCs w:val="21"/>
                <w:lang w:val="en-US" w:eastAsia="zh-CN"/>
              </w:rPr>
            </w:pPr>
            <w:r>
              <w:rPr>
                <w:rFonts w:hint="eastAsia" w:ascii="宋体" w:hAnsi="宋体"/>
                <w:szCs w:val="21"/>
              </w:rPr>
              <w:t>受审核部门：市场部   主管领导：</w:t>
            </w:r>
            <w:r>
              <w:rPr>
                <w:rFonts w:hint="eastAsia" w:ascii="宋体" w:hAnsi="宋体"/>
                <w:szCs w:val="21"/>
                <w:lang w:val="en-US" w:eastAsia="zh-CN"/>
              </w:rPr>
              <w:t>陈斌</w:t>
            </w:r>
            <w:r>
              <w:rPr>
                <w:rFonts w:hint="eastAsia" w:ascii="宋体" w:hAnsi="宋体"/>
                <w:szCs w:val="21"/>
              </w:rPr>
              <w:t xml:space="preserve">   陪同人员：</w:t>
            </w:r>
            <w:r>
              <w:rPr>
                <w:rFonts w:hint="eastAsia" w:ascii="宋体" w:hAnsi="宋体"/>
                <w:szCs w:val="21"/>
                <w:lang w:val="en-US" w:eastAsia="zh-CN"/>
              </w:rPr>
              <w:t>李强英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hint="eastAsia" w:ascii="宋体" w:hAnsi="宋体" w:eastAsia="宋体"/>
                <w:szCs w:val="21"/>
                <w:lang w:val="en-US" w:eastAsia="zh-CN"/>
              </w:rPr>
            </w:pPr>
            <w:r>
              <w:rPr>
                <w:rFonts w:hint="eastAsia" w:ascii="宋体" w:hAnsi="宋体"/>
                <w:szCs w:val="21"/>
              </w:rPr>
              <w:t>审核员：</w:t>
            </w:r>
            <w:r>
              <w:rPr>
                <w:rFonts w:hint="eastAsia" w:ascii="宋体" w:hAnsi="宋体"/>
                <w:szCs w:val="21"/>
                <w:lang w:val="en-US" w:eastAsia="zh-CN"/>
              </w:rPr>
              <w:t>余家龙</w:t>
            </w:r>
            <w:r>
              <w:rPr>
                <w:rFonts w:hint="eastAsia" w:ascii="宋体" w:hAnsi="宋体"/>
                <w:szCs w:val="21"/>
              </w:rPr>
              <w:t>，审核时间：</w:t>
            </w:r>
            <w:r>
              <w:rPr>
                <w:rFonts w:hint="eastAsia" w:ascii="宋体" w:hAnsi="宋体"/>
                <w:szCs w:val="21"/>
                <w:lang w:eastAsia="zh-CN"/>
              </w:rPr>
              <w:t>2022年4月24日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ascii="宋体" w:hAnsi="宋体"/>
                <w:szCs w:val="21"/>
              </w:rPr>
            </w:pPr>
            <w:r>
              <w:rPr>
                <w:rFonts w:hint="eastAsia" w:ascii="宋体" w:hAnsi="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ind w:firstLine="420" w:firstLineChars="200"/>
              <w:jc w:val="left"/>
              <w:rPr>
                <w:rFonts w:ascii="宋体" w:hAnsi="宋体"/>
                <w:szCs w:val="21"/>
              </w:rPr>
            </w:pPr>
            <w:r>
              <w:rPr>
                <w:rFonts w:hint="eastAsia"/>
                <w:szCs w:val="21"/>
              </w:rPr>
              <w:t>严格按照ISO9001:2015，ISO14001:2015，ISO45001-2018标准质量/环境/职业健康安全管理体系程序组织、监督、管理公司的采购流程，制定采购策略，统筹公司设计</w:t>
            </w:r>
            <w:r>
              <w:rPr>
                <w:rFonts w:hint="eastAsia"/>
                <w:szCs w:val="21"/>
                <w:lang w:val="en-US" w:eastAsia="zh-CN"/>
              </w:rPr>
              <w:t>技术</w:t>
            </w:r>
            <w:r>
              <w:rPr>
                <w:rFonts w:hint="eastAsia"/>
                <w:szCs w:val="21"/>
              </w:rPr>
              <w:t>部采购、环境、职业健康安全管理。</w:t>
            </w:r>
            <w:r>
              <w:rPr>
                <w:rFonts w:hint="eastAsia" w:ascii="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查市场部质量</w:t>
            </w:r>
            <w:r>
              <w:rPr>
                <w:rFonts w:hint="eastAsia" w:ascii="宋体" w:hAnsi="宋体"/>
                <w:color w:val="auto"/>
                <w:szCs w:val="21"/>
              </w:rPr>
              <w:t>目标：        完成情况统计（</w:t>
            </w:r>
            <w:r>
              <w:rPr>
                <w:rFonts w:hint="eastAsia" w:ascii="宋体" w:hAnsi="宋体"/>
                <w:color w:val="auto"/>
                <w:szCs w:val="21"/>
                <w:lang w:eastAsia="zh-CN"/>
              </w:rPr>
              <w:t>2021年5月-2022年3月</w:t>
            </w:r>
            <w:r>
              <w:rPr>
                <w:rFonts w:hint="eastAsia" w:ascii="宋体" w:hAnsi="宋体"/>
                <w:color w:val="auto"/>
                <w:szCs w:val="21"/>
              </w:rPr>
              <w:t>）</w:t>
            </w:r>
          </w:p>
          <w:p>
            <w:pPr>
              <w:spacing w:line="400" w:lineRule="exact"/>
              <w:rPr>
                <w:rFonts w:hint="default" w:ascii="宋体" w:hAnsi="宋体" w:eastAsia="宋体" w:cs="Arial"/>
                <w:iCs/>
                <w:color w:val="auto"/>
                <w:szCs w:val="21"/>
                <w:lang w:val="en-US" w:eastAsia="zh-CN"/>
              </w:rPr>
            </w:pPr>
            <w:r>
              <w:rPr>
                <w:rFonts w:hint="eastAsia" w:ascii="宋体" w:hAnsi="宋体" w:eastAsia="宋体" w:cs="Arial"/>
                <w:iCs/>
                <w:color w:val="auto"/>
                <w:szCs w:val="21"/>
                <w:lang w:val="en-US" w:eastAsia="zh-CN"/>
              </w:rPr>
              <w:t>1）</w:t>
            </w:r>
            <w:r>
              <w:rPr>
                <w:rFonts w:hint="eastAsia" w:ascii="宋体" w:hAnsi="宋体" w:eastAsia="宋体" w:cs="Arial"/>
                <w:iCs/>
                <w:color w:val="auto"/>
                <w:szCs w:val="21"/>
                <w:lang w:eastAsia="zh-CN"/>
              </w:rPr>
              <w:t>顾客满意率90%以上</w:t>
            </w:r>
            <w:r>
              <w:rPr>
                <w:rFonts w:hint="eastAsia" w:ascii="宋体" w:hAnsi="宋体" w:eastAsia="宋体" w:cs="Arial"/>
                <w:iCs/>
                <w:color w:val="auto"/>
                <w:szCs w:val="21"/>
              </w:rPr>
              <w:t>；</w:t>
            </w:r>
            <w:r>
              <w:rPr>
                <w:rFonts w:hint="eastAsia" w:ascii="宋体" w:hAnsi="宋体" w:eastAsia="宋体" w:cs="Arial"/>
                <w:iCs/>
                <w:color w:val="auto"/>
                <w:szCs w:val="21"/>
                <w:lang w:val="en-US" w:eastAsia="zh-CN"/>
              </w:rPr>
              <w:t xml:space="preserve">              97</w:t>
            </w:r>
            <w:r>
              <w:rPr>
                <w:rFonts w:hint="eastAsia" w:ascii="宋体" w:hAnsi="宋体" w:eastAsia="宋体" w:cs="Arial"/>
                <w:iCs/>
                <w:color w:val="auto"/>
                <w:szCs w:val="21"/>
                <w:lang w:eastAsia="zh-CN"/>
              </w:rPr>
              <w:t>%</w:t>
            </w:r>
          </w:p>
          <w:p>
            <w:pPr>
              <w:spacing w:line="400" w:lineRule="exact"/>
              <w:rPr>
                <w:rFonts w:hint="eastAsia" w:ascii="宋体" w:hAnsi="宋体" w:eastAsia="宋体" w:cs="Arial"/>
                <w:iCs/>
                <w:color w:val="auto"/>
                <w:szCs w:val="21"/>
                <w:lang w:val="en-US" w:eastAsia="zh-CN"/>
              </w:rPr>
            </w:pPr>
            <w:r>
              <w:rPr>
                <w:rFonts w:hint="eastAsia" w:ascii="宋体" w:hAnsi="宋体" w:eastAsia="宋体" w:cs="Arial"/>
                <w:iCs/>
                <w:color w:val="auto"/>
                <w:szCs w:val="21"/>
                <w:lang w:val="en-US" w:eastAsia="zh-CN"/>
              </w:rPr>
              <w:t>2）合同履约率100%                   100</w:t>
            </w:r>
            <w:r>
              <w:rPr>
                <w:rFonts w:hint="eastAsia" w:ascii="宋体" w:hAnsi="宋体" w:eastAsia="宋体" w:cs="Arial"/>
                <w:iCs/>
                <w:color w:val="auto"/>
                <w:szCs w:val="21"/>
                <w:lang w:eastAsia="zh-CN"/>
              </w:rPr>
              <w:t>%</w:t>
            </w:r>
          </w:p>
          <w:p>
            <w:pPr>
              <w:spacing w:line="400" w:lineRule="atLeast"/>
              <w:ind w:right="170"/>
              <w:jc w:val="left"/>
              <w:rPr>
                <w:rFonts w:ascii="宋体" w:hAnsi="宋体"/>
                <w:szCs w:val="21"/>
                <w:highlight w:val="green"/>
              </w:rPr>
            </w:pPr>
            <w:r>
              <w:rPr>
                <w:rFonts w:hint="eastAsia" w:ascii="宋体" w:hAnsi="宋体" w:cs="宋体"/>
                <w:color w:val="auto"/>
                <w:szCs w:val="21"/>
              </w:rPr>
              <w:t>查：</w:t>
            </w:r>
            <w:r>
              <w:rPr>
                <w:rFonts w:hint="eastAsia" w:ascii="宋体" w:hAnsi="宋体" w:cs="宋体"/>
                <w:color w:val="auto"/>
                <w:szCs w:val="21"/>
                <w:lang w:eastAsia="zh-CN"/>
              </w:rPr>
              <w:t>2021年5月-2022年3月</w:t>
            </w:r>
            <w:r>
              <w:rPr>
                <w:rFonts w:hint="eastAsia" w:ascii="宋体" w:hAnsi="宋体" w:cs="宋体"/>
                <w:color w:val="auto"/>
                <w:szCs w:val="21"/>
              </w:rPr>
              <w:t>市场部质量目标完成情况：均能达到要求。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ind w:firstLine="420" w:firstLineChars="200"/>
            </w:pPr>
            <w:r>
              <w:rPr>
                <w:rFonts w:hint="eastAsia"/>
              </w:rPr>
              <w:t>公司制定并实施《合同评审程序》，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
            <w:r>
              <w:rPr>
                <w:rFonts w:hint="eastAsia"/>
              </w:rPr>
              <w:t>对市场进行调研，定向顾客提供的产品和服务的要求，从以下几个方面来确定与服务有关的要求：</w:t>
            </w:r>
          </w:p>
          <w:p>
            <w:r>
              <w:rPr>
                <w:rFonts w:hint="eastAsia"/>
              </w:rPr>
              <w:t xml:space="preserve">（1）顾客对产品规定的要求,包括产品项目内容、技术、进度和费用要求以及设计、策划后期服务要求；      </w:t>
            </w:r>
          </w:p>
          <w:p>
            <w:r>
              <w:rPr>
                <w:rFonts w:hint="eastAsia"/>
              </w:rPr>
              <w:t>（2）与产品有关的法律、法规要求；</w:t>
            </w:r>
          </w:p>
          <w:p>
            <w:r>
              <w:rPr>
                <w:rFonts w:hint="eastAsia"/>
              </w:rPr>
              <w:t>（3）公司确定的其他附加要求,如保密、特殊资历等</w:t>
            </w:r>
          </w:p>
          <w:p>
            <w:r>
              <w:rPr>
                <w:rFonts w:hint="eastAsia"/>
              </w:rPr>
              <w:t>顾客有合作意向时或发放招标文件时，介绍公司设计情况，了解顾客要求，并结合企业情况进行确定，且明示在合同或订单上，确定顾客对产品的具体要求。</w:t>
            </w:r>
          </w:p>
          <w:p>
            <w:pPr>
              <w:ind w:firstLine="420" w:firstLineChars="200"/>
            </w:pPr>
            <w:r>
              <w:rPr>
                <w:rFonts w:hint="eastAsia"/>
              </w:rPr>
              <w:t>查见《项目合同清单》，内容包括：序号、顾客名称、合同编号、产品名称、签订日期、备注。</w:t>
            </w:r>
          </w:p>
          <w:p>
            <w:pPr>
              <w:ind w:firstLine="420" w:firstLineChars="200"/>
            </w:pPr>
            <w:r>
              <w:rPr>
                <w:rFonts w:hint="eastAsia"/>
              </w:rPr>
              <w:t xml:space="preserve">顾客名称                </w:t>
            </w:r>
            <w:r>
              <w:rPr>
                <w:rFonts w:hint="eastAsia"/>
                <w:lang w:val="en-US" w:eastAsia="zh-CN"/>
              </w:rPr>
              <w:t xml:space="preserve">     </w:t>
            </w:r>
            <w:r>
              <w:rPr>
                <w:rFonts w:hint="eastAsia"/>
              </w:rPr>
              <w:t xml:space="preserve"> </w:t>
            </w:r>
            <w:r>
              <w:rPr>
                <w:rFonts w:hint="eastAsia"/>
                <w:lang w:val="en-US" w:eastAsia="zh-CN"/>
              </w:rPr>
              <w:t xml:space="preserve">                   合同</w:t>
            </w:r>
            <w:r>
              <w:rPr>
                <w:rFonts w:hint="eastAsia"/>
              </w:rPr>
              <w:t xml:space="preserve">类型           </w:t>
            </w:r>
            <w:r>
              <w:rPr>
                <w:rFonts w:hint="eastAsia"/>
                <w:lang w:val="en-US" w:eastAsia="zh-CN"/>
              </w:rPr>
              <w:t xml:space="preserve">       </w:t>
            </w:r>
            <w:r>
              <w:rPr>
                <w:rFonts w:hint="eastAsia"/>
              </w:rPr>
              <w:t>签订日期</w:t>
            </w:r>
          </w:p>
          <w:p>
            <w:pPr>
              <w:rPr>
                <w:rFonts w:hint="default"/>
                <w:lang w:val="en-US" w:eastAsia="zh-CN"/>
              </w:rPr>
            </w:pPr>
            <w:r>
              <w:rPr>
                <w:rFonts w:hint="eastAsia"/>
                <w:lang w:val="en-US" w:eastAsia="zh-CN"/>
              </w:rPr>
              <w:t>阿克苏新捷能源有限公司                               技术咨询                 2021.11.16</w:t>
            </w:r>
          </w:p>
          <w:p>
            <w:pPr>
              <w:rPr>
                <w:rFonts w:hint="default"/>
                <w:lang w:val="en-US" w:eastAsia="zh-CN"/>
              </w:rPr>
            </w:pPr>
            <w:r>
              <w:rPr>
                <w:rFonts w:hint="eastAsia"/>
                <w:lang w:val="en-US" w:eastAsia="zh-CN"/>
              </w:rPr>
              <w:t>中石油昆仑燃气有限公司四川分公司                    工程设计                 2022.02.22</w:t>
            </w:r>
          </w:p>
          <w:p>
            <w:pPr>
              <w:rPr>
                <w:rFonts w:hint="default"/>
                <w:lang w:val="en-US" w:eastAsia="zh-CN"/>
              </w:rPr>
            </w:pPr>
            <w:r>
              <w:rPr>
                <w:rFonts w:hint="eastAsia"/>
                <w:lang w:val="en-US" w:eastAsia="zh-CN"/>
              </w:rPr>
              <w:t>中石油昆仑燃气有限公司城口分公司                     工程设计                 2021.11.23</w:t>
            </w:r>
          </w:p>
          <w:p>
            <w:r>
              <w:rPr>
                <w:rFonts w:hint="eastAsia"/>
              </w:rPr>
              <w:t>为了明确与产品有关的要求，确保公司有能力满足顾客要求；在公司向顾客做出提供产品的承诺之前对产品有关要求进行了评审，</w:t>
            </w:r>
          </w:p>
          <w:p/>
          <w:p>
            <w:r>
              <w:rPr>
                <w:rFonts w:hint="eastAsia"/>
              </w:rPr>
              <w:t>顾客：</w:t>
            </w:r>
            <w:r>
              <w:rPr>
                <w:rFonts w:hint="eastAsia"/>
                <w:lang w:val="en-US" w:eastAsia="zh-CN"/>
              </w:rPr>
              <w:t xml:space="preserve">阿克苏新捷能源有限公司 </w:t>
            </w:r>
            <w:r>
              <w:rPr>
                <w:rFonts w:hint="eastAsia"/>
              </w:rPr>
              <w:t>签订时间:</w:t>
            </w:r>
            <w:r>
              <w:rPr>
                <w:rFonts w:hint="eastAsia"/>
                <w:lang w:val="en-US" w:eastAsia="zh-CN"/>
              </w:rPr>
              <w:t>2021.11.16</w:t>
            </w:r>
          </w:p>
          <w:p>
            <w:r>
              <w:rPr>
                <w:rFonts w:hint="eastAsia"/>
              </w:rPr>
              <w:t>设计类型：</w:t>
            </w:r>
            <w:r>
              <w:rPr>
                <w:rFonts w:hint="eastAsia"/>
                <w:lang w:val="en-US" w:eastAsia="zh-CN"/>
              </w:rPr>
              <w:t>技术咨询</w:t>
            </w:r>
          </w:p>
          <w:p>
            <w:r>
              <w:rPr>
                <w:rFonts w:hint="eastAsia"/>
              </w:rPr>
              <w:t>评审内容：产品明示与潜在的要求；为满足顾客要求做出的承若；法律法规要求；交期；设计能力；合同的合法性、完整性、明确性等。</w:t>
            </w:r>
          </w:p>
          <w:p>
            <w:pPr>
              <w:rPr>
                <w:rFonts w:hint="eastAsia"/>
                <w:lang w:eastAsia="zh-CN"/>
              </w:rPr>
            </w:pPr>
            <w:r>
              <w:rPr>
                <w:rFonts w:hint="eastAsia"/>
              </w:rPr>
              <w:t>评审负责人：</w:t>
            </w:r>
            <w:r>
              <w:rPr>
                <w:rFonts w:hint="eastAsia"/>
                <w:lang w:eastAsia="zh-CN"/>
              </w:rPr>
              <w:t>陈安金</w:t>
            </w:r>
            <w:r>
              <w:rPr>
                <w:rFonts w:hint="eastAsia"/>
              </w:rPr>
              <w:t>、</w:t>
            </w:r>
            <w:r>
              <w:rPr>
                <w:rFonts w:hint="eastAsia"/>
                <w:lang w:val="en-US" w:eastAsia="zh-CN"/>
              </w:rPr>
              <w:t>陈斌</w:t>
            </w:r>
            <w:r>
              <w:rPr>
                <w:rFonts w:hint="eastAsia"/>
              </w:rPr>
              <w:t>、</w:t>
            </w:r>
            <w:r>
              <w:rPr>
                <w:rFonts w:hint="eastAsia"/>
                <w:lang w:val="en-US" w:eastAsia="zh-CN"/>
              </w:rPr>
              <w:t>李强英</w:t>
            </w:r>
            <w:r>
              <w:rPr>
                <w:rFonts w:hint="eastAsia"/>
              </w:rPr>
              <w:t xml:space="preserve">   批准人：</w:t>
            </w:r>
            <w:r>
              <w:rPr>
                <w:rFonts w:hint="eastAsia"/>
                <w:lang w:eastAsia="zh-CN"/>
              </w:rPr>
              <w:t>张伟</w:t>
            </w:r>
          </w:p>
          <w:p>
            <w:r>
              <w:rPr>
                <w:rFonts w:hint="eastAsia"/>
              </w:rPr>
              <w:t>评审结论：同意签订。</w:t>
            </w:r>
          </w:p>
          <w:p>
            <w:r>
              <w:rPr>
                <w:rFonts w:hint="eastAsia"/>
              </w:rPr>
              <w:t>评审时间:</w:t>
            </w:r>
            <w:r>
              <w:rPr>
                <w:rFonts w:hint="eastAsia"/>
                <w:lang w:eastAsia="zh-CN"/>
              </w:rPr>
              <w:t>2021</w:t>
            </w:r>
            <w:r>
              <w:rPr>
                <w:rFonts w:hint="eastAsia"/>
              </w:rPr>
              <w:t>年1</w:t>
            </w:r>
            <w:r>
              <w:rPr>
                <w:rFonts w:hint="eastAsia"/>
                <w:lang w:val="en-US" w:eastAsia="zh-CN"/>
              </w:rPr>
              <w:t>1</w:t>
            </w:r>
            <w:r>
              <w:rPr>
                <w:rFonts w:hint="eastAsia"/>
              </w:rPr>
              <w:t>月</w:t>
            </w:r>
            <w:r>
              <w:rPr>
                <w:rFonts w:hint="eastAsia"/>
                <w:lang w:val="en-US" w:eastAsia="zh-CN"/>
              </w:rPr>
              <w:t>11</w:t>
            </w:r>
            <w:r>
              <w:rPr>
                <w:rFonts w:hint="eastAsia"/>
              </w:rPr>
              <w:t>日（合同签订前）</w:t>
            </w:r>
          </w:p>
          <w:p/>
          <w:p>
            <w:pPr>
              <w:rPr>
                <w:rFonts w:hint="eastAsia"/>
              </w:rPr>
            </w:pPr>
            <w:r>
              <w:rPr>
                <w:rFonts w:hint="eastAsia"/>
              </w:rPr>
              <w:t>顾客：</w:t>
            </w:r>
            <w:r>
              <w:rPr>
                <w:rFonts w:hint="eastAsia"/>
                <w:lang w:val="en-US" w:eastAsia="zh-CN"/>
              </w:rPr>
              <w:t xml:space="preserve">中石油昆仑燃气有限公司四川分公司 </w:t>
            </w:r>
            <w:r>
              <w:rPr>
                <w:rFonts w:hint="eastAsia"/>
              </w:rPr>
              <w:t>签订时间:</w:t>
            </w:r>
            <w:r>
              <w:rPr>
                <w:rFonts w:hint="eastAsia"/>
                <w:lang w:val="en-US" w:eastAsia="zh-CN"/>
              </w:rPr>
              <w:t>2022.02.22</w:t>
            </w:r>
          </w:p>
          <w:p>
            <w:pPr>
              <w:rPr>
                <w:rFonts w:hint="eastAsia"/>
              </w:rPr>
            </w:pPr>
            <w:r>
              <w:rPr>
                <w:rFonts w:hint="eastAsia"/>
              </w:rPr>
              <w:t>设计类型：</w:t>
            </w:r>
            <w:r>
              <w:rPr>
                <w:rFonts w:hint="eastAsia"/>
                <w:lang w:val="en-US" w:eastAsia="zh-CN"/>
              </w:rPr>
              <w:t>工程</w:t>
            </w:r>
            <w:r>
              <w:rPr>
                <w:rFonts w:hint="eastAsia"/>
              </w:rPr>
              <w:t>设计</w:t>
            </w:r>
          </w:p>
          <w:p>
            <w:r>
              <w:rPr>
                <w:rFonts w:hint="eastAsia"/>
              </w:rPr>
              <w:t>评审内容：产品明示与潜在的要求；为满足顾客要求做出的承若；法律法规要求；交期；设计能力；合同的合法性、完整性、明确性等。</w:t>
            </w:r>
          </w:p>
          <w:p>
            <w:pPr>
              <w:rPr>
                <w:rFonts w:hint="eastAsia"/>
                <w:lang w:eastAsia="zh-CN"/>
              </w:rPr>
            </w:pPr>
            <w:r>
              <w:rPr>
                <w:rFonts w:hint="eastAsia"/>
              </w:rPr>
              <w:t>评审负责人：</w:t>
            </w:r>
            <w:r>
              <w:rPr>
                <w:rFonts w:hint="eastAsia"/>
                <w:lang w:eastAsia="zh-CN"/>
              </w:rPr>
              <w:t>陈安金</w:t>
            </w:r>
            <w:r>
              <w:rPr>
                <w:rFonts w:hint="eastAsia"/>
              </w:rPr>
              <w:t>、</w:t>
            </w:r>
            <w:r>
              <w:rPr>
                <w:rFonts w:hint="eastAsia"/>
                <w:lang w:val="en-US" w:eastAsia="zh-CN"/>
              </w:rPr>
              <w:t>陈斌</w:t>
            </w:r>
            <w:r>
              <w:rPr>
                <w:rFonts w:hint="eastAsia"/>
              </w:rPr>
              <w:t>、</w:t>
            </w:r>
            <w:r>
              <w:rPr>
                <w:rFonts w:hint="eastAsia"/>
                <w:lang w:val="en-US" w:eastAsia="zh-CN"/>
              </w:rPr>
              <w:t>李强英</w:t>
            </w:r>
            <w:r>
              <w:rPr>
                <w:rFonts w:hint="eastAsia"/>
              </w:rPr>
              <w:t xml:space="preserve">   批准人：</w:t>
            </w:r>
            <w:r>
              <w:rPr>
                <w:rFonts w:hint="eastAsia"/>
                <w:lang w:eastAsia="zh-CN"/>
              </w:rPr>
              <w:t>张伟</w:t>
            </w:r>
          </w:p>
          <w:p>
            <w:r>
              <w:rPr>
                <w:rFonts w:hint="eastAsia"/>
              </w:rPr>
              <w:t>评审结论：同意签订。</w:t>
            </w:r>
          </w:p>
          <w:p>
            <w:pPr>
              <w:rPr>
                <w:rFonts w:hint="eastAsia"/>
              </w:rPr>
            </w:pPr>
            <w:r>
              <w:rPr>
                <w:rFonts w:hint="eastAsia"/>
              </w:rPr>
              <w:t>评审时间:</w:t>
            </w:r>
            <w:r>
              <w:rPr>
                <w:rFonts w:hint="eastAsia"/>
                <w:lang w:eastAsia="zh-CN"/>
              </w:rPr>
              <w:t>202</w:t>
            </w:r>
            <w:r>
              <w:rPr>
                <w:rFonts w:hint="eastAsia"/>
                <w:lang w:val="en-US" w:eastAsia="zh-CN"/>
              </w:rPr>
              <w:t>2</w:t>
            </w:r>
            <w:r>
              <w:rPr>
                <w:rFonts w:hint="eastAsia"/>
              </w:rPr>
              <w:t>年</w:t>
            </w:r>
            <w:r>
              <w:rPr>
                <w:rFonts w:hint="eastAsia"/>
                <w:lang w:val="en-US" w:eastAsia="zh-CN"/>
              </w:rPr>
              <w:t>2</w:t>
            </w:r>
            <w:r>
              <w:rPr>
                <w:rFonts w:hint="eastAsia"/>
              </w:rPr>
              <w:t>月</w:t>
            </w:r>
            <w:r>
              <w:rPr>
                <w:rFonts w:hint="eastAsia"/>
                <w:lang w:val="en-US" w:eastAsia="zh-CN"/>
              </w:rPr>
              <w:t>17</w:t>
            </w:r>
            <w:r>
              <w:rPr>
                <w:rFonts w:hint="eastAsia"/>
              </w:rPr>
              <w:t>日（合同签订前）</w:t>
            </w:r>
          </w:p>
          <w:p>
            <w:pPr>
              <w:rPr>
                <w:rFonts w:hint="eastAsia"/>
              </w:rPr>
            </w:pPr>
          </w:p>
          <w:p>
            <w:pPr>
              <w:rPr>
                <w:rFonts w:hint="default"/>
                <w:lang w:val="en-US"/>
              </w:rPr>
            </w:pPr>
            <w:r>
              <w:rPr>
                <w:rFonts w:hint="eastAsia"/>
              </w:rPr>
              <w:t>顾客：</w:t>
            </w:r>
            <w:r>
              <w:rPr>
                <w:rFonts w:hint="eastAsia"/>
                <w:lang w:val="en-US" w:eastAsia="zh-CN"/>
              </w:rPr>
              <w:t xml:space="preserve">中石油昆仑燃气有限公司城口分公司 </w:t>
            </w:r>
            <w:r>
              <w:rPr>
                <w:rFonts w:hint="eastAsia"/>
              </w:rPr>
              <w:t>签订时间:</w:t>
            </w:r>
            <w:r>
              <w:rPr>
                <w:rFonts w:hint="eastAsia"/>
                <w:lang w:val="en-US" w:eastAsia="zh-CN"/>
              </w:rPr>
              <w:t>2021.11.23</w:t>
            </w:r>
          </w:p>
          <w:p>
            <w:r>
              <w:rPr>
                <w:rFonts w:hint="eastAsia"/>
              </w:rPr>
              <w:t>设计类型：</w:t>
            </w:r>
            <w:r>
              <w:rPr>
                <w:rFonts w:hint="eastAsia"/>
                <w:lang w:val="en-US" w:eastAsia="zh-CN"/>
              </w:rPr>
              <w:t>工程</w:t>
            </w:r>
            <w:r>
              <w:rPr>
                <w:rFonts w:hint="eastAsia"/>
              </w:rPr>
              <w:t>设计</w:t>
            </w:r>
          </w:p>
          <w:p>
            <w:r>
              <w:rPr>
                <w:rFonts w:hint="eastAsia"/>
              </w:rPr>
              <w:t>评审内容：产品明示与潜在的要求；为满足顾客要求做出的承若；法律法规要求；交期；设计能力；合同的合法性、完整性、明确性等。</w:t>
            </w:r>
          </w:p>
          <w:p>
            <w:pPr>
              <w:rPr>
                <w:rFonts w:hint="eastAsia"/>
                <w:lang w:eastAsia="zh-CN"/>
              </w:rPr>
            </w:pPr>
            <w:r>
              <w:rPr>
                <w:rFonts w:hint="eastAsia"/>
              </w:rPr>
              <w:t>评审负责人：</w:t>
            </w:r>
            <w:r>
              <w:rPr>
                <w:rFonts w:hint="eastAsia"/>
                <w:lang w:eastAsia="zh-CN"/>
              </w:rPr>
              <w:t>陈安金</w:t>
            </w:r>
            <w:r>
              <w:rPr>
                <w:rFonts w:hint="eastAsia"/>
              </w:rPr>
              <w:t>、</w:t>
            </w:r>
            <w:r>
              <w:rPr>
                <w:rFonts w:hint="eastAsia"/>
                <w:lang w:val="en-US" w:eastAsia="zh-CN"/>
              </w:rPr>
              <w:t>陈斌</w:t>
            </w:r>
            <w:r>
              <w:rPr>
                <w:rFonts w:hint="eastAsia"/>
              </w:rPr>
              <w:t>、</w:t>
            </w:r>
            <w:r>
              <w:rPr>
                <w:rFonts w:hint="eastAsia"/>
                <w:lang w:val="en-US" w:eastAsia="zh-CN"/>
              </w:rPr>
              <w:t>李强英</w:t>
            </w:r>
            <w:r>
              <w:rPr>
                <w:rFonts w:hint="eastAsia"/>
              </w:rPr>
              <w:t xml:space="preserve">   批准人：</w:t>
            </w:r>
            <w:r>
              <w:rPr>
                <w:rFonts w:hint="eastAsia"/>
                <w:lang w:eastAsia="zh-CN"/>
              </w:rPr>
              <w:t>张伟</w:t>
            </w:r>
          </w:p>
          <w:p>
            <w:r>
              <w:rPr>
                <w:rFonts w:hint="eastAsia"/>
              </w:rPr>
              <w:t>评审结论：同意签订。</w:t>
            </w:r>
          </w:p>
          <w:p>
            <w:pPr>
              <w:rPr>
                <w:rFonts w:hint="eastAsia"/>
              </w:rPr>
            </w:pPr>
            <w:r>
              <w:rPr>
                <w:rFonts w:hint="eastAsia"/>
              </w:rPr>
              <w:t>评审时间:</w:t>
            </w:r>
            <w:r>
              <w:rPr>
                <w:rFonts w:hint="eastAsia"/>
                <w:lang w:eastAsia="zh-CN"/>
              </w:rPr>
              <w:t>2021</w:t>
            </w:r>
            <w:r>
              <w:rPr>
                <w:rFonts w:hint="eastAsia"/>
              </w:rPr>
              <w:t>年</w:t>
            </w:r>
            <w:r>
              <w:rPr>
                <w:rFonts w:hint="eastAsia"/>
                <w:lang w:val="en-US" w:eastAsia="zh-CN"/>
              </w:rPr>
              <w:t>11</w:t>
            </w:r>
            <w:r>
              <w:rPr>
                <w:rFonts w:hint="eastAsia"/>
              </w:rPr>
              <w:t>月</w:t>
            </w:r>
            <w:r>
              <w:rPr>
                <w:rFonts w:hint="eastAsia"/>
                <w:lang w:val="en-US" w:eastAsia="zh-CN"/>
              </w:rPr>
              <w:t>18</w:t>
            </w:r>
            <w:r>
              <w:rPr>
                <w:rFonts w:hint="eastAsia"/>
              </w:rPr>
              <w:t>日（合同签订前）</w:t>
            </w:r>
          </w:p>
          <w:p>
            <w:pPr>
              <w:rPr>
                <w:rFonts w:hint="eastAsia"/>
              </w:rPr>
            </w:pPr>
          </w:p>
          <w:p>
            <w:pPr>
              <w:rPr>
                <w:rFonts w:hint="eastAsia"/>
              </w:rPr>
            </w:pPr>
            <w:r>
              <w:rPr>
                <w:rFonts w:hint="eastAsia"/>
              </w:rPr>
              <w:t>经查：近来以来，没有发生合同更改的情况，如果需要更改，需对更改内容重新评审。并将变化的要求及时通知有关人员。</w:t>
            </w:r>
          </w:p>
          <w:p>
            <w:pPr>
              <w:pStyle w:val="2"/>
            </w:pPr>
            <w:r>
              <w:rPr>
                <w:rFonts w:hint="eastAsia" w:ascii="方正仿宋简体" w:hAnsi="Times New Roman" w:eastAsia="方正仿宋简体" w:cs="Times New Roman"/>
                <w:b/>
                <w:lang w:val="en-US" w:eastAsia="zh-CN"/>
              </w:rPr>
              <w:t>查：安徽省天然气桐城中建材二期直供项目可行性研究报告及设计单位服务合同，不能提供合同评审记录，不符合。</w:t>
            </w:r>
          </w:p>
        </w:tc>
        <w:tc>
          <w:tcPr>
            <w:tcW w:w="1585"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0" w:type="dxa"/>
          </w:tcPr>
          <w:p>
            <w:pPr>
              <w:adjustRightInd w:val="0"/>
              <w:snapToGrid w:val="0"/>
              <w:jc w:val="center"/>
              <w:rPr>
                <w:rFonts w:ascii="宋体" w:hAnsi="宋体" w:cs="宋体"/>
                <w:szCs w:val="21"/>
              </w:rPr>
            </w:pPr>
            <w:r>
              <w:rPr>
                <w:rFonts w:hint="eastAsia" w:cs="宋体" w:asciiTheme="minorEastAsia" w:hAnsiTheme="minorEastAsia" w:eastAsiaTheme="minorEastAsia"/>
                <w:szCs w:val="21"/>
              </w:rPr>
              <w:t>外部提供过程、产品和服务的控制</w:t>
            </w:r>
          </w:p>
        </w:tc>
        <w:tc>
          <w:tcPr>
            <w:tcW w:w="960" w:type="dxa"/>
          </w:tcPr>
          <w:p>
            <w:pPr>
              <w:rPr>
                <w:rFonts w:ascii="宋体" w:hAnsi="宋体" w:cs="宋体"/>
                <w:szCs w:val="21"/>
              </w:rPr>
            </w:pPr>
            <w:r>
              <w:rPr>
                <w:rFonts w:hint="eastAsia" w:cs="宋体" w:asciiTheme="minorEastAsia" w:hAnsiTheme="minorEastAsia" w:eastAsiaTheme="minorEastAsia"/>
                <w:szCs w:val="21"/>
              </w:rPr>
              <w:t>Q8.4</w:t>
            </w:r>
          </w:p>
        </w:tc>
        <w:tc>
          <w:tcPr>
            <w:tcW w:w="10004" w:type="dxa"/>
          </w:tcPr>
          <w:p>
            <w:pPr>
              <w:widowControl/>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1.查公司编制并执行了《采购控制程序》，规定了采购控制要求，明确了对供方选择、评价、及再评价的准则。负责人讲公司目前所采购物料均为办公用品、耗材等，采购方式通常为京东、淘宝等网络采购，评价方式按网店的评分进行评价，公司对其数量、包装、规格型号进行验证；</w:t>
            </w:r>
          </w:p>
          <w:p>
            <w:pPr>
              <w:widowControl/>
              <w:spacing w:line="360" w:lineRule="auto"/>
              <w:rPr>
                <w:rFonts w:ascii="宋体" w:hAnsi="宋体" w:cs="宋体"/>
                <w:iCs/>
                <w:szCs w:val="21"/>
              </w:rPr>
            </w:pPr>
            <w:r>
              <w:rPr>
                <w:rFonts w:hint="eastAsia" w:asciiTheme="minorEastAsia" w:hAnsiTheme="minorEastAsia" w:eastAsiaTheme="minorEastAsia"/>
                <w:color w:val="000000" w:themeColor="text1"/>
                <w:szCs w:val="21"/>
              </w:rPr>
              <w:t>2.</w:t>
            </w:r>
            <w:r>
              <w:rPr>
                <w:rFonts w:hint="eastAsia" w:ascii="宋体" w:hAnsi="宋体" w:cs="宋体"/>
                <w:iCs/>
                <w:szCs w:val="21"/>
              </w:rPr>
              <w:t>见《合格供方名录》，对图文印刷的合格供应商有1家</w:t>
            </w:r>
          </w:p>
          <w:p>
            <w:pPr>
              <w:widowControl/>
              <w:spacing w:line="360" w:lineRule="auto"/>
              <w:rPr>
                <w:rFonts w:hint="eastAsia" w:ascii="宋体" w:hAnsi="宋体" w:eastAsia="宋体" w:cs="宋体"/>
                <w:iCs/>
                <w:szCs w:val="21"/>
              </w:rPr>
            </w:pPr>
            <w:r>
              <w:rPr>
                <w:rFonts w:hint="eastAsia" w:ascii="宋体" w:hAnsi="宋体" w:eastAsia="宋体" w:cs="宋体"/>
                <w:iCs/>
                <w:szCs w:val="21"/>
                <w:lang w:val="en-US" w:eastAsia="zh-CN"/>
              </w:rPr>
              <w:t>河南交通建筑科技书店</w:t>
            </w:r>
            <w:r>
              <w:rPr>
                <w:rFonts w:hint="eastAsia" w:ascii="宋体" w:hAnsi="宋体" w:eastAsia="宋体" w:cs="宋体"/>
                <w:iCs/>
                <w:szCs w:val="21"/>
              </w:rPr>
              <w:t>（供应：</w:t>
            </w:r>
            <w:r>
              <w:rPr>
                <w:rFonts w:hint="eastAsia" w:ascii="宋体" w:hAnsi="宋体" w:eastAsia="宋体" w:cs="宋体"/>
                <w:iCs/>
                <w:szCs w:val="21"/>
                <w:lang w:val="en-US" w:eastAsia="zh-CN"/>
              </w:rPr>
              <w:t>设计技术书籍</w:t>
            </w:r>
            <w:r>
              <w:rPr>
                <w:rFonts w:hint="eastAsia" w:ascii="宋体" w:hAnsi="宋体" w:eastAsia="宋体" w:cs="宋体"/>
                <w:iCs/>
                <w:szCs w:val="21"/>
              </w:rPr>
              <w:t>）</w:t>
            </w:r>
          </w:p>
          <w:p>
            <w:pPr>
              <w:widowControl/>
              <w:spacing w:line="360" w:lineRule="auto"/>
              <w:rPr>
                <w:rFonts w:hint="eastAsia" w:ascii="宋体" w:hAnsi="宋体" w:eastAsia="宋体" w:cs="宋体"/>
                <w:iCs/>
                <w:szCs w:val="21"/>
              </w:rPr>
            </w:pPr>
            <w:r>
              <w:rPr>
                <w:rFonts w:hint="eastAsia" w:ascii="宋体" w:hAnsi="宋体" w:eastAsia="宋体" w:cs="宋体"/>
                <w:iCs/>
                <w:szCs w:val="21"/>
                <w:lang w:val="en-US" w:eastAsia="zh-CN"/>
              </w:rPr>
              <w:t>京东商城（供应：笔记本电脑、茶吧机）</w:t>
            </w:r>
          </w:p>
          <w:p>
            <w:pPr>
              <w:widowControl/>
              <w:spacing w:line="360" w:lineRule="auto"/>
              <w:rPr>
                <w:rFonts w:hint="eastAsia" w:ascii="宋体" w:hAnsi="宋体" w:eastAsia="宋体" w:cs="宋体"/>
                <w:iCs/>
                <w:szCs w:val="21"/>
              </w:rPr>
            </w:pPr>
            <w:r>
              <w:rPr>
                <w:rFonts w:hint="eastAsia" w:ascii="宋体" w:hAnsi="宋体" w:eastAsia="宋体" w:cs="宋体"/>
                <w:iCs/>
                <w:szCs w:val="21"/>
              </w:rPr>
              <w:t>3．查：供应商评价记录</w:t>
            </w:r>
            <w:r>
              <w:rPr>
                <w:rFonts w:hint="eastAsia" w:ascii="宋体" w:hAnsi="宋体" w:eastAsia="宋体" w:cs="宋体"/>
                <w:iCs/>
                <w:szCs w:val="21"/>
                <w:lang w:val="en-US" w:eastAsia="zh-CN"/>
              </w:rPr>
              <w:t>表</w:t>
            </w:r>
            <w:r>
              <w:rPr>
                <w:rFonts w:hint="eastAsia" w:ascii="宋体" w:hAnsi="宋体" w:eastAsia="宋体" w:cs="宋体"/>
                <w:iCs/>
                <w:szCs w:val="21"/>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1）供应商：</w:t>
            </w:r>
            <w:r>
              <w:rPr>
                <w:rFonts w:hint="eastAsia" w:ascii="宋体" w:hAnsi="宋体" w:eastAsia="宋体" w:cs="宋体"/>
                <w:iCs/>
                <w:szCs w:val="21"/>
                <w:lang w:val="en-US" w:eastAsia="zh-CN"/>
              </w:rPr>
              <w:t>京东商城</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评价项目：产品质量、价格、交货期限、供货能力等。</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评价结论：该公司提供的产品符合相关质量标准，质保能力强，列入合格供方。</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评价人：</w:t>
            </w:r>
            <w:r>
              <w:rPr>
                <w:rFonts w:hint="eastAsia" w:ascii="宋体" w:hAnsi="宋体" w:eastAsia="宋体" w:cs="宋体"/>
                <w:szCs w:val="21"/>
                <w:lang w:eastAsia="zh-CN"/>
              </w:rPr>
              <w:t>陈安金</w:t>
            </w:r>
            <w:r>
              <w:rPr>
                <w:rFonts w:hint="eastAsia" w:ascii="宋体" w:hAnsi="宋体" w:eastAsia="宋体" w:cs="宋体"/>
                <w:szCs w:val="21"/>
              </w:rPr>
              <w:t>、</w:t>
            </w:r>
            <w:r>
              <w:rPr>
                <w:rFonts w:hint="eastAsia" w:ascii="宋体" w:hAnsi="宋体" w:eastAsia="宋体" w:cs="宋体"/>
                <w:szCs w:val="21"/>
                <w:lang w:val="en-US" w:eastAsia="zh-CN"/>
              </w:rPr>
              <w:t>陈斌</w:t>
            </w:r>
            <w:r>
              <w:rPr>
                <w:rFonts w:hint="eastAsia" w:ascii="宋体" w:hAnsi="宋体" w:eastAsia="宋体" w:cs="宋体"/>
                <w:szCs w:val="21"/>
              </w:rPr>
              <w:t>、</w:t>
            </w:r>
            <w:r>
              <w:rPr>
                <w:rFonts w:hint="eastAsia" w:ascii="宋体" w:hAnsi="宋体" w:eastAsia="宋体" w:cs="宋体"/>
                <w:szCs w:val="21"/>
                <w:lang w:val="en-US" w:eastAsia="zh-CN"/>
              </w:rPr>
              <w:t>李强英</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rPr>
              <w:t>批准人：</w:t>
            </w:r>
            <w:r>
              <w:rPr>
                <w:rFonts w:hint="eastAsia" w:ascii="宋体" w:hAnsi="宋体" w:eastAsia="宋体" w:cs="宋体"/>
                <w:szCs w:val="21"/>
                <w:lang w:eastAsia="zh-CN"/>
              </w:rPr>
              <w:t>张伟</w:t>
            </w:r>
            <w:r>
              <w:rPr>
                <w:rFonts w:hint="eastAsia" w:ascii="宋体" w:hAnsi="宋体" w:cs="宋体"/>
                <w:szCs w:val="21"/>
                <w:highlight w:val="none"/>
              </w:rPr>
              <w:t xml:space="preserve">   评审日期 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09</w:t>
            </w:r>
            <w:r>
              <w:rPr>
                <w:rFonts w:hint="eastAsia" w:ascii="宋体" w:hAnsi="宋体" w:cs="宋体"/>
                <w:szCs w:val="21"/>
                <w:highlight w:val="none"/>
              </w:rPr>
              <w:t>.</w:t>
            </w:r>
            <w:r>
              <w:rPr>
                <w:rFonts w:hint="eastAsia" w:ascii="宋体" w:hAnsi="宋体" w:cs="宋体"/>
                <w:szCs w:val="21"/>
                <w:highlight w:val="none"/>
                <w:lang w:val="en-US" w:eastAsia="zh-CN"/>
              </w:rPr>
              <w:t>15</w:t>
            </w:r>
          </w:p>
          <w:p>
            <w:pPr>
              <w:pStyle w:val="17"/>
              <w:rPr>
                <w:rFonts w:hint="eastAsia" w:ascii="宋体" w:hAnsi="宋体" w:cs="宋体"/>
                <w:szCs w:val="21"/>
                <w:highlight w:val="none"/>
                <w:lang w:val="en-US" w:eastAsia="zh-CN"/>
              </w:rPr>
            </w:pPr>
          </w:p>
          <w:p>
            <w:pPr>
              <w:widowControl/>
              <w:spacing w:line="400" w:lineRule="exact"/>
              <w:jc w:val="left"/>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）供应商：</w:t>
            </w:r>
            <w:r>
              <w:rPr>
                <w:rFonts w:hint="eastAsia" w:ascii="宋体" w:hAnsi="宋体" w:eastAsia="宋体" w:cs="宋体"/>
                <w:iCs/>
                <w:szCs w:val="21"/>
                <w:lang w:val="en-US" w:eastAsia="zh-CN"/>
              </w:rPr>
              <w:t>河南交通建筑科技书店</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评价项目：产品质量、价格、交货期限、供货能力等。</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评价结论：该公司提供的产品符合相关质量标准，质保能力强，列入合格供方。</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评价人：</w:t>
            </w:r>
            <w:r>
              <w:rPr>
                <w:rFonts w:hint="eastAsia" w:ascii="宋体" w:hAnsi="宋体" w:eastAsia="宋体" w:cs="宋体"/>
                <w:szCs w:val="21"/>
                <w:lang w:eastAsia="zh-CN"/>
              </w:rPr>
              <w:t>陈安金</w:t>
            </w:r>
            <w:r>
              <w:rPr>
                <w:rFonts w:hint="eastAsia" w:ascii="宋体" w:hAnsi="宋体" w:eastAsia="宋体" w:cs="宋体"/>
                <w:szCs w:val="21"/>
              </w:rPr>
              <w:t>、</w:t>
            </w:r>
            <w:r>
              <w:rPr>
                <w:rFonts w:hint="eastAsia" w:ascii="宋体" w:hAnsi="宋体" w:eastAsia="宋体" w:cs="宋体"/>
                <w:szCs w:val="21"/>
                <w:lang w:val="en-US" w:eastAsia="zh-CN"/>
              </w:rPr>
              <w:t>陈斌</w:t>
            </w:r>
            <w:r>
              <w:rPr>
                <w:rFonts w:hint="eastAsia" w:ascii="宋体" w:hAnsi="宋体" w:eastAsia="宋体" w:cs="宋体"/>
                <w:szCs w:val="21"/>
              </w:rPr>
              <w:t>、</w:t>
            </w:r>
            <w:r>
              <w:rPr>
                <w:rFonts w:hint="eastAsia" w:ascii="宋体" w:hAnsi="宋体" w:eastAsia="宋体" w:cs="宋体"/>
                <w:szCs w:val="21"/>
                <w:lang w:val="en-US" w:eastAsia="zh-CN"/>
              </w:rPr>
              <w:t>李强英</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rPr>
              <w:t>批准人：</w:t>
            </w:r>
            <w:r>
              <w:rPr>
                <w:rFonts w:hint="eastAsia" w:ascii="宋体" w:hAnsi="宋体" w:eastAsia="宋体" w:cs="宋体"/>
                <w:szCs w:val="21"/>
                <w:lang w:eastAsia="zh-CN"/>
              </w:rPr>
              <w:t>张伟</w:t>
            </w:r>
            <w:r>
              <w:rPr>
                <w:rFonts w:hint="eastAsia" w:ascii="宋体" w:hAnsi="宋体" w:cs="宋体"/>
                <w:szCs w:val="21"/>
                <w:highlight w:val="none"/>
              </w:rPr>
              <w:t xml:space="preserve">   评审日期 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09</w:t>
            </w:r>
            <w:r>
              <w:rPr>
                <w:rFonts w:hint="eastAsia" w:ascii="宋体" w:hAnsi="宋体" w:cs="宋体"/>
                <w:szCs w:val="21"/>
                <w:highlight w:val="none"/>
              </w:rPr>
              <w:t>.</w:t>
            </w:r>
            <w:r>
              <w:rPr>
                <w:rFonts w:hint="eastAsia" w:ascii="宋体" w:hAnsi="宋体" w:cs="宋体"/>
                <w:szCs w:val="21"/>
                <w:highlight w:val="none"/>
                <w:lang w:val="en-US" w:eastAsia="zh-CN"/>
              </w:rPr>
              <w:t>15</w:t>
            </w:r>
          </w:p>
          <w:p>
            <w:pPr>
              <w:pStyle w:val="17"/>
              <w:rPr>
                <w:rFonts w:hint="default" w:ascii="宋体" w:hAnsi="宋体" w:cs="宋体"/>
                <w:szCs w:val="21"/>
                <w:highlight w:val="none"/>
                <w:lang w:val="en-US" w:eastAsia="zh-CN"/>
              </w:rPr>
            </w:pP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负责人讲与供方沟通的内容包括：所提供的过程、产品和服务等；经询问，组织通过采购计划进行确定采购信息。</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查</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月办公用品、劳保用品采购计划单</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品名        单位     数量     计划到货时间</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电脑        台       3         </w:t>
            </w:r>
            <w:r>
              <w:rPr>
                <w:rFonts w:hint="eastAsia" w:cs="宋体" w:asciiTheme="minorEastAsia" w:hAnsiTheme="minorEastAsia" w:eastAsiaTheme="minorEastAsia"/>
                <w:szCs w:val="21"/>
                <w:lang w:eastAsia="zh-CN"/>
              </w:rPr>
              <w:t>202</w:t>
            </w: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.22</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文件柜      个       1         </w:t>
            </w:r>
            <w:r>
              <w:rPr>
                <w:rFonts w:hint="eastAsia" w:cs="宋体" w:asciiTheme="minorEastAsia" w:hAnsiTheme="minorEastAsia" w:eastAsiaTheme="minorEastAsia"/>
                <w:szCs w:val="21"/>
                <w:lang w:eastAsia="zh-CN"/>
              </w:rPr>
              <w:t>202</w:t>
            </w: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.12</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签字笔      支       30        </w:t>
            </w:r>
            <w:r>
              <w:rPr>
                <w:rFonts w:hint="eastAsia" w:cs="宋体" w:asciiTheme="minorEastAsia" w:hAnsiTheme="minorEastAsia" w:eastAsiaTheme="minorEastAsia"/>
                <w:szCs w:val="21"/>
                <w:lang w:eastAsia="zh-CN"/>
              </w:rPr>
              <w:t>202</w:t>
            </w: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.7</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文件夹      个       25        </w:t>
            </w:r>
            <w:r>
              <w:rPr>
                <w:rFonts w:hint="eastAsia" w:cs="宋体" w:asciiTheme="minorEastAsia" w:hAnsiTheme="minorEastAsia" w:eastAsiaTheme="minorEastAsia"/>
                <w:szCs w:val="21"/>
                <w:lang w:eastAsia="zh-CN"/>
              </w:rPr>
              <w:t>202</w:t>
            </w: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.7</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藿香正气水  瓶       15盒      </w:t>
            </w:r>
            <w:r>
              <w:rPr>
                <w:rFonts w:hint="eastAsia" w:cs="宋体" w:asciiTheme="minorEastAsia" w:hAnsiTheme="minorEastAsia" w:eastAsiaTheme="minorEastAsia"/>
                <w:szCs w:val="21"/>
                <w:lang w:eastAsia="zh-CN"/>
              </w:rPr>
              <w:t>202</w:t>
            </w: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.7</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w:t>
            </w:r>
          </w:p>
          <w:p>
            <w:pPr>
              <w:spacing w:line="360" w:lineRule="auto"/>
              <w:ind w:firstLine="420" w:firstLineChars="200"/>
              <w:rPr>
                <w:rFonts w:ascii="宋体" w:hAnsi="宋体" w:cs="宋体"/>
                <w:szCs w:val="21"/>
              </w:rPr>
            </w:pPr>
            <w:r>
              <w:rPr>
                <w:rFonts w:hint="eastAsia" w:asciiTheme="minorEastAsia" w:hAnsiTheme="minorEastAsia" w:eastAsiaTheme="minorEastAsia"/>
                <w:szCs w:val="21"/>
              </w:rPr>
              <w:t>组织对外部供方的控制是分类、分级进行控制，实施优胜劣汰的控制方法。并对影响最终产品质量的关键原材料和外包方进行从严控制。</w:t>
            </w:r>
            <w:r>
              <w:rPr>
                <w:rFonts w:hint="eastAsia" w:ascii="宋体" w:hAnsi="宋体" w:cs="宋体"/>
                <w:szCs w:val="21"/>
              </w:rPr>
              <w:t xml:space="preserve">公司的采购计划明细清单明确了采购产品的具体要求，且均在合格供方处进行采购。     </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公司对采购的办公用品、劳保用品主要对外观质量、数量或双方约定的要求（如品牌、规格等）进行了验收。</w:t>
            </w:r>
          </w:p>
          <w:p>
            <w:pPr>
              <w:rPr>
                <w:rFonts w:asciiTheme="minorEastAsia" w:hAnsiTheme="minorEastAsia" w:eastAsiaTheme="minorEastAsia"/>
                <w:szCs w:val="21"/>
              </w:rPr>
            </w:pPr>
            <w:r>
              <w:rPr>
                <w:rFonts w:hint="eastAsia" w:asciiTheme="minorEastAsia" w:hAnsiTheme="minorEastAsia" w:eastAsiaTheme="minorEastAsia"/>
                <w:szCs w:val="21"/>
              </w:rPr>
              <w:t>..........</w:t>
            </w:r>
          </w:p>
          <w:p>
            <w:pPr>
              <w:spacing w:line="360" w:lineRule="auto"/>
              <w:ind w:right="71" w:rightChars="34"/>
              <w:jc w:val="left"/>
              <w:rPr>
                <w:rFonts w:cs="宋体" w:asciiTheme="minorEastAsia" w:hAnsiTheme="minorEastAsia" w:eastAsiaTheme="minorEastAsia"/>
                <w:szCs w:val="21"/>
              </w:rPr>
            </w:pPr>
            <w:r>
              <w:rPr>
                <w:rFonts w:hint="eastAsia" w:cs="宋体" w:asciiTheme="minorEastAsia" w:hAnsiTheme="minorEastAsia" w:eastAsiaTheme="minorEastAsia"/>
                <w:kern w:val="0"/>
                <w:szCs w:val="21"/>
              </w:rPr>
              <w:t>抽</w:t>
            </w:r>
            <w:r>
              <w:rPr>
                <w:rFonts w:hint="eastAsia" w:cs="宋体" w:asciiTheme="minorEastAsia" w:hAnsiTheme="minorEastAsia" w:eastAsiaTheme="minorEastAsia"/>
                <w:szCs w:val="21"/>
              </w:rPr>
              <w:t>查验证记录：</w:t>
            </w:r>
          </w:p>
          <w:p>
            <w:pPr>
              <w:widowControl/>
              <w:numPr>
                <w:ilvl w:val="0"/>
                <w:numId w:val="7"/>
              </w:numPr>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抽查：采购日期：</w:t>
            </w:r>
            <w:r>
              <w:rPr>
                <w:rFonts w:hint="eastAsia" w:cs="宋体" w:asciiTheme="minorEastAsia" w:hAnsiTheme="minorEastAsia" w:eastAsiaTheme="minorEastAsia"/>
                <w:kern w:val="0"/>
                <w:szCs w:val="21"/>
                <w:lang w:eastAsia="zh-CN"/>
              </w:rPr>
              <w:t>202</w:t>
            </w:r>
            <w:r>
              <w:rPr>
                <w:rFonts w:hint="eastAsia" w:cs="宋体" w:asciiTheme="minorEastAsia" w:hAnsiTheme="minorEastAsia" w:eastAsiaTheme="minorEastAsia"/>
                <w:kern w:val="0"/>
                <w:szCs w:val="21"/>
                <w:lang w:val="en-US" w:eastAsia="zh-CN"/>
              </w:rPr>
              <w:t>2</w:t>
            </w:r>
            <w:r>
              <w:rPr>
                <w:rFonts w:hint="eastAsia" w:cs="宋体" w:asciiTheme="minorEastAsia" w:hAnsiTheme="minorEastAsia" w:eastAsiaTheme="minorEastAsia"/>
                <w:kern w:val="0"/>
                <w:szCs w:val="21"/>
              </w:rPr>
              <w:t>.0</w:t>
            </w:r>
            <w:r>
              <w:rPr>
                <w:rFonts w:hint="eastAsia" w:cs="宋体" w:asciiTheme="minorEastAsia" w:hAnsiTheme="minorEastAsia" w:eastAsiaTheme="minorEastAsia"/>
                <w:kern w:val="0"/>
                <w:szCs w:val="21"/>
                <w:lang w:val="en-US" w:eastAsia="zh-CN"/>
              </w:rPr>
              <w:t>4</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20</w:t>
            </w:r>
          </w:p>
          <w:p>
            <w:pPr>
              <w:widowControl/>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kern w:val="0"/>
                <w:szCs w:val="21"/>
              </w:rPr>
              <w:t>产品名称：A4纸</w:t>
            </w:r>
            <w:r>
              <w:rPr>
                <w:rFonts w:hint="eastAsia" w:cs="宋体" w:asciiTheme="minorEastAsia" w:hAnsiTheme="minorEastAsia" w:eastAsiaTheme="minorEastAsia"/>
                <w:szCs w:val="21"/>
              </w:rPr>
              <w:t>3箱</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检验项目 ：名称/外观/规格/型号、数量。       </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结论：合格，入库      </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检验人：黄**</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2、抽查：采购日期：</w:t>
            </w:r>
            <w:r>
              <w:rPr>
                <w:rFonts w:hint="eastAsia" w:cs="宋体" w:asciiTheme="minorEastAsia" w:hAnsiTheme="minorEastAsia" w:eastAsiaTheme="minorEastAsia"/>
                <w:kern w:val="0"/>
                <w:szCs w:val="21"/>
                <w:lang w:eastAsia="zh-CN"/>
              </w:rPr>
              <w:t>202</w:t>
            </w:r>
            <w:r>
              <w:rPr>
                <w:rFonts w:hint="eastAsia" w:cs="宋体" w:asciiTheme="minorEastAsia" w:hAnsiTheme="minorEastAsia" w:eastAsiaTheme="minorEastAsia"/>
                <w:kern w:val="0"/>
                <w:szCs w:val="21"/>
                <w:lang w:val="en-US" w:eastAsia="zh-CN"/>
              </w:rPr>
              <w:t>2</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1</w:t>
            </w:r>
            <w:r>
              <w:rPr>
                <w:rFonts w:hint="eastAsia" w:cs="宋体" w:asciiTheme="minorEastAsia" w:hAnsiTheme="minorEastAsia" w:eastAsiaTheme="minorEastAsia"/>
                <w:kern w:val="0"/>
                <w:szCs w:val="21"/>
              </w:rPr>
              <w:t>.17</w:t>
            </w:r>
          </w:p>
          <w:p>
            <w:pPr>
              <w:widowControl/>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kern w:val="0"/>
                <w:szCs w:val="21"/>
              </w:rPr>
              <w:t>产品名称：藿香正气水  1件</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检验项目 ：名称/外观/规格/型号、数量</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结论：合格，入库      </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检验人：黄**</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3、抽查：采购日期：</w:t>
            </w:r>
            <w:r>
              <w:rPr>
                <w:rFonts w:hint="eastAsia" w:cs="宋体" w:asciiTheme="minorEastAsia" w:hAnsiTheme="minorEastAsia" w:eastAsiaTheme="minorEastAsia"/>
                <w:kern w:val="0"/>
                <w:szCs w:val="21"/>
                <w:lang w:eastAsia="zh-CN"/>
              </w:rPr>
              <w:t>202</w:t>
            </w:r>
            <w:r>
              <w:rPr>
                <w:rFonts w:hint="eastAsia" w:cs="宋体" w:asciiTheme="minorEastAsia" w:hAnsiTheme="minorEastAsia" w:eastAsiaTheme="minorEastAsia"/>
                <w:kern w:val="0"/>
                <w:szCs w:val="21"/>
                <w:lang w:val="en-US" w:eastAsia="zh-CN"/>
              </w:rPr>
              <w:t>2</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1</w:t>
            </w:r>
            <w:r>
              <w:rPr>
                <w:rFonts w:hint="eastAsia" w:cs="宋体" w:asciiTheme="minorEastAsia" w:hAnsiTheme="minorEastAsia" w:eastAsiaTheme="minorEastAsia"/>
                <w:kern w:val="0"/>
                <w:szCs w:val="21"/>
              </w:rPr>
              <w:t>.12</w:t>
            </w:r>
          </w:p>
          <w:p>
            <w:pPr>
              <w:widowControl/>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kern w:val="0"/>
                <w:szCs w:val="21"/>
              </w:rPr>
              <w:t>产品名称：硒鼓2个</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检验项目 ：名称/外观/规格/型号、数量</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结论：合格      </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检验人：黄**</w:t>
            </w:r>
          </w:p>
          <w:p>
            <w:pPr>
              <w:spacing w:line="360" w:lineRule="auto"/>
              <w:rPr>
                <w:rFonts w:ascii="宋体" w:hAnsi="宋体" w:cs="宋体"/>
                <w:szCs w:val="21"/>
              </w:rPr>
            </w:pPr>
            <w:r>
              <w:rPr>
                <w:rFonts w:hint="eastAsia" w:ascii="宋体" w:hAnsi="宋体" w:cs="宋体"/>
                <w:szCs w:val="21"/>
              </w:rPr>
              <w:t>4、产品名称：施工图</w:t>
            </w:r>
          </w:p>
          <w:p>
            <w:pPr>
              <w:spacing w:line="360" w:lineRule="auto"/>
              <w:rPr>
                <w:rFonts w:ascii="宋体" w:hAnsi="宋体" w:cs="宋体"/>
                <w:szCs w:val="21"/>
              </w:rPr>
            </w:pPr>
            <w:r>
              <w:rPr>
                <w:rFonts w:hint="eastAsia" w:ascii="宋体" w:hAnsi="宋体" w:cs="宋体"/>
                <w:szCs w:val="21"/>
              </w:rPr>
              <w:t xml:space="preserve">检验项目：与电子图核对；   </w:t>
            </w:r>
          </w:p>
          <w:p>
            <w:pPr>
              <w:spacing w:line="360" w:lineRule="auto"/>
              <w:rPr>
                <w:rFonts w:ascii="宋体" w:hAnsi="宋体" w:cs="宋体"/>
                <w:szCs w:val="21"/>
              </w:rPr>
            </w:pPr>
            <w:r>
              <w:rPr>
                <w:rFonts w:hint="eastAsia" w:ascii="宋体" w:hAnsi="宋体" w:cs="宋体"/>
                <w:szCs w:val="21"/>
              </w:rPr>
              <w:t xml:space="preserve">检验结论：合格         </w:t>
            </w:r>
          </w:p>
          <w:p>
            <w:pPr>
              <w:spacing w:line="360" w:lineRule="auto"/>
              <w:rPr>
                <w:rFonts w:ascii="宋体" w:hAnsi="宋体" w:cs="宋体"/>
                <w:szCs w:val="21"/>
              </w:rPr>
            </w:pPr>
            <w:r>
              <w:rPr>
                <w:rFonts w:hint="eastAsia" w:ascii="宋体" w:hAnsi="宋体" w:cs="宋体"/>
                <w:szCs w:val="21"/>
              </w:rPr>
              <w:t xml:space="preserve">检验员：刘*等    </w:t>
            </w:r>
            <w:r>
              <w:rPr>
                <w:rFonts w:hint="eastAsia" w:ascii="宋体" w:hAnsi="宋体" w:cs="宋体"/>
                <w:szCs w:val="21"/>
                <w:lang w:eastAsia="zh-CN"/>
              </w:rPr>
              <w:t>202</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.28</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p>
          <w:p>
            <w:pPr>
              <w:ind w:firstLine="420" w:firstLineChars="200"/>
              <w:rPr>
                <w:rFonts w:ascii="宋体" w:hAnsi="宋体" w:cs="宋体"/>
                <w:szCs w:val="21"/>
              </w:rPr>
            </w:pPr>
            <w:r>
              <w:rPr>
                <w:rFonts w:hint="eastAsia" w:asciiTheme="minorEastAsia" w:hAnsiTheme="minorEastAsia" w:eastAsiaTheme="minorEastAsia"/>
                <w:szCs w:val="21"/>
              </w:rPr>
              <w:t>现场查看其他采购物料均按要求进行验证入库。</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rPr>
                <w:szCs w:val="21"/>
                <w:highlight w:val="none"/>
              </w:rPr>
            </w:pPr>
            <w:r>
              <w:rPr>
                <w:rFonts w:hint="eastAsia" w:ascii="宋体" w:hAnsi="宋体" w:cs="宋体"/>
                <w:szCs w:val="21"/>
              </w:rPr>
              <w:t>公司主要通过日常口头交流、电话回访</w:t>
            </w:r>
            <w:r>
              <w:rPr>
                <w:rFonts w:hint="eastAsia" w:ascii="宋体" w:hAnsi="宋体" w:cs="宋体"/>
                <w:szCs w:val="21"/>
                <w:highlight w:val="none"/>
              </w:rPr>
              <w:t>、登门拜访、定期发放《顾客满意度调查问卷表》等形式来收集了解顾客是否满意的信息。</w:t>
            </w:r>
            <w:r>
              <w:rPr>
                <w:rFonts w:hint="eastAsia"/>
                <w:szCs w:val="21"/>
                <w:highlight w:val="none"/>
                <w:lang w:eastAsia="zh-CN"/>
              </w:rPr>
              <w:t>202</w:t>
            </w:r>
            <w:r>
              <w:rPr>
                <w:rFonts w:hint="eastAsia"/>
                <w:szCs w:val="21"/>
                <w:highlight w:val="none"/>
                <w:lang w:val="en-US" w:eastAsia="zh-CN"/>
              </w:rPr>
              <w:t>1</w:t>
            </w:r>
            <w:r>
              <w:rPr>
                <w:rFonts w:hint="eastAsia"/>
                <w:szCs w:val="21"/>
                <w:highlight w:val="none"/>
              </w:rPr>
              <w:t>年</w:t>
            </w:r>
            <w:r>
              <w:rPr>
                <w:rFonts w:hint="eastAsia"/>
                <w:szCs w:val="21"/>
                <w:highlight w:val="none"/>
                <w:lang w:val="en-US" w:eastAsia="zh-CN"/>
              </w:rPr>
              <w:t>7</w:t>
            </w:r>
            <w:r>
              <w:rPr>
                <w:rFonts w:hint="eastAsia"/>
                <w:szCs w:val="21"/>
                <w:highlight w:val="none"/>
              </w:rPr>
              <w:t>月</w:t>
            </w:r>
            <w:r>
              <w:rPr>
                <w:rFonts w:hint="eastAsia"/>
                <w:szCs w:val="21"/>
                <w:highlight w:val="none"/>
                <w:lang w:val="zh-CN"/>
              </w:rPr>
              <w:t xml:space="preserve">发放调查表共 </w:t>
            </w:r>
            <w:r>
              <w:rPr>
                <w:rFonts w:hint="eastAsia"/>
                <w:szCs w:val="21"/>
                <w:highlight w:val="none"/>
                <w:lang w:val="en-US" w:eastAsia="zh-CN"/>
              </w:rPr>
              <w:t>6</w:t>
            </w:r>
            <w:r>
              <w:rPr>
                <w:rFonts w:hint="eastAsia"/>
                <w:szCs w:val="21"/>
                <w:highlight w:val="none"/>
                <w:lang w:val="zh-CN"/>
              </w:rPr>
              <w:t>份，回收调查表共</w:t>
            </w:r>
            <w:r>
              <w:rPr>
                <w:rFonts w:hint="eastAsia"/>
                <w:szCs w:val="21"/>
                <w:highlight w:val="none"/>
                <w:lang w:val="en-US" w:eastAsia="zh-CN"/>
              </w:rPr>
              <w:t>6</w:t>
            </w:r>
            <w:r>
              <w:rPr>
                <w:rFonts w:hint="eastAsia"/>
                <w:szCs w:val="21"/>
                <w:highlight w:val="none"/>
                <w:lang w:val="zh-CN"/>
              </w:rPr>
              <w:t>份。</w:t>
            </w:r>
          </w:p>
          <w:p>
            <w:pPr>
              <w:ind w:firstLine="420" w:firstLineChars="200"/>
              <w:rPr>
                <w:szCs w:val="21"/>
                <w:highlight w:val="none"/>
              </w:rPr>
            </w:pPr>
            <w:r>
              <w:rPr>
                <w:rFonts w:hint="eastAsia"/>
                <w:szCs w:val="21"/>
                <w:highlight w:val="none"/>
              </w:rPr>
              <w:t>出现“需改进”、“不满意”选项的调查表0 份。</w:t>
            </w:r>
          </w:p>
          <w:p>
            <w:pPr>
              <w:rPr>
                <w:szCs w:val="21"/>
                <w:lang w:val="zh-CN"/>
              </w:rPr>
            </w:pPr>
            <w:r>
              <w:rPr>
                <w:rFonts w:hint="eastAsia"/>
                <w:szCs w:val="21"/>
              </w:rPr>
              <w:t>---调查内容包</w:t>
            </w:r>
            <w:r>
              <w:rPr>
                <w:rFonts w:hint="eastAsia"/>
                <w:szCs w:val="21"/>
                <w:lang w:val="zh-CN"/>
              </w:rPr>
              <w:t>括：设计说明、后续服务、交付期、价格等</w:t>
            </w:r>
          </w:p>
          <w:p>
            <w:pPr>
              <w:rPr>
                <w:rFonts w:hint="eastAsia" w:ascii="Times New Roman" w:hAnsi="Times New Roman" w:eastAsia="宋体" w:cs="Times New Roman"/>
                <w:szCs w:val="21"/>
                <w:lang w:val="zh-CN"/>
              </w:rPr>
            </w:pPr>
            <w:r>
              <w:rPr>
                <w:rFonts w:hint="eastAsia" w:ascii="宋体" w:hAnsi="宋体" w:cs="宋体"/>
                <w:szCs w:val="21"/>
              </w:rPr>
              <w:t>--统计分析结果</w:t>
            </w:r>
            <w:r>
              <w:rPr>
                <w:rFonts w:hint="eastAsia"/>
                <w:szCs w:val="21"/>
                <w:lang w:val="zh-CN"/>
              </w:rPr>
              <w:t>顾客满意度</w:t>
            </w:r>
            <w:r>
              <w:rPr>
                <w:rFonts w:hint="eastAsia" w:ascii="Times New Roman" w:hAnsi="Times New Roman" w:eastAsia="宋体" w:cs="Times New Roman"/>
                <w:szCs w:val="21"/>
                <w:lang w:val="zh-CN"/>
              </w:rPr>
              <w:t>：9</w:t>
            </w: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lang w:val="zh-CN"/>
              </w:rPr>
              <w:t>％</w:t>
            </w:r>
          </w:p>
          <w:p>
            <w:pPr>
              <w:rPr>
                <w:rFonts w:ascii="宋体" w:hAnsi="宋体" w:cs="宋体"/>
                <w:szCs w:val="21"/>
              </w:rPr>
            </w:pPr>
            <w:r>
              <w:rPr>
                <w:rFonts w:hint="eastAsia" w:ascii="宋体" w:hAnsi="宋体" w:cs="宋体"/>
                <w:szCs w:val="21"/>
              </w:rPr>
              <w:t>--暂无明显需实施纠正措施的改进事项。</w:t>
            </w:r>
          </w:p>
          <w:p>
            <w:pPr>
              <w:rPr>
                <w:rFonts w:ascii="宋体" w:hAnsi="宋体" w:cs="宋体"/>
                <w:szCs w:val="21"/>
              </w:rPr>
            </w:pPr>
            <w:r>
              <w:rPr>
                <w:rFonts w:hint="eastAsia" w:ascii="宋体" w:hAnsi="宋体" w:cs="宋体"/>
                <w:szCs w:val="21"/>
              </w:rPr>
              <w:t>--提供顾客满意调查分析报告，报告显示：从以上统计表中可看出顾客对公司项目服务质量方面是满意的，但在价格和交付期方面则有待提高，对此公司采取的措施进行了讨论，得出措施如下；</w:t>
            </w:r>
          </w:p>
          <w:p>
            <w:pPr>
              <w:rPr>
                <w:rFonts w:ascii="宋体" w:hAnsi="宋体" w:cs="宋体"/>
                <w:szCs w:val="21"/>
              </w:rPr>
            </w:pPr>
            <w:r>
              <w:rPr>
                <w:rFonts w:hint="eastAsia" w:ascii="宋体" w:hAnsi="宋体" w:cs="宋体"/>
                <w:szCs w:val="21"/>
              </w:rPr>
              <w:t>1．平时多与客户沟通，价格问题是永无法满足的，只有多沟通争取主动；</w:t>
            </w:r>
          </w:p>
          <w:p>
            <w:pPr>
              <w:rPr>
                <w:rFonts w:ascii="宋体" w:hAnsi="宋体" w:cs="宋体"/>
                <w:szCs w:val="21"/>
              </w:rPr>
            </w:pPr>
            <w:r>
              <w:rPr>
                <w:rFonts w:hint="eastAsia" w:ascii="宋体" w:hAnsi="宋体" w:cs="宋体"/>
                <w:szCs w:val="21"/>
              </w:rPr>
              <w:t>2. 每次交付期多和顾客联系，确保按时交付，有其它因素不能按时交付的时候，要及时提前与客户联系；</w:t>
            </w:r>
          </w:p>
          <w:p>
            <w:pPr>
              <w:rPr>
                <w:szCs w:val="21"/>
              </w:rPr>
            </w:pPr>
            <w:r>
              <w:rPr>
                <w:rFonts w:hint="eastAsia" w:ascii="宋体" w:hAnsi="宋体" w:cs="宋体"/>
                <w:szCs w:val="21"/>
              </w:rPr>
              <w:t>3．对售后服务人员进行礼仪和其它方面的培训，使售后服务人员能以良好的精神面貌为顾客服务，提高顾客满意度。，该结果已提交管理评审。</w:t>
            </w:r>
          </w:p>
        </w:tc>
        <w:tc>
          <w:tcPr>
            <w:tcW w:w="1585" w:type="dxa"/>
          </w:tcPr>
          <w:p>
            <w:r>
              <w:rPr>
                <w:rFonts w:hint="eastAsia"/>
                <w:lang w:val="en-US" w:eastAsia="zh-CN"/>
              </w:rPr>
              <w:t>符合</w:t>
            </w:r>
          </w:p>
        </w:tc>
      </w:tr>
    </w:tbl>
    <w:p>
      <w:pPr>
        <w:pStyle w:val="7"/>
      </w:pPr>
      <w:r>
        <w:rPr>
          <w:rFonts w:hint="eastAsia"/>
        </w:rPr>
        <w:t>说明：不符合标注N</w:t>
      </w:r>
    </w:p>
    <w:p>
      <w:pPr>
        <w:pStyle w:val="7"/>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7"/>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widowControl/>
              <w:spacing w:line="400" w:lineRule="exact"/>
              <w:ind w:firstLine="420" w:firstLineChars="200"/>
              <w:jc w:val="left"/>
              <w:rPr>
                <w:rFonts w:ascii="宋体" w:hAnsi="宋体"/>
                <w:szCs w:val="21"/>
              </w:rPr>
            </w:pPr>
            <w:r>
              <w:rPr>
                <w:rFonts w:hint="eastAsia" w:ascii="宋体" w:hAnsi="宋体"/>
                <w:szCs w:val="21"/>
              </w:rPr>
              <w:t>受审核部门：市场部   主管领导：</w:t>
            </w:r>
            <w:r>
              <w:rPr>
                <w:rFonts w:hint="eastAsia" w:ascii="宋体" w:hAnsi="宋体"/>
                <w:szCs w:val="21"/>
                <w:lang w:val="en-US" w:eastAsia="zh-CN"/>
              </w:rPr>
              <w:t>陈斌</w:t>
            </w:r>
            <w:r>
              <w:rPr>
                <w:rFonts w:hint="eastAsia" w:ascii="宋体" w:hAnsi="宋体"/>
                <w:szCs w:val="21"/>
              </w:rPr>
              <w:t xml:space="preserve">   陪同人员：</w:t>
            </w:r>
            <w:r>
              <w:rPr>
                <w:rFonts w:hint="eastAsia" w:ascii="宋体" w:hAnsi="宋体"/>
                <w:szCs w:val="21"/>
                <w:lang w:val="en-US" w:eastAsia="zh-CN"/>
              </w:rPr>
              <w:t>李强英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hint="eastAsia" w:ascii="宋体" w:hAnsi="宋体" w:eastAsia="宋体"/>
                <w:szCs w:val="21"/>
                <w:lang w:val="en-US" w:eastAsia="zh-CN"/>
              </w:rPr>
            </w:pPr>
            <w:r>
              <w:rPr>
                <w:rFonts w:hint="eastAsia" w:ascii="宋体" w:hAnsi="宋体"/>
                <w:szCs w:val="21"/>
              </w:rPr>
              <w:t>审核员：</w:t>
            </w:r>
            <w:r>
              <w:rPr>
                <w:rFonts w:hint="eastAsia" w:ascii="宋体" w:hAnsi="宋体"/>
                <w:szCs w:val="21"/>
                <w:lang w:val="en-US" w:eastAsia="zh-CN"/>
              </w:rPr>
              <w:t xml:space="preserve">余家龙   </w:t>
            </w:r>
            <w:r>
              <w:rPr>
                <w:rFonts w:hint="eastAsia" w:ascii="宋体" w:hAnsi="宋体"/>
                <w:szCs w:val="21"/>
              </w:rPr>
              <w:t>审核时间：</w:t>
            </w:r>
            <w:r>
              <w:rPr>
                <w:rFonts w:hint="eastAsia" w:ascii="宋体" w:hAnsi="宋体"/>
                <w:szCs w:val="21"/>
                <w:lang w:eastAsia="zh-CN"/>
              </w:rPr>
              <w:t>2022年4月24日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ascii="宋体" w:hAnsi="宋体"/>
                <w:szCs w:val="21"/>
              </w:rPr>
            </w:pPr>
            <w:r>
              <w:rPr>
                <w:rFonts w:hint="eastAsia" w:ascii="宋体" w:hAnsi="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ind w:firstLine="420" w:firstLineChars="200"/>
              <w:jc w:val="left"/>
              <w:rPr>
                <w:rFonts w:ascii="宋体" w:hAnsi="宋体"/>
                <w:szCs w:val="21"/>
              </w:rPr>
            </w:pPr>
            <w:r>
              <w:rPr>
                <w:rFonts w:hint="eastAsia"/>
                <w:szCs w:val="21"/>
              </w:rPr>
              <w:t>严格按照ISO9001:2015，ISO14001:2015，ISO45001-2018标准质量/环境/职业健康安全管理体系程序组织、监督、管理公司的采购流程，制定采购策略，统筹公司设计部采购、环境、职业健康安全管理。</w:t>
            </w:r>
            <w:r>
              <w:rPr>
                <w:rFonts w:hint="eastAsia" w:ascii="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查市场部</w:t>
            </w:r>
            <w:r>
              <w:rPr>
                <w:rFonts w:hint="eastAsia" w:ascii="宋体" w:hAnsi="宋体"/>
                <w:color w:val="auto"/>
                <w:szCs w:val="21"/>
              </w:rPr>
              <w:t xml:space="preserve">目标：       </w:t>
            </w:r>
            <w:r>
              <w:rPr>
                <w:rFonts w:hint="eastAsia" w:ascii="宋体" w:hAnsi="宋体"/>
                <w:color w:val="auto"/>
                <w:szCs w:val="21"/>
                <w:lang w:val="en-US" w:eastAsia="zh-CN"/>
              </w:rPr>
              <w:t xml:space="preserve">                  </w:t>
            </w:r>
            <w:r>
              <w:rPr>
                <w:rFonts w:hint="eastAsia" w:ascii="宋体" w:hAnsi="宋体"/>
                <w:color w:val="auto"/>
                <w:szCs w:val="21"/>
              </w:rPr>
              <w:t xml:space="preserve"> 完成情况统计（</w:t>
            </w:r>
            <w:r>
              <w:rPr>
                <w:rFonts w:hint="eastAsia" w:ascii="宋体" w:hAnsi="宋体"/>
                <w:color w:val="auto"/>
                <w:szCs w:val="21"/>
                <w:lang w:eastAsia="zh-CN"/>
              </w:rPr>
              <w:t>2021年5月-2022年3月</w:t>
            </w:r>
            <w:r>
              <w:rPr>
                <w:rFonts w:hint="eastAsia" w:ascii="宋体" w:hAnsi="宋体"/>
                <w:color w:val="auto"/>
                <w:szCs w:val="21"/>
              </w:rPr>
              <w:t>）</w:t>
            </w:r>
          </w:p>
          <w:p>
            <w:pPr>
              <w:spacing w:line="400" w:lineRule="exact"/>
              <w:rPr>
                <w:rFonts w:hint="eastAsia" w:ascii="宋体" w:hAnsi="宋体" w:eastAsia="宋体" w:cs="Arial"/>
                <w:iCs/>
                <w:color w:val="auto"/>
                <w:szCs w:val="21"/>
                <w:lang w:val="en-US" w:eastAsia="zh-CN"/>
              </w:rPr>
            </w:pPr>
            <w:r>
              <w:rPr>
                <w:rFonts w:hint="eastAsia" w:ascii="宋体" w:hAnsi="宋体" w:eastAsia="宋体" w:cs="Arial"/>
                <w:iCs/>
                <w:color w:val="auto"/>
                <w:szCs w:val="21"/>
                <w:lang w:val="en-US" w:eastAsia="zh-CN"/>
              </w:rPr>
              <w:t>固体废弃物分类收集处理率100%</w:t>
            </w:r>
            <w:r>
              <w:rPr>
                <w:rFonts w:hint="eastAsia" w:ascii="宋体" w:hAnsi="宋体" w:eastAsia="宋体" w:cs="Arial"/>
                <w:iCs/>
                <w:color w:val="auto"/>
                <w:szCs w:val="21"/>
              </w:rPr>
              <w:t xml:space="preserve"> </w:t>
            </w:r>
            <w:r>
              <w:rPr>
                <w:rFonts w:hint="eastAsia" w:ascii="宋体" w:hAnsi="宋体" w:eastAsia="宋体" w:cs="Arial"/>
                <w:iCs/>
                <w:color w:val="auto"/>
                <w:szCs w:val="21"/>
                <w:lang w:val="en-US" w:eastAsia="zh-CN"/>
              </w:rPr>
              <w:t xml:space="preserve">            </w:t>
            </w:r>
            <w:r>
              <w:rPr>
                <w:rFonts w:hint="eastAsia" w:ascii="宋体" w:hAnsi="宋体" w:eastAsia="宋体" w:cs="Arial"/>
                <w:iCs/>
                <w:color w:val="auto"/>
                <w:szCs w:val="21"/>
              </w:rPr>
              <w:t>实际达：100%</w:t>
            </w:r>
          </w:p>
          <w:p>
            <w:pPr>
              <w:spacing w:line="400" w:lineRule="exact"/>
              <w:rPr>
                <w:rFonts w:hint="eastAsia" w:ascii="宋体" w:hAnsi="宋体" w:eastAsia="宋体" w:cs="Arial"/>
                <w:iCs/>
                <w:color w:val="auto"/>
                <w:szCs w:val="21"/>
                <w:lang w:val="en-US" w:eastAsia="zh-CN"/>
              </w:rPr>
            </w:pPr>
            <w:r>
              <w:rPr>
                <w:rFonts w:hint="eastAsia" w:ascii="宋体" w:hAnsi="宋体" w:eastAsia="宋体" w:cs="Arial"/>
                <w:iCs/>
                <w:color w:val="auto"/>
                <w:szCs w:val="21"/>
              </w:rPr>
              <w:t>火灾事故为0</w:t>
            </w:r>
            <w:r>
              <w:rPr>
                <w:rFonts w:hint="eastAsia" w:ascii="宋体" w:hAnsi="宋体" w:eastAsia="宋体" w:cs="Arial"/>
                <w:iCs/>
                <w:color w:val="auto"/>
                <w:szCs w:val="21"/>
                <w:lang w:val="en-US" w:eastAsia="zh-CN"/>
              </w:rPr>
              <w:t xml:space="preserve">                              </w:t>
            </w:r>
            <w:r>
              <w:rPr>
                <w:rFonts w:hint="eastAsia" w:ascii="宋体" w:hAnsi="宋体" w:eastAsia="宋体" w:cs="Arial"/>
                <w:iCs/>
                <w:color w:val="auto"/>
                <w:szCs w:val="21"/>
              </w:rPr>
              <w:t>实际达：</w:t>
            </w:r>
            <w:r>
              <w:rPr>
                <w:rFonts w:hint="eastAsia" w:ascii="宋体" w:hAnsi="宋体" w:eastAsia="宋体" w:cs="Arial"/>
                <w:iCs/>
                <w:color w:val="auto"/>
                <w:szCs w:val="21"/>
                <w:lang w:val="en-US" w:eastAsia="zh-CN"/>
              </w:rPr>
              <w:t>0</w:t>
            </w:r>
          </w:p>
          <w:p>
            <w:pPr>
              <w:spacing w:line="400" w:lineRule="exact"/>
              <w:rPr>
                <w:rFonts w:hint="eastAsia" w:ascii="宋体" w:hAnsi="宋体" w:eastAsia="宋体" w:cs="Arial"/>
                <w:iCs/>
                <w:color w:val="auto"/>
                <w:szCs w:val="21"/>
              </w:rPr>
            </w:pPr>
          </w:p>
          <w:p>
            <w:pPr>
              <w:spacing w:line="400" w:lineRule="exact"/>
              <w:rPr>
                <w:rFonts w:hint="eastAsia" w:ascii="宋体" w:hAnsi="宋体" w:eastAsia="宋体" w:cs="Arial"/>
                <w:iCs/>
                <w:color w:val="auto"/>
                <w:szCs w:val="21"/>
              </w:rPr>
            </w:pPr>
            <w:r>
              <w:rPr>
                <w:rFonts w:hint="eastAsia" w:ascii="宋体" w:hAnsi="宋体" w:eastAsia="宋体" w:cs="Arial"/>
                <w:iCs/>
                <w:color w:val="auto"/>
                <w:szCs w:val="21"/>
              </w:rPr>
              <w:t>查：</w:t>
            </w:r>
            <w:r>
              <w:rPr>
                <w:rFonts w:hint="eastAsia" w:ascii="宋体" w:hAnsi="宋体"/>
                <w:color w:val="auto"/>
                <w:szCs w:val="21"/>
                <w:lang w:eastAsia="zh-CN"/>
              </w:rPr>
              <w:t>2021年5月-2022年3月</w:t>
            </w:r>
            <w:r>
              <w:rPr>
                <w:rFonts w:hint="eastAsia" w:ascii="宋体" w:hAnsi="宋体" w:eastAsia="宋体" w:cs="Arial"/>
                <w:iCs/>
                <w:color w:val="auto"/>
                <w:szCs w:val="21"/>
              </w:rPr>
              <w:t>市场部目标完成情况：均能达到要求。</w:t>
            </w:r>
          </w:p>
          <w:p>
            <w:pPr>
              <w:spacing w:line="400" w:lineRule="exact"/>
              <w:rPr>
                <w:rFonts w:ascii="宋体" w:hAnsi="宋体"/>
                <w:szCs w:val="21"/>
                <w:highlight w:val="green"/>
              </w:rPr>
            </w:pPr>
            <w:r>
              <w:rPr>
                <w:rFonts w:hint="eastAsia" w:ascii="宋体" w:hAnsi="宋体" w:eastAsia="宋体" w:cs="Arial"/>
                <w:iCs/>
                <w:color w:val="auto"/>
                <w:szCs w:val="21"/>
              </w:rPr>
              <w:t>查，公司编制了环境安全目标管理实施方案：制定、执行程序或作业文件；加强监测和测量；培训与教育；应急响应。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查，依据《环境因素和危险源识别、评价控制程序》，根据不同的时态、状态识别了环境因素，通过对其发生的可能性、危害性等进行评价，市场部确定的重要环境因素有：1）潜在火灾；2）固废的排放。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现场查看，部门的主要工作为客户提供</w:t>
            </w:r>
            <w:r>
              <w:rPr>
                <w:rFonts w:hint="eastAsia" w:ascii="宋体" w:cs="宋体"/>
                <w:szCs w:val="21"/>
                <w:lang w:eastAsia="zh-CN"/>
              </w:rPr>
              <w:t>资质等级许可范围内的市政行业、石油天然气行业的工程咨询、设计</w:t>
            </w:r>
            <w:r>
              <w:rPr>
                <w:rFonts w:hint="eastAsia" w:ascii="宋体" w:cs="宋体"/>
                <w:szCs w:val="21"/>
              </w:rPr>
              <w:t>市场开发和衔接，过程中有办公固废等固废，部门的环境因素识别和重要环境因素基本到位。</w:t>
            </w:r>
          </w:p>
          <w:p>
            <w:pPr>
              <w:rPr>
                <w:rFonts w:ascii="宋体" w:hAnsi="宋体" w:cs="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危险源识别、评价与控制措施</w:t>
            </w:r>
          </w:p>
        </w:tc>
        <w:tc>
          <w:tcPr>
            <w:tcW w:w="960" w:type="dxa"/>
            <w:vAlign w:val="top"/>
          </w:tcPr>
          <w:p>
            <w:pPr>
              <w:rPr>
                <w:rFonts w:hint="eastAsia" w:ascii="宋体" w:hAnsi="宋体" w:cs="新宋体"/>
                <w:szCs w:val="21"/>
              </w:rPr>
            </w:pPr>
            <w:r>
              <w:rPr>
                <w:rFonts w:hint="eastAsia" w:ascii="宋体" w:hAnsi="宋体" w:cs="新宋体"/>
                <w:szCs w:val="21"/>
              </w:rPr>
              <w:t>S6.1.2</w:t>
            </w:r>
          </w:p>
        </w:tc>
        <w:tc>
          <w:tcPr>
            <w:tcW w:w="10004" w:type="dxa"/>
            <w:vAlign w:val="top"/>
          </w:tcPr>
          <w:p>
            <w:pPr>
              <w:spacing w:line="400" w:lineRule="exact"/>
              <w:ind w:firstLine="210" w:firstLineChars="100"/>
              <w:rPr>
                <w:rFonts w:ascii="宋体" w:hAnsi="宋体" w:cs="宋体"/>
                <w:szCs w:val="21"/>
              </w:rPr>
            </w:pPr>
            <w:r>
              <w:rPr>
                <w:rFonts w:hint="eastAsia" w:ascii="宋体" w:cs="宋体"/>
                <w:szCs w:val="21"/>
              </w:rPr>
              <w:t>查，市场部经过辨识与评审形成了《环境因素和危险源识别、评价控制程序》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市场部采用打分法确定重大风险是：（1）潜在火灾；2）触电。</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szCs w:val="21"/>
              </w:rPr>
            </w:pPr>
            <w:r>
              <w:rPr>
                <w:rFonts w:hint="eastAsia" w:ascii="宋体" w:hAnsi="宋体"/>
                <w:szCs w:val="21"/>
              </w:rPr>
              <w:t>危险源识别基本充分，控制措施需要完善。</w:t>
            </w:r>
          </w:p>
          <w:p>
            <w:pPr>
              <w:rPr>
                <w:rFonts w:ascii="宋体" w:hAnsi="宋体" w:cs="宋体"/>
                <w:szCs w:val="21"/>
              </w:rPr>
            </w:pPr>
          </w:p>
        </w:tc>
        <w:tc>
          <w:tcPr>
            <w:tcW w:w="1585"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7.4 </w:t>
            </w:r>
          </w:p>
          <w:p>
            <w:pPr>
              <w:rPr>
                <w:rFonts w:ascii="宋体" w:hAnsi="宋体" w:cs="新宋体"/>
                <w:szCs w:val="21"/>
              </w:rPr>
            </w:pPr>
          </w:p>
        </w:tc>
        <w:tc>
          <w:tcPr>
            <w:tcW w:w="10004" w:type="dxa"/>
          </w:tcPr>
          <w:p>
            <w:pPr>
              <w:pStyle w:val="9"/>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《管理手册》规定了公司内外信息交流、协商的对象、方式、记录等。</w:t>
            </w:r>
          </w:p>
          <w:p>
            <w:pPr>
              <w:pStyle w:val="9"/>
              <w:spacing w:line="400" w:lineRule="exact"/>
              <w:ind w:firstLine="420" w:firstLineChars="200"/>
              <w:rPr>
                <w:rFonts w:ascii="宋体" w:hAnsi="宋体" w:cs="宋体"/>
                <w:color w:val="FF0000"/>
                <w:sz w:val="21"/>
                <w:szCs w:val="21"/>
              </w:rPr>
            </w:pPr>
            <w:r>
              <w:rPr>
                <w:rFonts w:hint="eastAsia" w:ascii="宋体" w:hAnsi="宋体" w:cs="宋体"/>
                <w:kern w:val="2"/>
                <w:sz w:val="21"/>
                <w:szCs w:val="21"/>
                <w:highlight w:val="none"/>
              </w:rPr>
              <w:t>对部门之间有需要交流的有</w:t>
            </w:r>
            <w:r>
              <w:rPr>
                <w:rFonts w:hint="eastAsia" w:ascii="宋体" w:hAnsi="宋体" w:cs="宋体"/>
                <w:kern w:val="2"/>
                <w:sz w:val="21"/>
                <w:szCs w:val="21"/>
              </w:rPr>
              <w:t>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eastAsia" w:ascii="宋体" w:hAnsi="宋体" w:eastAsia="宋体" w:cs="Arial"/>
                <w:iCs/>
                <w:szCs w:val="21"/>
                <w:lang w:eastAsia="zh-CN"/>
              </w:rPr>
            </w:pPr>
            <w:r>
              <w:rPr>
                <w:rFonts w:hint="eastAsia" w:ascii="宋体" w:hAnsi="宋体" w:cs="Arial"/>
                <w:iCs/>
                <w:szCs w:val="21"/>
              </w:rPr>
              <w:t>1）告知员工：管理者代表是</w:t>
            </w:r>
            <w:r>
              <w:rPr>
                <w:rFonts w:hint="eastAsia" w:ascii="宋体" w:hAnsi="宋体" w:cs="Arial"/>
                <w:iCs/>
                <w:szCs w:val="21"/>
                <w:lang w:eastAsia="zh-CN"/>
              </w:rPr>
              <w:t>李强英</w:t>
            </w:r>
            <w:r>
              <w:rPr>
                <w:rFonts w:hint="eastAsia" w:ascii="宋体" w:hAnsi="宋体" w:cs="Arial"/>
                <w:iCs/>
                <w:szCs w:val="21"/>
              </w:rPr>
              <w:t>及职业健康安全事务代表</w:t>
            </w:r>
            <w:r>
              <w:rPr>
                <w:rFonts w:hint="eastAsia" w:ascii="宋体" w:hAnsi="宋体" w:cs="Arial"/>
                <w:iCs/>
                <w:szCs w:val="21"/>
                <w:lang w:eastAsia="zh-CN"/>
              </w:rPr>
              <w:t>蒲风帆</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3）组织员工学习：与安全健康、环境管理有关的法律法规，包括《中华人民共和国环境保护法》、《中华人民共和国水污染防治法》、《工伤保险条例》等关于员工权益、保险等内容；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cs="宋体"/>
                <w:szCs w:val="21"/>
              </w:rPr>
            </w:pPr>
            <w:r>
              <w:rPr>
                <w:rFonts w:hint="eastAsia" w:ascii="宋体" w:hAnsi="宋体"/>
                <w:szCs w:val="21"/>
              </w:rPr>
              <w:t>审核时未发现有相关方投诉和环境安全违规情况发生。</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查，市场部实施以下环境安全管理制度：《固体废弃物管理规定》《消防管理制度》、《安全检查制度》、《火灾事故应急救援预案》、《环境和职业健康安全运行控制程序》等。</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1）潜在火灾;2)触电</w:t>
            </w:r>
          </w:p>
          <w:p>
            <w:pPr>
              <w:rPr>
                <w:rFonts w:ascii="宋体" w:hAnsi="宋体" w:cs="宋体"/>
                <w:szCs w:val="21"/>
              </w:rPr>
            </w:pPr>
            <w:r>
              <w:rPr>
                <w:rFonts w:hint="eastAsia" w:ascii="宋体" w:hAnsi="宋体" w:cs="宋体"/>
                <w:szCs w:val="21"/>
              </w:rPr>
              <w:t>查重要环境因素：</w:t>
            </w:r>
          </w:p>
          <w:p>
            <w:pPr>
              <w:numPr>
                <w:ilvl w:val="0"/>
                <w:numId w:val="8"/>
              </w:numPr>
              <w:ind w:firstLine="0"/>
              <w:rPr>
                <w:rFonts w:ascii="宋体" w:hAnsi="宋体" w:cs="宋体"/>
                <w:szCs w:val="21"/>
              </w:rPr>
            </w:pPr>
            <w:r>
              <w:rPr>
                <w:rFonts w:hint="eastAsia" w:ascii="宋体" w:hAnsi="宋体" w:cs="宋体"/>
                <w:szCs w:val="21"/>
              </w:rPr>
              <w:t>潜在火灾；</w:t>
            </w:r>
          </w:p>
          <w:p>
            <w:pPr>
              <w:numPr>
                <w:ilvl w:val="0"/>
                <w:numId w:val="8"/>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据称：对火灾应急设施运行情况等进行了检查维护。</w:t>
            </w:r>
          </w:p>
          <w:p>
            <w:pPr>
              <w:rPr>
                <w:rFonts w:ascii="宋体" w:hAnsi="宋体" w:cs="宋体"/>
                <w:szCs w:val="21"/>
              </w:rPr>
            </w:pPr>
            <w:r>
              <w:rPr>
                <w:rFonts w:hint="eastAsia" w:ascii="宋体" w:hAnsi="宋体" w:cs="宋体"/>
                <w:szCs w:val="21"/>
              </w:rPr>
              <w:t>查市场部办公区域环境和安全实施情况；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360" w:lineRule="auto"/>
              <w:rPr>
                <w:rFonts w:ascii="宋体" w:cs="宋体"/>
                <w:color w:val="000000" w:themeColor="text1"/>
                <w:szCs w:val="21"/>
              </w:rPr>
            </w:pPr>
            <w:r>
              <w:rPr>
                <w:rFonts w:hint="eastAsia" w:cs="宋体"/>
                <w:szCs w:val="21"/>
              </w:rPr>
              <w:t>查见：</w:t>
            </w:r>
            <w:r>
              <w:rPr>
                <w:rFonts w:hint="eastAsia" w:ascii="宋体" w:cs="宋体"/>
                <w:color w:val="000000" w:themeColor="text1"/>
                <w:szCs w:val="21"/>
              </w:rPr>
              <w:t>《应急准备和响应控制程序》、《应急演练方案》</w:t>
            </w:r>
          </w:p>
          <w:p>
            <w:pPr>
              <w:rPr>
                <w:rFonts w:ascii="宋体" w:cs="宋体"/>
                <w:color w:val="000000" w:themeColor="text1"/>
                <w:szCs w:val="21"/>
              </w:rPr>
            </w:pPr>
            <w:r>
              <w:rPr>
                <w:rFonts w:hint="eastAsia" w:ascii="宋体" w:cs="宋体"/>
                <w:color w:val="000000" w:themeColor="text1"/>
                <w:szCs w:val="21"/>
              </w:rPr>
              <w:t>查见职业健康安全应急预案,对火灾、触电、安全事故等均作出了应急预案响应，</w:t>
            </w:r>
          </w:p>
          <w:p>
            <w:pPr>
              <w:spacing w:line="360" w:lineRule="auto"/>
              <w:jc w:val="left"/>
              <w:rPr>
                <w:rFonts w:ascii="宋体" w:hAnsi="宋体" w:cs="宋体"/>
                <w:color w:val="000000" w:themeColor="text1"/>
                <w:szCs w:val="21"/>
              </w:rPr>
            </w:pPr>
            <w:r>
              <w:rPr>
                <w:rFonts w:hint="eastAsia" w:cs="宋体"/>
                <w:szCs w:val="21"/>
              </w:rPr>
              <w:t>查见</w:t>
            </w:r>
            <w:r>
              <w:rPr>
                <w:rFonts w:hint="eastAsia" w:cs="宋体"/>
                <w:color w:val="000000" w:themeColor="text1"/>
                <w:szCs w:val="21"/>
              </w:rPr>
              <w:t>：消防演练实况记录：市场部相关人员</w:t>
            </w:r>
            <w:r>
              <w:rPr>
                <w:rFonts w:hint="eastAsia" w:ascii="宋体" w:hAnsi="宋体" w:cs="宋体"/>
                <w:color w:val="000000" w:themeColor="text1"/>
                <w:szCs w:val="21"/>
              </w:rPr>
              <w:t>参加了</w:t>
            </w:r>
            <w:r>
              <w:rPr>
                <w:rFonts w:hint="eastAsia" w:ascii="宋体" w:hAnsi="宋体" w:cs="宋体"/>
                <w:color w:val="000000" w:themeColor="text1"/>
                <w:szCs w:val="21"/>
                <w:lang w:eastAsia="zh-CN"/>
              </w:rPr>
              <w:t>202</w:t>
            </w:r>
            <w:r>
              <w:rPr>
                <w:rFonts w:hint="eastAsia" w:ascii="宋体" w:hAnsi="宋体" w:cs="宋体"/>
                <w:color w:val="000000" w:themeColor="text1"/>
                <w:szCs w:val="21"/>
                <w:lang w:val="en-US" w:eastAsia="zh-CN"/>
              </w:rPr>
              <w:t>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月15日在公司办公区域由行政部组织的消防演练。</w:t>
            </w:r>
          </w:p>
          <w:p>
            <w:pPr>
              <w:spacing w:line="360" w:lineRule="auto"/>
              <w:ind w:firstLine="420" w:firstLineChars="200"/>
              <w:rPr>
                <w:rFonts w:ascii="宋体" w:hAnsi="宋体" w:cs="宋体"/>
                <w:szCs w:val="21"/>
              </w:rPr>
            </w:pPr>
            <w:r>
              <w:rPr>
                <w:rFonts w:hint="eastAsia" w:ascii="宋体" w:cs="宋体"/>
                <w:color w:val="000000" w:themeColor="text1"/>
                <w:szCs w:val="21"/>
              </w:rPr>
              <w:t>查，现场对应，部门员工的安全逃生意识有明显的改善和较大提高。使员工掌握了安全逃生的方式和路径。同时使员工掌握了灭火器材的使用。消防器材完善、良好。</w:t>
            </w:r>
          </w:p>
        </w:tc>
        <w:tc>
          <w:tcPr>
            <w:tcW w:w="1585" w:type="dxa"/>
          </w:tcPr>
          <w:p>
            <w:r>
              <w:rPr>
                <w:rFonts w:hint="eastAsia"/>
                <w:lang w:val="en-US" w:eastAsia="zh-CN"/>
              </w:rPr>
              <w:t>符合</w:t>
            </w:r>
          </w:p>
        </w:tc>
      </w:tr>
    </w:tbl>
    <w:p>
      <w:pPr>
        <w:pStyle w:val="7"/>
      </w:pPr>
      <w:r>
        <w:rPr>
          <w:rFonts w:hint="eastAsia"/>
        </w:rPr>
        <w:t>说明：不符合标注N</w:t>
      </w:r>
    </w:p>
    <w:p>
      <w:pPr>
        <w:pStyle w:val="7"/>
      </w:pPr>
    </w:p>
    <w:p>
      <w:pPr>
        <w:pStyle w:val="7"/>
      </w:pPr>
    </w:p>
    <w:p>
      <w:pPr>
        <w:pStyle w:val="7"/>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受审核部门：综合管理部（含财务）   主管领导：</w:t>
            </w:r>
            <w:r>
              <w:rPr>
                <w:rFonts w:hint="eastAsia"/>
                <w:sz w:val="24"/>
                <w:szCs w:val="24"/>
                <w:lang w:eastAsia="zh-CN"/>
              </w:rPr>
              <w:t>李强英</w:t>
            </w:r>
            <w:r>
              <w:rPr>
                <w:rFonts w:hint="eastAsia"/>
                <w:sz w:val="24"/>
                <w:szCs w:val="24"/>
              </w:rPr>
              <w:t xml:space="preserve">   陪同人员：</w:t>
            </w:r>
            <w:r>
              <w:rPr>
                <w:rFonts w:hint="eastAsia"/>
                <w:sz w:val="24"/>
                <w:szCs w:val="24"/>
                <w:lang w:eastAsia="zh-CN"/>
              </w:rPr>
              <w:t>李强英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val="en-US" w:eastAsia="zh-CN"/>
              </w:rPr>
              <w:t>杨庆</w:t>
            </w:r>
            <w:r>
              <w:rPr>
                <w:rFonts w:hint="eastAsia"/>
                <w:sz w:val="24"/>
                <w:szCs w:val="24"/>
              </w:rPr>
              <w:t xml:space="preserve">      审核时间：</w:t>
            </w:r>
            <w:r>
              <w:rPr>
                <w:rFonts w:hint="eastAsia"/>
                <w:sz w:val="24"/>
                <w:szCs w:val="24"/>
                <w:lang w:eastAsia="zh-CN"/>
              </w:rPr>
              <w:t>2022年4月24日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Q5.3</w:t>
            </w:r>
          </w:p>
          <w:p>
            <w:pPr>
              <w:tabs>
                <w:tab w:val="center" w:pos="3169"/>
              </w:tabs>
              <w:spacing w:line="400" w:lineRule="exact"/>
              <w:rPr>
                <w:rFonts w:ascii="宋体" w:hAnsi="宋体" w:cs="宋体"/>
                <w:szCs w:val="21"/>
              </w:rPr>
            </w:pP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综合管理部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综合管理部、财务部</w:t>
            </w:r>
            <w:r>
              <w:rPr>
                <w:rFonts w:hint="eastAsia" w:ascii="宋体" w:hAnsi="宋体" w:cs="宋体"/>
                <w:szCs w:val="21"/>
              </w:rPr>
              <w:t>负责人能基本阐述本部门的主要职责。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Q6.2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查见：公司有将质量目标分解到各个部门，</w:t>
            </w:r>
            <w:r>
              <w:rPr>
                <w:rFonts w:hint="eastAsia" w:ascii="宋体" w:hAnsi="宋体" w:cs="宋体"/>
                <w:szCs w:val="21"/>
                <w:lang w:eastAsia="zh-CN"/>
              </w:rPr>
              <w:t>综合管理部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1、质量目标        完成（</w:t>
            </w:r>
            <w:r>
              <w:rPr>
                <w:rFonts w:hint="eastAsia" w:ascii="宋体" w:hAnsi="宋体" w:cs="宋体"/>
                <w:szCs w:val="21"/>
                <w:lang w:eastAsia="zh-CN"/>
              </w:rPr>
              <w:t>2021年5月-2022年3月</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1）人员培训按时完成率100%                 实际达：100%</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color w:val="000000" w:themeColor="text1"/>
                <w:szCs w:val="21"/>
                <w:lang w:eastAsia="zh-CN"/>
              </w:rPr>
              <w:t>2021年5月-2022年3月</w:t>
            </w:r>
            <w:r>
              <w:rPr>
                <w:rFonts w:hint="eastAsia" w:ascii="宋体" w:hAnsi="宋体" w:cs="宋体"/>
                <w:color w:val="000000" w:themeColor="text1"/>
                <w:szCs w:val="21"/>
              </w:rPr>
              <w:t>的《目标完成情况统计表》</w:t>
            </w:r>
            <w:r>
              <w:rPr>
                <w:rFonts w:hint="eastAsia" w:ascii="宋体" w:hAnsi="宋体" w:cs="宋体"/>
                <w:szCs w:val="21"/>
              </w:rPr>
              <w:t>和考核记录，经考核均完成目标任务，但不能提供数据的实证性材料，需改进。</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hint="eastAsia" w:ascii="宋体" w:hAnsi="宋体" w:cs="宋体"/>
                <w:szCs w:val="21"/>
              </w:rPr>
            </w:pPr>
            <w:r>
              <w:rPr>
                <w:rFonts w:hint="eastAsia" w:ascii="宋体" w:hAnsi="宋体" w:cs="宋体"/>
                <w:szCs w:val="21"/>
              </w:rPr>
              <w:t>人员</w:t>
            </w:r>
          </w:p>
        </w:tc>
        <w:tc>
          <w:tcPr>
            <w:tcW w:w="960" w:type="dxa"/>
          </w:tcPr>
          <w:p>
            <w:pPr>
              <w:tabs>
                <w:tab w:val="center" w:pos="3169"/>
              </w:tabs>
              <w:spacing w:line="400" w:lineRule="exact"/>
              <w:rPr>
                <w:rFonts w:hint="eastAsia" w:ascii="宋体" w:hAnsi="宋体" w:cs="宋体"/>
                <w:szCs w:val="21"/>
              </w:rPr>
            </w:pPr>
            <w:r>
              <w:rPr>
                <w:rFonts w:hint="eastAsia" w:ascii="宋体" w:hAnsi="宋体" w:cs="宋体"/>
                <w:szCs w:val="21"/>
              </w:rPr>
              <w:t>Q7.1.2</w:t>
            </w: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查，公司编制了《</w:t>
            </w:r>
            <w:r>
              <w:rPr>
                <w:rFonts w:hint="eastAsia" w:ascii="宋体" w:hAnsi="宋体" w:cs="宋体"/>
                <w:szCs w:val="21"/>
                <w:lang w:eastAsia="zh-CN"/>
              </w:rPr>
              <w:t>人力资源控制程序</w:t>
            </w:r>
            <w:r>
              <w:rPr>
                <w:rFonts w:hint="eastAsia" w:ascii="宋体" w:hAnsi="宋体" w:cs="宋体"/>
                <w:szCs w:val="21"/>
              </w:rPr>
              <w:t>》，公司确定的质量管理体系的实施以及过程的运行和控制所需的人员包括：各职能部门主管（方针、目标的组织贯彻实施、人员及其能力、意识、沟通等管理）、文员（组织知识、体系文件和记录的管理等）</w:t>
            </w:r>
          </w:p>
          <w:p>
            <w:pPr>
              <w:tabs>
                <w:tab w:val="center" w:pos="3169"/>
              </w:tabs>
              <w:spacing w:line="400" w:lineRule="exact"/>
              <w:jc w:val="left"/>
              <w:rPr>
                <w:rFonts w:hint="eastAsia" w:ascii="宋体" w:hAnsi="宋体" w:cs="宋体"/>
                <w:szCs w:val="21"/>
              </w:rPr>
            </w:pPr>
            <w:r>
              <w:rPr>
                <w:rFonts w:hint="eastAsia" w:ascii="宋体" w:hAnsi="宋体" w:cs="宋体"/>
                <w:szCs w:val="21"/>
              </w:rPr>
              <w:t>公司从岗位设置、任职资格等方面确定了适宜的人选。</w:t>
            </w:r>
          </w:p>
          <w:p>
            <w:pPr>
              <w:tabs>
                <w:tab w:val="center" w:pos="3169"/>
              </w:tabs>
              <w:spacing w:line="400" w:lineRule="exact"/>
              <w:jc w:val="left"/>
              <w:rPr>
                <w:rFonts w:hint="eastAsia" w:ascii="宋体" w:hAnsi="宋体" w:cs="宋体"/>
                <w:szCs w:val="21"/>
              </w:rPr>
            </w:pPr>
            <w:r>
              <w:rPr>
                <w:rFonts w:hint="eastAsia" w:ascii="宋体" w:hAnsi="宋体" w:cs="宋体"/>
                <w:szCs w:val="21"/>
              </w:rPr>
              <w:t>查，公司策划了各岗位的人员任职要求，编制有《员工入职要求及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a）社会因素（社会稳定，招工相对容易）；</w:t>
            </w:r>
          </w:p>
          <w:p>
            <w:pPr>
              <w:tabs>
                <w:tab w:val="center" w:pos="3169"/>
              </w:tabs>
              <w:spacing w:line="400" w:lineRule="exact"/>
              <w:jc w:val="left"/>
              <w:rPr>
                <w:rFonts w:ascii="宋体" w:hAnsi="宋体" w:cs="宋体"/>
                <w:szCs w:val="21"/>
              </w:rPr>
            </w:pPr>
            <w:r>
              <w:rPr>
                <w:rFonts w:hint="eastAsia" w:ascii="宋体" w:hAnsi="宋体" w:cs="宋体"/>
                <w:szCs w:val="21"/>
              </w:rPr>
              <w:t>b）工作环境（内部工种环境和外部环境满足公司经营要求）；</w:t>
            </w:r>
          </w:p>
          <w:p>
            <w:pPr>
              <w:tabs>
                <w:tab w:val="center" w:pos="3169"/>
              </w:tabs>
              <w:spacing w:line="400" w:lineRule="exact"/>
              <w:jc w:val="left"/>
              <w:rPr>
                <w:rFonts w:ascii="宋体" w:hAnsi="宋体" w:cs="宋体"/>
                <w:szCs w:val="21"/>
              </w:rPr>
            </w:pPr>
            <w:r>
              <w:rPr>
                <w:rFonts w:hint="eastAsia" w:ascii="宋体" w:hAnsi="宋体" w:cs="宋体"/>
                <w:szCs w:val="21"/>
              </w:rPr>
              <w:t>c）财务因素（公司财务资金状况良好，不存在贷款等情况）。</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rPr>
                <w:rFonts w:ascii="宋体" w:hAnsi="宋体"/>
                <w:szCs w:val="21"/>
              </w:rPr>
            </w:pPr>
            <w:r>
              <w:rPr>
                <w:rFonts w:hint="eastAsia" w:ascii="宋体" w:hAnsi="宋体" w:cs="宋体"/>
                <w:szCs w:val="21"/>
              </w:rPr>
              <w:t xml:space="preserve">  以上相关的社会因素、工作环境、财务因素等均基本满足要求。如：</w:t>
            </w:r>
            <w:r>
              <w:rPr>
                <w:rFonts w:hint="eastAsia" w:ascii="宋体" w:hAnsi="宋体" w:cs="宋体"/>
                <w:szCs w:val="21"/>
                <w:lang w:eastAsia="zh-CN"/>
              </w:rPr>
              <w:t>招聘</w:t>
            </w:r>
            <w:r>
              <w:rPr>
                <w:rFonts w:hint="eastAsia" w:ascii="宋体" w:hAnsi="宋体" w:cs="宋体"/>
                <w:szCs w:val="21"/>
              </w:rPr>
              <w:t>相对容易。</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Q7.2</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highlight w:val="red"/>
              </w:rPr>
            </w:pPr>
            <w:r>
              <w:rPr>
                <w:rFonts w:hint="eastAsia" w:ascii="宋体" w:hAnsi="宋体" w:cs="宋体"/>
                <w:szCs w:val="21"/>
                <w:highlight w:val="none"/>
              </w:rPr>
              <w:t>抽查关键岗位人员持证情况：</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张伟</w:t>
            </w:r>
            <w:r>
              <w:rPr>
                <w:rFonts w:hint="eastAsia" w:ascii="宋体" w:hAnsi="宋体" w:cs="宋体"/>
                <w:color w:val="000000" w:themeColor="text1"/>
                <w:szCs w:val="21"/>
                <w:highlight w:val="none"/>
              </w:rPr>
              <w:t xml:space="preserve">  专业名称:</w:t>
            </w:r>
            <w:r>
              <w:rPr>
                <w:rFonts w:hint="eastAsia" w:ascii="宋体" w:hAnsi="宋体" w:cs="宋体"/>
                <w:color w:val="000000" w:themeColor="text1"/>
                <w:szCs w:val="21"/>
                <w:highlight w:val="none"/>
                <w:lang w:eastAsia="zh-CN"/>
              </w:rPr>
              <w:t>地面建设与油气储运</w:t>
            </w:r>
            <w:r>
              <w:rPr>
                <w:rFonts w:hint="eastAsia" w:ascii="宋体" w:hAnsi="宋体" w:cs="宋体"/>
                <w:color w:val="000000" w:themeColor="text1"/>
                <w:szCs w:val="21"/>
                <w:highlight w:val="none"/>
              </w:rPr>
              <w:t xml:space="preserve">  资格:高级工程师</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400320060000</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陈斌</w:t>
            </w:r>
            <w:r>
              <w:rPr>
                <w:rFonts w:hint="eastAsia" w:ascii="宋体" w:hAnsi="宋体" w:cs="宋体"/>
                <w:color w:val="000000" w:themeColor="text1"/>
                <w:szCs w:val="21"/>
                <w:highlight w:val="none"/>
              </w:rPr>
              <w:t xml:space="preserve">  专业名称:</w:t>
            </w:r>
            <w:r>
              <w:rPr>
                <w:rFonts w:hint="eastAsia" w:ascii="宋体" w:hAnsi="宋体" w:cs="宋体"/>
                <w:color w:val="000000" w:themeColor="text1"/>
                <w:szCs w:val="21"/>
                <w:highlight w:val="none"/>
                <w:lang w:eastAsia="zh-CN"/>
              </w:rPr>
              <w:t>地面建设与油气储运</w:t>
            </w:r>
            <w:r>
              <w:rPr>
                <w:rFonts w:hint="eastAsia" w:ascii="宋体" w:hAnsi="宋体" w:cs="宋体"/>
                <w:color w:val="000000" w:themeColor="text1"/>
                <w:szCs w:val="21"/>
                <w:highlight w:val="none"/>
              </w:rPr>
              <w:t xml:space="preserve">  资格:工程师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编号：</w:t>
            </w:r>
            <w:r>
              <w:rPr>
                <w:rFonts w:hint="eastAsia" w:ascii="宋体" w:hAnsi="宋体" w:cs="宋体"/>
                <w:color w:val="000000" w:themeColor="text1"/>
                <w:szCs w:val="21"/>
                <w:highlight w:val="none"/>
                <w:lang w:val="en-US" w:eastAsia="zh-CN"/>
              </w:rPr>
              <w:t>400320165141</w:t>
            </w:r>
          </w:p>
          <w:p>
            <w:pPr>
              <w:tabs>
                <w:tab w:val="center" w:pos="3169"/>
              </w:tabs>
              <w:spacing w:line="400" w:lineRule="exact"/>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范清涛</w:t>
            </w:r>
            <w:r>
              <w:rPr>
                <w:rFonts w:hint="eastAsia" w:ascii="宋体" w:hAnsi="宋体" w:cs="宋体"/>
                <w:color w:val="000000" w:themeColor="text1"/>
                <w:szCs w:val="21"/>
                <w:highlight w:val="none"/>
              </w:rPr>
              <w:t xml:space="preserve">  专业名称:</w:t>
            </w:r>
            <w:r>
              <w:rPr>
                <w:rFonts w:hint="eastAsia" w:ascii="宋体" w:hAnsi="宋体" w:cs="宋体"/>
                <w:color w:val="000000" w:themeColor="text1"/>
                <w:szCs w:val="21"/>
                <w:highlight w:val="none"/>
                <w:lang w:eastAsia="zh-CN"/>
              </w:rPr>
              <w:t>暖通空调</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资格:工程师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CN195100632</w:t>
            </w:r>
          </w:p>
          <w:p>
            <w:pPr>
              <w:tabs>
                <w:tab w:val="center" w:pos="3169"/>
              </w:tabs>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 xml:space="preserve">李强英  </w:t>
            </w:r>
            <w:r>
              <w:rPr>
                <w:rFonts w:hint="eastAsia" w:ascii="宋体" w:hAnsi="宋体" w:cs="宋体"/>
                <w:color w:val="000000" w:themeColor="text1"/>
                <w:szCs w:val="21"/>
                <w:highlight w:val="none"/>
              </w:rPr>
              <w:t>专业名称:</w:t>
            </w:r>
            <w:r>
              <w:rPr>
                <w:rFonts w:hint="eastAsia" w:ascii="宋体" w:hAnsi="宋体" w:cs="宋体"/>
                <w:color w:val="000000" w:themeColor="text1"/>
                <w:szCs w:val="21"/>
                <w:highlight w:val="none"/>
                <w:lang w:eastAsia="zh-CN"/>
              </w:rPr>
              <w:t>燃气</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资格:工程师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编号：20190015582</w:t>
            </w:r>
          </w:p>
          <w:p>
            <w:pPr>
              <w:tabs>
                <w:tab w:val="center" w:pos="3169"/>
              </w:tabs>
              <w:spacing w:line="400" w:lineRule="exact"/>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张旅维</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专业名称:</w:t>
            </w:r>
            <w:r>
              <w:rPr>
                <w:rFonts w:hint="eastAsia" w:ascii="宋体" w:hAnsi="宋体" w:cs="宋体"/>
                <w:color w:val="000000" w:themeColor="text1"/>
                <w:szCs w:val="21"/>
                <w:highlight w:val="none"/>
                <w:lang w:eastAsia="zh-CN"/>
              </w:rPr>
              <w:t>地面建设与油气储运</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资格:工程师</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400320165140</w:t>
            </w:r>
          </w:p>
          <w:p>
            <w:pPr>
              <w:tabs>
                <w:tab w:val="center" w:pos="3169"/>
              </w:tabs>
              <w:spacing w:line="400" w:lineRule="exact"/>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杨敏     专业名称：二级注册建筑师                      编号：2015100021</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赵邵云  </w:t>
            </w:r>
            <w:r>
              <w:rPr>
                <w:rFonts w:hint="eastAsia" w:ascii="宋体" w:hAnsi="宋体" w:cs="宋体"/>
                <w:color w:val="000000" w:themeColor="text1"/>
                <w:szCs w:val="21"/>
                <w:highlight w:val="none"/>
              </w:rPr>
              <w:t>专业名称:</w:t>
            </w:r>
            <w:r>
              <w:rPr>
                <w:rFonts w:hint="eastAsia" w:ascii="宋体" w:hAnsi="宋体" w:cs="宋体"/>
                <w:color w:val="000000" w:themeColor="text1"/>
                <w:szCs w:val="21"/>
                <w:highlight w:val="none"/>
                <w:lang w:eastAsia="zh-CN"/>
              </w:rPr>
              <w:t>动力</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资格:工程师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CD185100197</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........（详见附件）</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w:t>
            </w:r>
            <w:r>
              <w:rPr>
                <w:rFonts w:hint="eastAsia" w:ascii="宋体" w:hAnsi="宋体" w:cs="宋体"/>
                <w:szCs w:val="21"/>
                <w:lang w:val="en-US" w:eastAsia="zh-CN"/>
              </w:rPr>
              <w:t>2022</w:t>
            </w:r>
            <w:r>
              <w:rPr>
                <w:rFonts w:hint="eastAsia" w:ascii="宋体" w:hAnsi="宋体" w:cs="宋体"/>
                <w:szCs w:val="21"/>
              </w:rPr>
              <w:t>年度培训计划表，计划培训</w:t>
            </w:r>
            <w:r>
              <w:rPr>
                <w:rFonts w:hint="eastAsia" w:ascii="宋体" w:hAnsi="宋体" w:cs="宋体"/>
                <w:szCs w:val="21"/>
                <w:lang w:val="en-US" w:eastAsia="zh-CN"/>
              </w:rPr>
              <w:t>11</w:t>
            </w:r>
            <w:r>
              <w:rPr>
                <w:rFonts w:hint="eastAsia" w:ascii="宋体" w:hAnsi="宋体" w:cs="宋体"/>
                <w:szCs w:val="21"/>
              </w:rPr>
              <w:t>次，已培训</w:t>
            </w:r>
            <w:r>
              <w:rPr>
                <w:rFonts w:hint="eastAsia" w:ascii="宋体" w:hAnsi="宋体" w:cs="宋体"/>
                <w:szCs w:val="21"/>
                <w:lang w:val="en-US" w:eastAsia="zh-CN"/>
              </w:rPr>
              <w:t>4</w:t>
            </w:r>
            <w:r>
              <w:rPr>
                <w:rFonts w:hint="eastAsia" w:ascii="宋体" w:hAnsi="宋体" w:cs="宋体"/>
                <w:szCs w:val="21"/>
              </w:rPr>
              <w:t>次。</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numPr>
                <w:ilvl w:val="0"/>
                <w:numId w:val="9"/>
              </w:numPr>
              <w:rPr>
                <w:szCs w:val="21"/>
              </w:rPr>
            </w:pPr>
            <w:r>
              <w:rPr>
                <w:rFonts w:hint="eastAsia" w:ascii="宋体" w:hAnsi="宋体" w:cs="宋体"/>
                <w:szCs w:val="21"/>
              </w:rPr>
              <w:t>、20</w:t>
            </w:r>
            <w:r>
              <w:rPr>
                <w:rFonts w:hint="eastAsia" w:ascii="宋体" w:hAnsi="宋体" w:cs="宋体"/>
                <w:szCs w:val="21"/>
                <w:lang w:val="en-US" w:eastAsia="zh-CN"/>
              </w:rPr>
              <w:t>22.1.16</w:t>
            </w:r>
            <w:r>
              <w:rPr>
                <w:rFonts w:hint="eastAsia" w:ascii="宋体" w:hAnsi="宋体" w:cs="宋体"/>
                <w:szCs w:val="21"/>
              </w:rPr>
              <w:t>，体系标准、三合一管理手册、程序文件知识</w:t>
            </w:r>
            <w:r>
              <w:rPr>
                <w:rFonts w:hint="eastAsia" w:ascii="宋体" w:hAnsi="宋体" w:cs="宋体"/>
                <w:szCs w:val="21"/>
                <w:lang w:eastAsia="zh-CN"/>
              </w:rPr>
              <w:t>培训</w:t>
            </w:r>
            <w:r>
              <w:rPr>
                <w:rFonts w:hint="eastAsia" w:ascii="宋体" w:hAnsi="宋体" w:cs="宋体"/>
                <w:szCs w:val="21"/>
              </w:rPr>
              <w:t>。培训老师：</w:t>
            </w:r>
            <w:r>
              <w:rPr>
                <w:rFonts w:hint="eastAsia" w:ascii="宋体" w:hAnsi="宋体" w:cs="宋体"/>
                <w:szCs w:val="21"/>
                <w:lang w:eastAsia="zh-CN"/>
              </w:rPr>
              <w:t>张伟</w:t>
            </w:r>
            <w:r>
              <w:rPr>
                <w:rFonts w:hint="eastAsia" w:ascii="宋体" w:hAnsi="宋体" w:cs="宋体"/>
                <w:szCs w:val="21"/>
              </w:rPr>
              <w:t xml:space="preserve">  参加培训人员：张伟</w:t>
            </w:r>
            <w:r>
              <w:rPr>
                <w:rFonts w:hint="eastAsia" w:ascii="宋体" w:hAnsi="宋体" w:cs="宋体"/>
                <w:szCs w:val="21"/>
                <w:lang w:eastAsia="zh-CN"/>
              </w:rPr>
              <w:t>、</w:t>
            </w:r>
            <w:r>
              <w:rPr>
                <w:rFonts w:hint="eastAsia" w:ascii="宋体" w:hAnsi="宋体" w:cs="宋体"/>
                <w:szCs w:val="21"/>
              </w:rPr>
              <w:t xml:space="preserve"> 李强英</w:t>
            </w:r>
            <w:r>
              <w:rPr>
                <w:rFonts w:hint="eastAsia" w:ascii="宋体" w:hAnsi="宋体" w:cs="宋体"/>
                <w:szCs w:val="21"/>
                <w:lang w:eastAsia="zh-CN"/>
              </w:rPr>
              <w:t>、</w:t>
            </w:r>
            <w:r>
              <w:rPr>
                <w:rFonts w:hint="eastAsia" w:ascii="宋体" w:hAnsi="宋体" w:cs="宋体"/>
                <w:szCs w:val="21"/>
              </w:rPr>
              <w:t>陈安金</w:t>
            </w:r>
            <w:r>
              <w:rPr>
                <w:rFonts w:hint="eastAsia" w:ascii="宋体" w:hAnsi="宋体" w:cs="宋体"/>
                <w:szCs w:val="21"/>
                <w:lang w:eastAsia="zh-CN"/>
              </w:rPr>
              <w:t>、</w:t>
            </w:r>
            <w:r>
              <w:rPr>
                <w:rFonts w:hint="eastAsia" w:ascii="宋体" w:hAnsi="宋体" w:cs="宋体"/>
                <w:szCs w:val="21"/>
              </w:rPr>
              <w:t>陈斌</w:t>
            </w:r>
            <w:r>
              <w:rPr>
                <w:rFonts w:hint="eastAsia" w:ascii="宋体" w:hAnsi="宋体" w:cs="宋体"/>
                <w:szCs w:val="21"/>
                <w:lang w:eastAsia="zh-CN"/>
              </w:rPr>
              <w:t>、</w:t>
            </w:r>
            <w:r>
              <w:rPr>
                <w:rFonts w:hint="eastAsia" w:ascii="宋体" w:hAnsi="宋体" w:cs="宋体"/>
                <w:szCs w:val="21"/>
              </w:rPr>
              <w:t>蒲风帆等。口试确认，均合格。培训效果评价：通过此次培训，参加人员对三合一体系文件理解程度较深刻，此次培训结果有效</w:t>
            </w:r>
            <w:r>
              <w:rPr>
                <w:rFonts w:hint="eastAsia" w:ascii="宋体" w:hAnsi="宋体"/>
                <w:szCs w:val="21"/>
              </w:rPr>
              <w:t>，评价人：</w:t>
            </w:r>
            <w:r>
              <w:rPr>
                <w:rFonts w:hint="eastAsia" w:ascii="宋体" w:hAnsi="宋体" w:cs="宋体"/>
                <w:szCs w:val="21"/>
                <w:lang w:eastAsia="zh-CN"/>
              </w:rPr>
              <w:t>张伟</w:t>
            </w:r>
            <w:r>
              <w:rPr>
                <w:rFonts w:hint="eastAsia"/>
                <w:szCs w:val="21"/>
              </w:rPr>
              <w:t>。</w:t>
            </w:r>
          </w:p>
          <w:p>
            <w:pPr>
              <w:numPr>
                <w:ilvl w:val="0"/>
                <w:numId w:val="9"/>
              </w:numP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2022.3.26</w:t>
            </w:r>
            <w:r>
              <w:rPr>
                <w:rFonts w:hint="eastAsia" w:ascii="宋体" w:hAnsi="宋体" w:cs="宋体"/>
                <w:szCs w:val="21"/>
              </w:rPr>
              <w:t>，办公应用软件培训培训,培训老师：</w:t>
            </w:r>
            <w:r>
              <w:rPr>
                <w:rFonts w:hint="eastAsia" w:ascii="宋体" w:hAnsi="宋体" w:cs="宋体"/>
                <w:szCs w:val="21"/>
                <w:lang w:eastAsia="zh-CN"/>
              </w:rPr>
              <w:t>张伟</w:t>
            </w:r>
            <w:r>
              <w:rPr>
                <w:rFonts w:hint="eastAsia" w:ascii="宋体" w:hAnsi="宋体" w:cs="宋体"/>
                <w:szCs w:val="21"/>
              </w:rPr>
              <w:t xml:space="preserve">  参加培训人员：设计技术部全体人员。</w:t>
            </w:r>
            <w:r>
              <w:rPr>
                <w:rFonts w:hint="eastAsia" w:ascii="宋体" w:hAnsi="宋体" w:cs="宋体"/>
                <w:szCs w:val="21"/>
                <w:lang w:eastAsia="zh-CN"/>
              </w:rPr>
              <w:t>实操</w:t>
            </w:r>
            <w:r>
              <w:rPr>
                <w:rFonts w:hint="eastAsia" w:ascii="宋体" w:hAnsi="宋体" w:cs="宋体"/>
                <w:szCs w:val="21"/>
              </w:rPr>
              <w:t>确认，均合格。</w:t>
            </w:r>
            <w:r>
              <w:rPr>
                <w:rFonts w:hint="eastAsia" w:ascii="宋体" w:hAnsi="宋体"/>
                <w:szCs w:val="21"/>
              </w:rPr>
              <w:t>培训效果评价：通过此次培训，大家对相关设计软件如CAD等软件的操作数量度都有很大的提高，此次培训结果有效。评价人：</w:t>
            </w:r>
            <w:r>
              <w:rPr>
                <w:rFonts w:hint="eastAsia" w:ascii="宋体" w:hAnsi="宋体"/>
                <w:szCs w:val="21"/>
                <w:lang w:eastAsia="zh-CN"/>
              </w:rPr>
              <w:t>张伟</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cs="宋体"/>
                <w:szCs w:val="21"/>
              </w:rPr>
              <w:t>其余培训计划均按时进行了培训。</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szCs w:val="21"/>
              </w:rPr>
            </w:pPr>
            <w:r>
              <w:rPr>
                <w:rFonts w:hint="eastAsia" w:ascii="宋体" w:hAnsi="宋体" w:cs="宋体"/>
                <w:szCs w:val="21"/>
              </w:rPr>
              <w:t>Q7.3</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w:t>
            </w:r>
            <w:r>
              <w:rPr>
                <w:rFonts w:hint="eastAsia" w:ascii="宋体" w:hAnsi="宋体" w:cs="宋体"/>
                <w:szCs w:val="21"/>
                <w:lang w:eastAsia="zh-CN"/>
              </w:rPr>
              <w:t>李强英、陈斌</w:t>
            </w:r>
            <w:r>
              <w:rPr>
                <w:rFonts w:hint="eastAsia" w:ascii="宋体" w:hAnsi="宋体" w:cs="宋体"/>
                <w:szCs w:val="21"/>
              </w:rPr>
              <w:t>两位员工沟通了解，基本具备以上必要环境和职业健康安全管理体系相关意识。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szCs w:val="21"/>
              </w:rPr>
            </w:pPr>
            <w:r>
              <w:rPr>
                <w:rFonts w:hint="eastAsia" w:ascii="宋体" w:hAnsi="宋体" w:cs="宋体"/>
                <w:szCs w:val="21"/>
              </w:rPr>
              <w:t xml:space="preserve">Q7.4 </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--《管理手册》中规定了公司内外信息交流、协商的对象、方式、记录等。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szCs w:val="21"/>
              </w:rPr>
            </w:pPr>
            <w:r>
              <w:rPr>
                <w:rFonts w:hint="eastAsia" w:ascii="宋体" w:hAnsi="宋体" w:cs="宋体"/>
                <w:szCs w:val="21"/>
              </w:rPr>
              <w:t>告知员工：质量管理者代表是</w:t>
            </w:r>
            <w:r>
              <w:rPr>
                <w:rFonts w:hint="eastAsia" w:ascii="宋体" w:hAnsi="宋体" w:cs="宋体"/>
                <w:szCs w:val="21"/>
                <w:lang w:eastAsia="zh-CN"/>
              </w:rPr>
              <w:t>李强英</w:t>
            </w:r>
            <w:r>
              <w:rPr>
                <w:rFonts w:hint="eastAsia" w:ascii="宋体" w:hAnsi="宋体" w:cs="宋体"/>
                <w:szCs w:val="21"/>
              </w:rPr>
              <w:t>。审核时未发现有相关方投诉情况发生。</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宋体"/>
                <w:szCs w:val="21"/>
              </w:rPr>
            </w:pPr>
            <w:r>
              <w:rPr>
                <w:rFonts w:hint="eastAsia" w:ascii="宋体" w:hAnsi="宋体" w:cs="新宋体"/>
                <w:szCs w:val="21"/>
              </w:rPr>
              <w:t>Q7.5</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w:t>
            </w:r>
            <w:r>
              <w:rPr>
                <w:rFonts w:hint="eastAsia" w:ascii="宋体" w:hAnsi="宋体" w:cs="宋体"/>
                <w:szCs w:val="21"/>
                <w:lang w:eastAsia="zh-CN"/>
              </w:rPr>
              <w:t>文件、记录管理程序</w:t>
            </w:r>
            <w:r>
              <w:rPr>
                <w:rFonts w:hint="eastAsia" w:ascii="宋体" w:hAnsi="宋体" w:cs="宋体"/>
                <w:szCs w:val="21"/>
              </w:rPr>
              <w:t>》，体系文件生效实施日期为</w:t>
            </w:r>
            <w:r>
              <w:rPr>
                <w:rFonts w:hint="eastAsia" w:ascii="宋体" w:hAnsi="宋体" w:cs="宋体"/>
                <w:szCs w:val="21"/>
                <w:lang w:eastAsia="zh-CN"/>
              </w:rPr>
              <w:t>2020年6月10日</w:t>
            </w:r>
            <w:r>
              <w:rPr>
                <w:rFonts w:hint="eastAsia" w:ascii="宋体" w:hAnsi="宋体" w:cs="宋体"/>
                <w:szCs w:val="21"/>
              </w:rPr>
              <w:t>，文件规定了质量、环境和职业健康安全文件的编制、审批、评审、编号、回收、发放、更改、换版、作废等的管理和控制。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0</w:t>
            </w:r>
            <w:r>
              <w:rPr>
                <w:rFonts w:hint="eastAsia" w:ascii="宋体" w:hAnsi="宋体" w:cs="宋体"/>
                <w:szCs w:val="21"/>
              </w:rPr>
              <w:t>个，另有公司制定的《</w:t>
            </w:r>
            <w:r>
              <w:rPr>
                <w:rFonts w:hint="eastAsia" w:ascii="宋体" w:hAnsi="宋体" w:cs="宋体"/>
                <w:szCs w:val="21"/>
                <w:lang w:eastAsia="zh-CN"/>
              </w:rPr>
              <w:t>固体</w:t>
            </w:r>
            <w:r>
              <w:rPr>
                <w:rFonts w:hint="eastAsia" w:ascii="宋体" w:hAnsi="宋体" w:cs="宋体"/>
                <w:szCs w:val="21"/>
              </w:rPr>
              <w:t>废弃物分类处置管理制度》、《员工入职要求及岗位职责》、《质量目标分解》等文件。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w:t>
            </w:r>
            <w:r>
              <w:rPr>
                <w:rFonts w:hint="eastAsia" w:ascii="宋体" w:hAnsi="宋体" w:cs="宋体"/>
                <w:szCs w:val="21"/>
                <w:lang w:eastAsia="zh-CN"/>
              </w:rPr>
              <w:t>适用法律、法规及其他要求清单</w:t>
            </w:r>
            <w:r>
              <w:rPr>
                <w:rFonts w:hint="eastAsia" w:ascii="宋体" w:hAnsi="宋体" w:cs="宋体"/>
                <w:szCs w:val="21"/>
              </w:rPr>
              <w:t>》，内容有国家和地方与质量、环境和职业健康安全管理体系相关适用法律法规。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记录管理程序</w:t>
            </w:r>
            <w:r>
              <w:rPr>
                <w:rFonts w:hint="eastAsia" w:ascii="宋体" w:hAnsi="宋体" w:cs="宋体"/>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综合管理部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综合管理部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综合管理部</w:t>
            </w:r>
            <w:r>
              <w:rPr>
                <w:rFonts w:hint="eastAsia" w:ascii="宋体" w:hAnsi="宋体" w:cs="宋体"/>
                <w:szCs w:val="21"/>
              </w:rPr>
              <w:t>能够按照记录控制要求进行管理，记录保存完整，填写清晰、工整。记录控制符合要求。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p>
        </w:tc>
        <w:tc>
          <w:tcPr>
            <w:tcW w:w="960" w:type="dxa"/>
          </w:tcPr>
          <w:p>
            <w:pPr>
              <w:rPr>
                <w:rFonts w:ascii="宋体" w:hAnsi="宋体"/>
                <w:szCs w:val="21"/>
              </w:rPr>
            </w:pPr>
            <w:r>
              <w:rPr>
                <w:rFonts w:hint="eastAsia" w:ascii="宋体" w:hAnsi="宋体"/>
                <w:szCs w:val="21"/>
              </w:rPr>
              <w:t>Q10.2</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w:t>
            </w:r>
            <w:r>
              <w:rPr>
                <w:rFonts w:hint="eastAsia" w:ascii="宋体" w:hAnsi="宋体"/>
                <w:szCs w:val="21"/>
                <w:lang w:eastAsia="zh-CN"/>
              </w:rPr>
              <w:t>管理评审程序</w:t>
            </w:r>
            <w:r>
              <w:rPr>
                <w:rFonts w:hint="eastAsia" w:ascii="宋体" w:hAnsi="宋体"/>
                <w:szCs w:val="21"/>
              </w:rPr>
              <w:t>》、《</w:t>
            </w:r>
            <w:r>
              <w:rPr>
                <w:rFonts w:hint="eastAsia" w:ascii="宋体" w:hAnsi="宋体"/>
                <w:szCs w:val="21"/>
                <w:lang w:eastAsia="zh-CN"/>
              </w:rPr>
              <w:t>事件、不符合控制程序</w:t>
            </w:r>
            <w:r>
              <w:rPr>
                <w:rFonts w:hint="eastAsia" w:ascii="宋体" w:hAnsi="宋体"/>
                <w:szCs w:val="21"/>
              </w:rPr>
              <w:t>》及《</w:t>
            </w:r>
            <w:r>
              <w:rPr>
                <w:rFonts w:hint="eastAsia" w:ascii="宋体" w:hAnsi="宋体"/>
                <w:szCs w:val="21"/>
                <w:lang w:eastAsia="zh-CN"/>
              </w:rPr>
              <w:t>内部审核程序</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bl>
    <w:p>
      <w:pPr>
        <w:pStyle w:val="7"/>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综合管理部（含财务）</w:t>
            </w:r>
            <w:r>
              <w:rPr>
                <w:rFonts w:hint="eastAsia"/>
                <w:sz w:val="24"/>
                <w:szCs w:val="24"/>
              </w:rPr>
              <w:t xml:space="preserve">   主管领导：</w:t>
            </w:r>
            <w:r>
              <w:rPr>
                <w:rFonts w:hint="eastAsia"/>
                <w:sz w:val="24"/>
                <w:szCs w:val="24"/>
                <w:lang w:eastAsia="zh-CN"/>
              </w:rPr>
              <w:t>李强英</w:t>
            </w:r>
            <w:r>
              <w:rPr>
                <w:rFonts w:hint="eastAsia"/>
                <w:sz w:val="24"/>
                <w:szCs w:val="24"/>
              </w:rPr>
              <w:t xml:space="preserve">   陪同人员：</w:t>
            </w:r>
            <w:r>
              <w:rPr>
                <w:rFonts w:hint="eastAsia"/>
                <w:sz w:val="24"/>
                <w:szCs w:val="24"/>
                <w:lang w:eastAsia="zh-CN"/>
              </w:rPr>
              <w:t>李强英</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eastAsia="zh-CN"/>
              </w:rPr>
              <w:t>宋明珠</w:t>
            </w:r>
            <w:r>
              <w:rPr>
                <w:rFonts w:hint="eastAsia"/>
                <w:sz w:val="24"/>
                <w:szCs w:val="24"/>
              </w:rPr>
              <w:t xml:space="preserve">   审核时间：</w:t>
            </w:r>
            <w:r>
              <w:rPr>
                <w:rFonts w:hint="eastAsia"/>
                <w:sz w:val="24"/>
                <w:szCs w:val="24"/>
                <w:lang w:eastAsia="zh-CN"/>
              </w:rPr>
              <w:t>2022年4月24日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5.3</w:t>
            </w:r>
          </w:p>
          <w:p>
            <w:pPr>
              <w:tabs>
                <w:tab w:val="center" w:pos="3169"/>
              </w:tabs>
              <w:spacing w:line="400" w:lineRule="exact"/>
              <w:rPr>
                <w:rFonts w:ascii="宋体" w:hAnsi="宋体" w:cs="宋体"/>
                <w:szCs w:val="21"/>
              </w:rPr>
            </w:pP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综合管理部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综合管理部、财务部</w:t>
            </w:r>
            <w:r>
              <w:rPr>
                <w:rFonts w:hint="eastAsia" w:ascii="宋体" w:hAnsi="宋体" w:cs="宋体"/>
                <w:szCs w:val="21"/>
              </w:rPr>
              <w:t>负责人能基本阐述本部门的主要职责。</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6.2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查见：公司有将环境目标分解到各个部门，</w:t>
            </w:r>
            <w:r>
              <w:rPr>
                <w:rFonts w:hint="eastAsia" w:ascii="宋体" w:hAnsi="宋体" w:cs="宋体"/>
                <w:szCs w:val="21"/>
                <w:lang w:eastAsia="zh-CN"/>
              </w:rPr>
              <w:t>综合管理部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1、环境目标        完成（</w:t>
            </w:r>
            <w:r>
              <w:rPr>
                <w:rFonts w:hint="eastAsia" w:ascii="宋体" w:hAnsi="宋体" w:cs="宋体"/>
                <w:szCs w:val="21"/>
                <w:lang w:eastAsia="zh-CN"/>
              </w:rPr>
              <w:t>2020.6-2021.4</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eastAsia="zh-CN"/>
              </w:rPr>
              <w:t>固体废弃物分类收集处理率100%</w:t>
            </w:r>
            <w:r>
              <w:rPr>
                <w:rFonts w:hint="eastAsia" w:ascii="宋体" w:hAnsi="宋体" w:cs="宋体"/>
                <w:szCs w:val="21"/>
              </w:rPr>
              <w:t xml:space="preserve">        实际达：100%</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)、火灾事故为0                          实际达：0</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eastAsia="zh-CN"/>
              </w:rPr>
              <w:t>、环境安全资金及时支付率100%</w:t>
            </w:r>
            <w:r>
              <w:rPr>
                <w:rFonts w:hint="eastAsia" w:ascii="宋体" w:hAnsi="宋体" w:cs="宋体"/>
                <w:szCs w:val="21"/>
              </w:rPr>
              <w:t xml:space="preserve">           实际达：100%</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2021年5月-2022年3月</w:t>
            </w:r>
            <w:r>
              <w:rPr>
                <w:rFonts w:hint="eastAsia" w:ascii="宋体" w:hAnsi="宋体" w:cs="宋体"/>
                <w:szCs w:val="21"/>
              </w:rPr>
              <w:t>的《</w:t>
            </w:r>
            <w:r>
              <w:rPr>
                <w:rFonts w:hint="eastAsia" w:ascii="宋体" w:hAnsi="宋体" w:cs="宋体"/>
                <w:szCs w:val="21"/>
                <w:lang w:eastAsia="zh-CN"/>
              </w:rPr>
              <w:t>目标完成情况统计表</w:t>
            </w:r>
            <w:r>
              <w:rPr>
                <w:rFonts w:hint="eastAsia" w:ascii="宋体" w:hAnsi="宋体" w:cs="宋体"/>
                <w:szCs w:val="21"/>
              </w:rPr>
              <w:t>》和考核记录，经考核均完成目标任务，但不能提供数据的实证性材料，需改进。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查见公司制定的环境管理方案有：固废排放、</w:t>
            </w:r>
            <w:r>
              <w:rPr>
                <w:rFonts w:hint="eastAsia" w:ascii="宋体" w:hAnsi="宋体" w:cs="宋体"/>
                <w:szCs w:val="21"/>
                <w:lang w:eastAsia="zh-CN"/>
              </w:rPr>
              <w:t>潜在火灾</w:t>
            </w:r>
            <w:r>
              <w:rPr>
                <w:rFonts w:hint="eastAsia" w:ascii="宋体" w:hAnsi="宋体" w:cs="宋体"/>
                <w:szCs w:val="21"/>
              </w:rPr>
              <w:t>2个管理方案。管理方案内容涉及：目标/指标、管理方案、资金预算、完成日期、责任部门。</w:t>
            </w:r>
          </w:p>
          <w:p>
            <w:pPr>
              <w:tabs>
                <w:tab w:val="center" w:pos="3169"/>
              </w:tabs>
              <w:spacing w:line="400" w:lineRule="exact"/>
              <w:jc w:val="left"/>
              <w:rPr>
                <w:rFonts w:ascii="宋体" w:hAnsi="宋体" w:cs="宋体"/>
                <w:szCs w:val="21"/>
              </w:rPr>
            </w:pPr>
            <w:r>
              <w:rPr>
                <w:rFonts w:hint="eastAsia" w:ascii="宋体" w:hAnsi="宋体" w:cs="宋体"/>
                <w:szCs w:val="21"/>
              </w:rPr>
              <w:t>抽查：查见固体排放确定的管理方案：</w:t>
            </w:r>
          </w:p>
          <w:p>
            <w:pPr>
              <w:tabs>
                <w:tab w:val="center" w:pos="3169"/>
              </w:tabs>
              <w:spacing w:line="400" w:lineRule="exact"/>
              <w:jc w:val="left"/>
              <w:rPr>
                <w:rFonts w:ascii="宋体" w:hAnsi="宋体" w:cs="宋体"/>
                <w:szCs w:val="21"/>
              </w:rPr>
            </w:pPr>
            <w:r>
              <w:rPr>
                <w:rFonts w:hint="eastAsia" w:ascii="宋体" w:hAnsi="宋体" w:cs="宋体"/>
                <w:szCs w:val="21"/>
              </w:rPr>
              <w:t>按时向环卫机构缴纳垃圾清运费；</w:t>
            </w:r>
          </w:p>
          <w:p>
            <w:pPr>
              <w:tabs>
                <w:tab w:val="center" w:pos="3169"/>
              </w:tabs>
              <w:spacing w:line="400" w:lineRule="exact"/>
              <w:jc w:val="left"/>
              <w:rPr>
                <w:rFonts w:ascii="宋体" w:hAnsi="宋体" w:cs="宋体"/>
                <w:szCs w:val="21"/>
              </w:rPr>
            </w:pPr>
            <w:r>
              <w:rPr>
                <w:rFonts w:hint="eastAsia" w:ascii="宋体" w:hAnsi="宋体" w:cs="宋体"/>
                <w:szCs w:val="21"/>
              </w:rPr>
              <w:t>2）购买有盖垃圾桶/箱，分类储存固废。</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制定的指标和管理方案基本可行。</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7.2</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highlight w:val="red"/>
              </w:rPr>
            </w:pPr>
            <w:r>
              <w:rPr>
                <w:rFonts w:hint="eastAsia" w:ascii="宋体" w:hAnsi="宋体" w:cs="宋体"/>
                <w:szCs w:val="21"/>
                <w:highlight w:val="none"/>
              </w:rPr>
              <w:t>抽查关键岗位人员持证情况：</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张伟</w:t>
            </w:r>
            <w:r>
              <w:rPr>
                <w:rFonts w:hint="eastAsia" w:ascii="宋体" w:hAnsi="宋体" w:cs="宋体"/>
                <w:color w:val="000000" w:themeColor="text1"/>
                <w:szCs w:val="21"/>
                <w:highlight w:val="none"/>
              </w:rPr>
              <w:t xml:space="preserve">  专业名称:</w:t>
            </w:r>
            <w:r>
              <w:rPr>
                <w:rFonts w:hint="eastAsia" w:ascii="宋体" w:hAnsi="宋体" w:cs="宋体"/>
                <w:color w:val="000000" w:themeColor="text1"/>
                <w:szCs w:val="21"/>
                <w:highlight w:val="none"/>
                <w:lang w:eastAsia="zh-CN"/>
              </w:rPr>
              <w:t>地面建设与油气储运</w:t>
            </w:r>
            <w:r>
              <w:rPr>
                <w:rFonts w:hint="eastAsia" w:ascii="宋体" w:hAnsi="宋体" w:cs="宋体"/>
                <w:color w:val="000000" w:themeColor="text1"/>
                <w:szCs w:val="21"/>
                <w:highlight w:val="none"/>
              </w:rPr>
              <w:t xml:space="preserve">  资格:高级工程师</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400320060000</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陈斌</w:t>
            </w:r>
            <w:r>
              <w:rPr>
                <w:rFonts w:hint="eastAsia" w:ascii="宋体" w:hAnsi="宋体" w:cs="宋体"/>
                <w:color w:val="000000" w:themeColor="text1"/>
                <w:szCs w:val="21"/>
                <w:highlight w:val="none"/>
              </w:rPr>
              <w:t xml:space="preserve">  专业名称:</w:t>
            </w:r>
            <w:r>
              <w:rPr>
                <w:rFonts w:hint="eastAsia" w:ascii="宋体" w:hAnsi="宋体" w:cs="宋体"/>
                <w:color w:val="000000" w:themeColor="text1"/>
                <w:szCs w:val="21"/>
                <w:highlight w:val="none"/>
                <w:lang w:eastAsia="zh-CN"/>
              </w:rPr>
              <w:t>地面建设与油气储运</w:t>
            </w:r>
            <w:r>
              <w:rPr>
                <w:rFonts w:hint="eastAsia" w:ascii="宋体" w:hAnsi="宋体" w:cs="宋体"/>
                <w:color w:val="000000" w:themeColor="text1"/>
                <w:szCs w:val="21"/>
                <w:highlight w:val="none"/>
              </w:rPr>
              <w:t xml:space="preserve">  资格:工程师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编号：</w:t>
            </w:r>
            <w:r>
              <w:rPr>
                <w:rFonts w:hint="eastAsia" w:ascii="宋体" w:hAnsi="宋体" w:cs="宋体"/>
                <w:color w:val="000000" w:themeColor="text1"/>
                <w:szCs w:val="21"/>
                <w:highlight w:val="none"/>
                <w:lang w:val="en-US" w:eastAsia="zh-CN"/>
              </w:rPr>
              <w:t>400320165141</w:t>
            </w:r>
          </w:p>
          <w:p>
            <w:pPr>
              <w:tabs>
                <w:tab w:val="center" w:pos="3169"/>
              </w:tabs>
              <w:spacing w:line="400" w:lineRule="exact"/>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范清涛</w:t>
            </w:r>
            <w:r>
              <w:rPr>
                <w:rFonts w:hint="eastAsia" w:ascii="宋体" w:hAnsi="宋体" w:cs="宋体"/>
                <w:color w:val="000000" w:themeColor="text1"/>
                <w:szCs w:val="21"/>
                <w:highlight w:val="none"/>
              </w:rPr>
              <w:t xml:space="preserve">  专业名称:</w:t>
            </w:r>
            <w:r>
              <w:rPr>
                <w:rFonts w:hint="eastAsia" w:ascii="宋体" w:hAnsi="宋体" w:cs="宋体"/>
                <w:color w:val="000000" w:themeColor="text1"/>
                <w:szCs w:val="21"/>
                <w:highlight w:val="none"/>
                <w:lang w:eastAsia="zh-CN"/>
              </w:rPr>
              <w:t>暖通空调</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资格:工程师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CN195100632</w:t>
            </w:r>
          </w:p>
          <w:p>
            <w:pPr>
              <w:tabs>
                <w:tab w:val="center" w:pos="3169"/>
              </w:tabs>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 xml:space="preserve">李强英  </w:t>
            </w:r>
            <w:r>
              <w:rPr>
                <w:rFonts w:hint="eastAsia" w:ascii="宋体" w:hAnsi="宋体" w:cs="宋体"/>
                <w:color w:val="000000" w:themeColor="text1"/>
                <w:szCs w:val="21"/>
                <w:highlight w:val="none"/>
              </w:rPr>
              <w:t>专业名称:</w:t>
            </w:r>
            <w:r>
              <w:rPr>
                <w:rFonts w:hint="eastAsia" w:ascii="宋体" w:hAnsi="宋体" w:cs="宋体"/>
                <w:color w:val="000000" w:themeColor="text1"/>
                <w:szCs w:val="21"/>
                <w:highlight w:val="none"/>
                <w:lang w:eastAsia="zh-CN"/>
              </w:rPr>
              <w:t>燃气</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资格:工程师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编号：20190015582</w:t>
            </w:r>
          </w:p>
          <w:p>
            <w:pPr>
              <w:tabs>
                <w:tab w:val="center" w:pos="3169"/>
              </w:tabs>
              <w:spacing w:line="400" w:lineRule="exact"/>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张旅维</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专业名称:</w:t>
            </w:r>
            <w:r>
              <w:rPr>
                <w:rFonts w:hint="eastAsia" w:ascii="宋体" w:hAnsi="宋体" w:cs="宋体"/>
                <w:color w:val="000000" w:themeColor="text1"/>
                <w:szCs w:val="21"/>
                <w:highlight w:val="none"/>
                <w:lang w:eastAsia="zh-CN"/>
              </w:rPr>
              <w:t>地面建设与油气储运</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资格:工程师</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400320165140</w:t>
            </w:r>
          </w:p>
          <w:p>
            <w:pPr>
              <w:tabs>
                <w:tab w:val="center" w:pos="3169"/>
              </w:tabs>
              <w:spacing w:line="400" w:lineRule="exact"/>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杨敏     专业名称：二级注册建筑师                      编号：2015100021</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赵邵云  </w:t>
            </w:r>
            <w:r>
              <w:rPr>
                <w:rFonts w:hint="eastAsia" w:ascii="宋体" w:hAnsi="宋体" w:cs="宋体"/>
                <w:color w:val="000000" w:themeColor="text1"/>
                <w:szCs w:val="21"/>
                <w:highlight w:val="none"/>
              </w:rPr>
              <w:t>专业名称:</w:t>
            </w:r>
            <w:r>
              <w:rPr>
                <w:rFonts w:hint="eastAsia" w:ascii="宋体" w:hAnsi="宋体" w:cs="宋体"/>
                <w:color w:val="000000" w:themeColor="text1"/>
                <w:szCs w:val="21"/>
                <w:highlight w:val="none"/>
                <w:lang w:eastAsia="zh-CN"/>
              </w:rPr>
              <w:t>动力</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资格:工程师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CD185100197</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........（详见附件）</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w:t>
            </w:r>
            <w:r>
              <w:rPr>
                <w:rFonts w:hint="eastAsia" w:ascii="宋体" w:hAnsi="宋体" w:cs="宋体"/>
                <w:szCs w:val="21"/>
                <w:lang w:val="en-US" w:eastAsia="zh-CN"/>
              </w:rPr>
              <w:t>2022</w:t>
            </w:r>
            <w:r>
              <w:rPr>
                <w:rFonts w:hint="eastAsia" w:ascii="宋体" w:hAnsi="宋体" w:cs="宋体"/>
                <w:szCs w:val="21"/>
              </w:rPr>
              <w:t>年度培训计划表，计划培训</w:t>
            </w:r>
            <w:r>
              <w:rPr>
                <w:rFonts w:hint="eastAsia" w:ascii="宋体" w:hAnsi="宋体" w:cs="宋体"/>
                <w:szCs w:val="21"/>
                <w:lang w:val="en-US" w:eastAsia="zh-CN"/>
              </w:rPr>
              <w:t>11</w:t>
            </w:r>
            <w:r>
              <w:rPr>
                <w:rFonts w:hint="eastAsia" w:ascii="宋体" w:hAnsi="宋体" w:cs="宋体"/>
                <w:szCs w:val="21"/>
              </w:rPr>
              <w:t>次，已培训</w:t>
            </w:r>
            <w:r>
              <w:rPr>
                <w:rFonts w:hint="eastAsia" w:ascii="宋体" w:hAnsi="宋体" w:cs="宋体"/>
                <w:szCs w:val="21"/>
                <w:lang w:val="en-US" w:eastAsia="zh-CN"/>
              </w:rPr>
              <w:t>4</w:t>
            </w:r>
            <w:r>
              <w:rPr>
                <w:rFonts w:hint="eastAsia" w:ascii="宋体" w:hAnsi="宋体" w:cs="宋体"/>
                <w:szCs w:val="21"/>
              </w:rPr>
              <w:t>次。</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numPr>
                <w:ilvl w:val="0"/>
                <w:numId w:val="9"/>
              </w:numPr>
              <w:rPr>
                <w:szCs w:val="21"/>
              </w:rPr>
            </w:pPr>
            <w:r>
              <w:rPr>
                <w:rFonts w:hint="eastAsia" w:ascii="宋体" w:hAnsi="宋体" w:cs="宋体"/>
                <w:szCs w:val="21"/>
              </w:rPr>
              <w:t>、20</w:t>
            </w:r>
            <w:r>
              <w:rPr>
                <w:rFonts w:hint="eastAsia" w:ascii="宋体" w:hAnsi="宋体" w:cs="宋体"/>
                <w:szCs w:val="21"/>
                <w:lang w:val="en-US" w:eastAsia="zh-CN"/>
              </w:rPr>
              <w:t>22.1.16</w:t>
            </w:r>
            <w:r>
              <w:rPr>
                <w:rFonts w:hint="eastAsia" w:ascii="宋体" w:hAnsi="宋体" w:cs="宋体"/>
                <w:szCs w:val="21"/>
              </w:rPr>
              <w:t>，体系标准、三合一管理手册、程序文件知识</w:t>
            </w:r>
            <w:r>
              <w:rPr>
                <w:rFonts w:hint="eastAsia" w:ascii="宋体" w:hAnsi="宋体" w:cs="宋体"/>
                <w:szCs w:val="21"/>
                <w:lang w:eastAsia="zh-CN"/>
              </w:rPr>
              <w:t>培训</w:t>
            </w:r>
            <w:r>
              <w:rPr>
                <w:rFonts w:hint="eastAsia" w:ascii="宋体" w:hAnsi="宋体" w:cs="宋体"/>
                <w:szCs w:val="21"/>
              </w:rPr>
              <w:t>。培训老师：</w:t>
            </w:r>
            <w:r>
              <w:rPr>
                <w:rFonts w:hint="eastAsia" w:ascii="宋体" w:hAnsi="宋体" w:cs="宋体"/>
                <w:szCs w:val="21"/>
                <w:lang w:eastAsia="zh-CN"/>
              </w:rPr>
              <w:t>张伟</w:t>
            </w:r>
            <w:r>
              <w:rPr>
                <w:rFonts w:hint="eastAsia" w:ascii="宋体" w:hAnsi="宋体" w:cs="宋体"/>
                <w:szCs w:val="21"/>
              </w:rPr>
              <w:t xml:space="preserve">  参加培训人员：张伟</w:t>
            </w:r>
            <w:r>
              <w:rPr>
                <w:rFonts w:hint="eastAsia" w:ascii="宋体" w:hAnsi="宋体" w:cs="宋体"/>
                <w:szCs w:val="21"/>
                <w:lang w:eastAsia="zh-CN"/>
              </w:rPr>
              <w:t>、</w:t>
            </w:r>
            <w:r>
              <w:rPr>
                <w:rFonts w:hint="eastAsia" w:ascii="宋体" w:hAnsi="宋体" w:cs="宋体"/>
                <w:szCs w:val="21"/>
              </w:rPr>
              <w:t xml:space="preserve"> 李强英</w:t>
            </w:r>
            <w:r>
              <w:rPr>
                <w:rFonts w:hint="eastAsia" w:ascii="宋体" w:hAnsi="宋体" w:cs="宋体"/>
                <w:szCs w:val="21"/>
                <w:lang w:eastAsia="zh-CN"/>
              </w:rPr>
              <w:t>、</w:t>
            </w:r>
            <w:r>
              <w:rPr>
                <w:rFonts w:hint="eastAsia" w:ascii="宋体" w:hAnsi="宋体" w:cs="宋体"/>
                <w:szCs w:val="21"/>
              </w:rPr>
              <w:t>陈安金</w:t>
            </w:r>
            <w:r>
              <w:rPr>
                <w:rFonts w:hint="eastAsia" w:ascii="宋体" w:hAnsi="宋体" w:cs="宋体"/>
                <w:szCs w:val="21"/>
                <w:lang w:eastAsia="zh-CN"/>
              </w:rPr>
              <w:t>、</w:t>
            </w:r>
            <w:r>
              <w:rPr>
                <w:rFonts w:hint="eastAsia" w:ascii="宋体" w:hAnsi="宋体" w:cs="宋体"/>
                <w:szCs w:val="21"/>
              </w:rPr>
              <w:t>陈斌</w:t>
            </w:r>
            <w:r>
              <w:rPr>
                <w:rFonts w:hint="eastAsia" w:ascii="宋体" w:hAnsi="宋体" w:cs="宋体"/>
                <w:szCs w:val="21"/>
                <w:lang w:eastAsia="zh-CN"/>
              </w:rPr>
              <w:t>、</w:t>
            </w:r>
            <w:r>
              <w:rPr>
                <w:rFonts w:hint="eastAsia" w:ascii="宋体" w:hAnsi="宋体" w:cs="宋体"/>
                <w:szCs w:val="21"/>
              </w:rPr>
              <w:t>蒲风帆等。口试确认，均合格。培训效果评价：通过此次培训，参加人员对三合一体系文件理解程度较深刻，此次培训结果有效</w:t>
            </w:r>
            <w:r>
              <w:rPr>
                <w:rFonts w:hint="eastAsia" w:ascii="宋体" w:hAnsi="宋体"/>
                <w:szCs w:val="21"/>
              </w:rPr>
              <w:t>，评价人：</w:t>
            </w:r>
            <w:r>
              <w:rPr>
                <w:rFonts w:hint="eastAsia" w:ascii="宋体" w:hAnsi="宋体" w:cs="宋体"/>
                <w:szCs w:val="21"/>
                <w:lang w:eastAsia="zh-CN"/>
              </w:rPr>
              <w:t>张伟</w:t>
            </w:r>
            <w:r>
              <w:rPr>
                <w:rFonts w:hint="eastAsia"/>
                <w:szCs w:val="21"/>
              </w:rPr>
              <w:t>。</w:t>
            </w:r>
          </w:p>
          <w:p>
            <w:pPr>
              <w:numPr>
                <w:ilvl w:val="0"/>
                <w:numId w:val="9"/>
              </w:numP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2022.3.26</w:t>
            </w:r>
            <w:r>
              <w:rPr>
                <w:rFonts w:hint="eastAsia" w:ascii="宋体" w:hAnsi="宋体" w:cs="宋体"/>
                <w:szCs w:val="21"/>
              </w:rPr>
              <w:t>，办公应用软件培训培训,培训老师：</w:t>
            </w:r>
            <w:r>
              <w:rPr>
                <w:rFonts w:hint="eastAsia" w:ascii="宋体" w:hAnsi="宋体" w:cs="宋体"/>
                <w:szCs w:val="21"/>
                <w:lang w:eastAsia="zh-CN"/>
              </w:rPr>
              <w:t>张伟</w:t>
            </w:r>
            <w:r>
              <w:rPr>
                <w:rFonts w:hint="eastAsia" w:ascii="宋体" w:hAnsi="宋体" w:cs="宋体"/>
                <w:szCs w:val="21"/>
              </w:rPr>
              <w:t xml:space="preserve">  参加培训人员：设计技术部全体人员。</w:t>
            </w:r>
            <w:r>
              <w:rPr>
                <w:rFonts w:hint="eastAsia" w:ascii="宋体" w:hAnsi="宋体" w:cs="宋体"/>
                <w:szCs w:val="21"/>
                <w:lang w:eastAsia="zh-CN"/>
              </w:rPr>
              <w:t>实操</w:t>
            </w:r>
            <w:r>
              <w:rPr>
                <w:rFonts w:hint="eastAsia" w:ascii="宋体" w:hAnsi="宋体" w:cs="宋体"/>
                <w:szCs w:val="21"/>
              </w:rPr>
              <w:t>确认，均合格。</w:t>
            </w:r>
            <w:r>
              <w:rPr>
                <w:rFonts w:hint="eastAsia" w:ascii="宋体" w:hAnsi="宋体"/>
                <w:szCs w:val="21"/>
              </w:rPr>
              <w:t>培训效果评价：通过此次培训，大家对相关设计软件如CAD等软件的操作数量度都有很大的提高，此次培训结果有效。评价人：</w:t>
            </w:r>
            <w:r>
              <w:rPr>
                <w:rFonts w:hint="eastAsia" w:ascii="宋体" w:hAnsi="宋体"/>
                <w:szCs w:val="21"/>
                <w:lang w:eastAsia="zh-CN"/>
              </w:rPr>
              <w:t>张伟</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cs="宋体"/>
                <w:szCs w:val="21"/>
              </w:rPr>
              <w:t>其余培训计划均按时进行了培训。</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7.3</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w:t>
            </w:r>
            <w:r>
              <w:rPr>
                <w:rFonts w:hint="eastAsia" w:ascii="宋体" w:hAnsi="宋体" w:cs="宋体"/>
                <w:szCs w:val="21"/>
                <w:lang w:eastAsia="zh-CN"/>
              </w:rPr>
              <w:t>李强英、陈斌</w:t>
            </w:r>
            <w:r>
              <w:rPr>
                <w:rFonts w:hint="eastAsia" w:ascii="宋体" w:hAnsi="宋体" w:cs="宋体"/>
                <w:szCs w:val="21"/>
              </w:rPr>
              <w:t>两位员工沟通了解，基本具备以上必要环境和职业健康安全管理体系相关意识。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7.4 </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--《管理手册》中规定了公司内外信息交流、协商的对象、方式、记录等。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告知员工：环境管理者代表是</w:t>
            </w:r>
            <w:r>
              <w:rPr>
                <w:rFonts w:hint="eastAsia" w:ascii="宋体" w:hAnsi="宋体" w:cs="宋体"/>
                <w:szCs w:val="21"/>
                <w:lang w:eastAsia="zh-CN"/>
              </w:rPr>
              <w:t>李强英</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蒲风帆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告知员工：环境及职业健康安全管理体系建立的依据、标准和意义，公司在服务过程中未涉及危险化学品，对全体员工出具告知书。告知书涉及公司管理方针及在经营活动、服务过程中的相关承诺。</w:t>
            </w:r>
          </w:p>
          <w:p>
            <w:p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将环境管理、劳动保护要求、安全要求和意义作为新员工岗前培训内容。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蒲风帆</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蒲风帆</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7.5</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w:t>
            </w:r>
            <w:r>
              <w:rPr>
                <w:rFonts w:hint="eastAsia" w:ascii="宋体" w:hAnsi="宋体" w:cs="宋体"/>
                <w:szCs w:val="21"/>
                <w:lang w:eastAsia="zh-CN"/>
              </w:rPr>
              <w:t>文件、记录管理程序</w:t>
            </w:r>
            <w:r>
              <w:rPr>
                <w:rFonts w:hint="eastAsia" w:ascii="宋体" w:hAnsi="宋体" w:cs="宋体"/>
                <w:szCs w:val="21"/>
              </w:rPr>
              <w:t>》，体系文件生效实施日期为</w:t>
            </w:r>
            <w:r>
              <w:rPr>
                <w:rFonts w:hint="eastAsia" w:ascii="宋体" w:hAnsi="宋体" w:cs="宋体"/>
                <w:szCs w:val="21"/>
                <w:lang w:eastAsia="zh-CN"/>
              </w:rPr>
              <w:t>2020年6月10日</w:t>
            </w:r>
            <w:r>
              <w:rPr>
                <w:rFonts w:hint="eastAsia" w:ascii="宋体" w:hAnsi="宋体" w:cs="宋体"/>
                <w:szCs w:val="21"/>
              </w:rPr>
              <w:t>，文件规定了质量、环境和职业健康安全文件的编制、审批、评审、编号、回收、发放、更改、换版、作废等的管理和控制。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0</w:t>
            </w:r>
            <w:r>
              <w:rPr>
                <w:rFonts w:hint="eastAsia" w:ascii="宋体" w:hAnsi="宋体" w:cs="宋体"/>
                <w:szCs w:val="21"/>
              </w:rPr>
              <w:t>个，另有公司制定的《</w:t>
            </w:r>
            <w:r>
              <w:rPr>
                <w:rFonts w:hint="eastAsia" w:ascii="宋体" w:hAnsi="宋体" w:cs="宋体"/>
                <w:szCs w:val="21"/>
                <w:lang w:eastAsia="zh-CN"/>
              </w:rPr>
              <w:t>固体</w:t>
            </w:r>
            <w:r>
              <w:rPr>
                <w:rFonts w:hint="eastAsia" w:ascii="宋体" w:hAnsi="宋体" w:cs="宋体"/>
                <w:szCs w:val="21"/>
              </w:rPr>
              <w:t>废弃物分类处置管理制度》、《员工入职要求及岗位职责》、《质量目标分解》等文件。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w:t>
            </w:r>
            <w:r>
              <w:rPr>
                <w:rFonts w:hint="eastAsia" w:ascii="宋体" w:hAnsi="宋体" w:cs="宋体"/>
                <w:szCs w:val="21"/>
                <w:lang w:eastAsia="zh-CN"/>
              </w:rPr>
              <w:t>适用法律、法规及其他要求清单</w:t>
            </w:r>
            <w:r>
              <w:rPr>
                <w:rFonts w:hint="eastAsia" w:ascii="宋体" w:hAnsi="宋体" w:cs="宋体"/>
                <w:szCs w:val="21"/>
              </w:rPr>
              <w:t>》，内容有国家和地方与质量、环境和职业健康安全管理体系相关适用法律法规。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记录管理程序</w:t>
            </w:r>
            <w:r>
              <w:rPr>
                <w:rFonts w:hint="eastAsia" w:ascii="宋体" w:hAnsi="宋体" w:cs="宋体"/>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综合管理部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综合管理部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综合管理部</w:t>
            </w:r>
            <w:r>
              <w:rPr>
                <w:rFonts w:hint="eastAsia" w:ascii="宋体" w:hAnsi="宋体" w:cs="宋体"/>
                <w:szCs w:val="21"/>
              </w:rPr>
              <w:t>能够按照记录控制要求进行管理，记录保存完整，填写清晰、工整。记录控制符合要求。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合规性义务</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6.1.3 </w:t>
            </w:r>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w:t>
            </w:r>
            <w:r>
              <w:rPr>
                <w:rFonts w:hint="eastAsia" w:ascii="宋体" w:hAnsi="宋体" w:cs="宋体"/>
                <w:szCs w:val="21"/>
                <w:lang w:eastAsia="zh-CN"/>
              </w:rPr>
              <w:t>《</w:t>
            </w:r>
            <w:r>
              <w:rPr>
                <w:rFonts w:hint="eastAsia" w:ascii="宋体" w:hAnsi="宋体" w:cs="宋体"/>
                <w:szCs w:val="21"/>
              </w:rPr>
              <w:t>法律法规和其他要求</w:t>
            </w:r>
            <w:r>
              <w:rPr>
                <w:rFonts w:hint="eastAsia" w:ascii="宋体" w:hAnsi="宋体" w:cs="宋体"/>
                <w:szCs w:val="21"/>
                <w:lang w:eastAsia="zh-CN"/>
              </w:rPr>
              <w:t>法律法规和其他要求合规性评价控制程序》</w:t>
            </w:r>
            <w:r>
              <w:rPr>
                <w:rFonts w:hint="eastAsia" w:ascii="宋体" w:hAnsi="宋体" w:cs="宋体"/>
                <w:szCs w:val="21"/>
              </w:rPr>
              <w:t>，查有《</w:t>
            </w:r>
            <w:r>
              <w:rPr>
                <w:rFonts w:hint="eastAsia" w:ascii="宋体" w:hAnsi="宋体" w:cs="宋体"/>
                <w:szCs w:val="21"/>
                <w:lang w:eastAsia="zh-CN"/>
              </w:rPr>
              <w:t>适用法律、法规及其他要求清单</w:t>
            </w:r>
            <w:r>
              <w:rPr>
                <w:rFonts w:hint="eastAsia" w:ascii="宋体" w:hAnsi="宋体" w:cs="宋体"/>
                <w:szCs w:val="21"/>
              </w:rPr>
              <w:t>》，对本公司环境和职业健康安全管理体系适用的法律法规和当地政府、行业要求进行了识别，包括环境质量标准、排放标准、职业健康安全卫生标准等。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查见：20</w:t>
            </w:r>
            <w:r>
              <w:rPr>
                <w:rFonts w:hint="eastAsia" w:ascii="宋体" w:hAnsi="宋体" w:cs="宋体"/>
                <w:szCs w:val="21"/>
                <w:lang w:val="en-US" w:eastAsia="zh-CN"/>
              </w:rPr>
              <w:t>22</w:t>
            </w:r>
            <w:r>
              <w:rPr>
                <w:rFonts w:hint="eastAsia" w:ascii="宋体" w:hAnsi="宋体" w:cs="宋体"/>
                <w:szCs w:val="21"/>
              </w:rPr>
              <w:t>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《环境空气质量标准》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防暑降温措施管理办法</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职业健康安全管理体系要求等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环境因素</w:t>
            </w:r>
          </w:p>
        </w:tc>
        <w:tc>
          <w:tcPr>
            <w:tcW w:w="960" w:type="dxa"/>
            <w:vAlign w:val="top"/>
          </w:tcPr>
          <w:p>
            <w:pPr>
              <w:rPr>
                <w:rFonts w:hint="eastAsia" w:ascii="宋体" w:hAnsi="宋体" w:cs="新宋体"/>
                <w:szCs w:val="21"/>
              </w:rPr>
            </w:pPr>
            <w:r>
              <w:rPr>
                <w:rFonts w:hint="eastAsia" w:ascii="宋体" w:hAnsi="宋体" w:cs="新宋体"/>
                <w:szCs w:val="21"/>
              </w:rPr>
              <w:t>E6.1.2</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环境因素识别与评价程序</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lang w:eastAsia="zh-CN"/>
              </w:rPr>
              <w:t>综合管理部</w:t>
            </w:r>
            <w:r>
              <w:rPr>
                <w:rFonts w:hint="eastAsia" w:ascii="宋体" w:hAnsi="宋体" w:eastAsia="宋体" w:cs="宋体"/>
                <w:szCs w:val="21"/>
                <w:lang w:val="en-US" w:eastAsia="zh-CN"/>
              </w:rPr>
              <w:t>202</w:t>
            </w:r>
            <w:r>
              <w:rPr>
                <w:rFonts w:hint="eastAsia" w:ascii="宋体" w:hAnsi="宋体" w:cs="宋体"/>
                <w:szCs w:val="21"/>
                <w:lang w:val="en-US" w:eastAsia="zh-CN"/>
              </w:rPr>
              <w:t>2</w:t>
            </w:r>
            <w:r>
              <w:rPr>
                <w:rFonts w:hint="eastAsia" w:ascii="宋体" w:hAnsi="宋体" w:eastAsia="宋体" w:cs="宋体"/>
                <w:szCs w:val="21"/>
                <w:lang w:val="en-US" w:eastAsia="zh-CN"/>
              </w:rPr>
              <w:t>年1月10日</w:t>
            </w:r>
            <w:r>
              <w:rPr>
                <w:rFonts w:hint="eastAsia" w:ascii="宋体" w:hAnsi="宋体" w:cs="宋体"/>
                <w:szCs w:val="21"/>
              </w:rPr>
              <w:t>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查见：《环境因素评价表》和《重要环境因素清单》，按照部门和经营过程进行识别并评价出公司重要环境因素有：1）固废排放；2）</w:t>
            </w:r>
            <w:r>
              <w:rPr>
                <w:rFonts w:hint="eastAsia" w:ascii="宋体" w:hAnsi="宋体" w:cs="宋体"/>
                <w:szCs w:val="21"/>
                <w:lang w:eastAsia="zh-CN"/>
              </w:rPr>
              <w:t>潜在火灾</w:t>
            </w:r>
            <w:r>
              <w:rPr>
                <w:rFonts w:hint="eastAsia" w:ascii="宋体" w:hAnsi="宋体" w:cs="宋体"/>
                <w:szCs w:val="21"/>
              </w:rPr>
              <w:t>2项，识别清楚、准确，评价合理。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rPr>
              <w:t>C.电池的丢弃；</w:t>
            </w:r>
          </w:p>
          <w:p>
            <w:pPr>
              <w:tabs>
                <w:tab w:val="center" w:pos="3169"/>
              </w:tabs>
              <w:spacing w:line="400" w:lineRule="exact"/>
              <w:jc w:val="left"/>
              <w:rPr>
                <w:rFonts w:ascii="宋体" w:hAnsi="宋体" w:cs="宋体"/>
                <w:szCs w:val="21"/>
              </w:rPr>
            </w:pPr>
            <w:r>
              <w:rPr>
                <w:rFonts w:hint="eastAsia" w:ascii="宋体" w:hAnsi="宋体" w:cs="宋体"/>
                <w:szCs w:val="21"/>
              </w:rPr>
              <w:t>d.办公垃圾的丢放；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综合管理部</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hint="eastAsia" w:ascii="宋体" w:hAnsi="宋体" w:cs="宋体"/>
                <w:szCs w:val="21"/>
              </w:rPr>
            </w:pPr>
            <w:r>
              <w:rPr>
                <w:rFonts w:hint="eastAsia" w:ascii="宋体" w:hAnsi="宋体" w:cs="宋体"/>
                <w:szCs w:val="21"/>
              </w:rPr>
              <w:t>识别基本清楚、全面。</w:t>
            </w:r>
          </w:p>
        </w:tc>
        <w:tc>
          <w:tcPr>
            <w:tcW w:w="1585"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危险源识别、评价与控制措施</w:t>
            </w:r>
          </w:p>
        </w:tc>
        <w:tc>
          <w:tcPr>
            <w:tcW w:w="960" w:type="dxa"/>
            <w:vAlign w:val="top"/>
          </w:tcPr>
          <w:p>
            <w:pPr>
              <w:rPr>
                <w:rFonts w:hint="eastAsia" w:ascii="宋体" w:hAnsi="宋体" w:cs="新宋体"/>
                <w:szCs w:val="21"/>
              </w:rPr>
            </w:pPr>
            <w:r>
              <w:rPr>
                <w:rFonts w:hint="eastAsia" w:ascii="宋体" w:hAnsi="宋体" w:cs="新宋体"/>
                <w:szCs w:val="21"/>
              </w:rPr>
              <w:t>S6.1.2</w:t>
            </w:r>
          </w:p>
        </w:tc>
        <w:tc>
          <w:tcPr>
            <w:tcW w:w="10004" w:type="dxa"/>
            <w:vAlign w:val="top"/>
          </w:tcPr>
          <w:p>
            <w:pPr>
              <w:spacing w:line="400" w:lineRule="exact"/>
              <w:jc w:val="left"/>
              <w:rPr>
                <w:rFonts w:ascii="宋体" w:hAnsi="宋体" w:cs="宋体"/>
                <w:szCs w:val="21"/>
              </w:rPr>
            </w:pPr>
            <w:r>
              <w:rPr>
                <w:rFonts w:hint="eastAsia" w:ascii="宋体" w:hAnsi="宋体" w:cs="宋体"/>
                <w:szCs w:val="21"/>
              </w:rPr>
              <w:t>查见：《危险源识别与评价程序》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查见：《危险源辨别及风险评价表》，危险源过打分和小组评议共评价出公司不可接受风险：</w:t>
            </w:r>
            <w:r>
              <w:rPr>
                <w:rFonts w:hint="eastAsia" w:ascii="宋体" w:hAnsi="宋体" w:cs="宋体"/>
                <w:szCs w:val="21"/>
                <w:lang w:val="en-US" w:eastAsia="zh-CN"/>
              </w:rPr>
              <w:t>2</w:t>
            </w:r>
            <w:r>
              <w:rPr>
                <w:rFonts w:hint="eastAsia" w:ascii="宋体" w:hAnsi="宋体" w:cs="宋体"/>
                <w:szCs w:val="21"/>
              </w:rPr>
              <w:t>项，分别是：1</w:t>
            </w:r>
            <w:r>
              <w:rPr>
                <w:szCs w:val="21"/>
              </w:rPr>
              <w:t>)</w:t>
            </w:r>
            <w:r>
              <w:rPr>
                <w:rFonts w:hint="eastAsia"/>
                <w:szCs w:val="21"/>
              </w:rPr>
              <w:t>火灾</w:t>
            </w:r>
            <w:r>
              <w:rPr>
                <w:rFonts w:hint="eastAsia" w:ascii="宋体" w:hAnsi="宋体" w:cs="宋体"/>
                <w:szCs w:val="21"/>
              </w:rPr>
              <w:t>；2）触电</w:t>
            </w:r>
            <w:r>
              <w:rPr>
                <w:rFonts w:hint="eastAsia"/>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抽查见触电控制措施的策划：</w:t>
            </w:r>
          </w:p>
          <w:p>
            <w:pPr>
              <w:spacing w:line="400" w:lineRule="exact"/>
              <w:rPr>
                <w:rFonts w:ascii="宋体" w:hAnsi="宋体" w:cs="宋体"/>
                <w:szCs w:val="21"/>
              </w:rPr>
            </w:pPr>
            <w:r>
              <w:rPr>
                <w:rFonts w:hint="eastAsia" w:ascii="宋体" w:hAnsi="宋体" w:cs="宋体"/>
                <w:szCs w:val="21"/>
              </w:rPr>
              <w:t>1）消除隐患；</w:t>
            </w:r>
          </w:p>
          <w:p>
            <w:pPr>
              <w:spacing w:line="400" w:lineRule="exact"/>
              <w:rPr>
                <w:rFonts w:ascii="宋体" w:hAnsi="宋体" w:cs="宋体"/>
                <w:szCs w:val="21"/>
              </w:rPr>
            </w:pPr>
            <w:r>
              <w:rPr>
                <w:rFonts w:hint="eastAsia" w:ascii="宋体" w:hAnsi="宋体" w:cs="宋体"/>
                <w:szCs w:val="21"/>
              </w:rPr>
              <w:t>2）设备、线路定期检查、维护；</w:t>
            </w:r>
          </w:p>
          <w:p>
            <w:pPr>
              <w:spacing w:line="400" w:lineRule="exact"/>
              <w:rPr>
                <w:rFonts w:ascii="宋体" w:hAnsi="宋体" w:cs="宋体"/>
                <w:szCs w:val="21"/>
              </w:rPr>
            </w:pPr>
            <w:r>
              <w:rPr>
                <w:rFonts w:hint="eastAsia" w:ascii="宋体" w:hAnsi="宋体" w:cs="宋体"/>
                <w:szCs w:val="21"/>
              </w:rPr>
              <w:t>3）标志、警告和（或）管理控制措施；</w:t>
            </w:r>
          </w:p>
          <w:p>
            <w:pPr>
              <w:spacing w:line="400" w:lineRule="exact"/>
              <w:jc w:val="left"/>
              <w:rPr>
                <w:rFonts w:hint="eastAsia" w:ascii="宋体" w:hAnsi="宋体" w:eastAsia="宋体" w:cs="宋体"/>
                <w:szCs w:val="21"/>
                <w:lang w:eastAsia="zh-CN"/>
              </w:rPr>
            </w:pPr>
            <w:r>
              <w:rPr>
                <w:rFonts w:hint="eastAsia" w:ascii="宋体" w:hAnsi="宋体" w:cs="宋体"/>
                <w:szCs w:val="21"/>
              </w:rPr>
              <w:t>查见：</w:t>
            </w:r>
            <w:r>
              <w:rPr>
                <w:rFonts w:hint="eastAsia" w:ascii="宋体" w:hAnsi="宋体" w:cs="宋体"/>
                <w:szCs w:val="21"/>
                <w:lang w:eastAsia="zh-CN"/>
              </w:rPr>
              <w:t>综合管理部</w:t>
            </w:r>
            <w:r>
              <w:rPr>
                <w:rFonts w:hint="eastAsia" w:ascii="宋体" w:hAnsi="宋体" w:cs="宋体"/>
                <w:szCs w:val="21"/>
              </w:rPr>
              <w:t>及办公区域《危险辨识及风险评价表》</w:t>
            </w:r>
            <w:r>
              <w:rPr>
                <w:rFonts w:hint="eastAsia" w:ascii="宋体" w:hAnsi="宋体" w:cs="宋体"/>
                <w:szCs w:val="21"/>
                <w:lang w:eastAsia="zh-CN"/>
              </w:rPr>
              <w:t>202</w:t>
            </w:r>
            <w:r>
              <w:rPr>
                <w:rFonts w:hint="eastAsia" w:ascii="宋体" w:hAnsi="宋体" w:cs="宋体"/>
                <w:szCs w:val="21"/>
                <w:lang w:val="en-US" w:eastAsia="zh-CN"/>
              </w:rPr>
              <w:t>2</w:t>
            </w:r>
            <w:r>
              <w:rPr>
                <w:rFonts w:hint="eastAsia" w:ascii="宋体" w:hAnsi="宋体" w:cs="宋体"/>
                <w:szCs w:val="21"/>
                <w:lang w:eastAsia="zh-CN"/>
              </w:rPr>
              <w:t>年</w:t>
            </w:r>
            <w:r>
              <w:rPr>
                <w:rFonts w:hint="eastAsia" w:ascii="宋体" w:hAnsi="宋体" w:cs="宋体"/>
                <w:szCs w:val="21"/>
                <w:lang w:val="en-US" w:eastAsia="zh-CN"/>
              </w:rPr>
              <w:t>1</w:t>
            </w:r>
            <w:r>
              <w:rPr>
                <w:rFonts w:hint="eastAsia" w:ascii="宋体" w:hAnsi="宋体" w:cs="宋体"/>
                <w:szCs w:val="21"/>
                <w:lang w:eastAsia="zh-CN"/>
              </w:rPr>
              <w:t>月10日修订</w:t>
            </w:r>
          </w:p>
          <w:p>
            <w:pPr>
              <w:spacing w:line="400" w:lineRule="exact"/>
              <w:jc w:val="left"/>
              <w:rPr>
                <w:rFonts w:ascii="宋体" w:hAnsi="宋体" w:cs="宋体"/>
                <w:szCs w:val="21"/>
              </w:rPr>
            </w:pPr>
            <w:r>
              <w:rPr>
                <w:rFonts w:hint="eastAsia" w:ascii="宋体" w:hAnsi="宋体" w:cs="宋体"/>
                <w:szCs w:val="21"/>
                <w:lang w:eastAsia="zh-CN"/>
              </w:rPr>
              <w:t>综合管理部</w:t>
            </w:r>
            <w:r>
              <w:rPr>
                <w:rFonts w:hint="eastAsia" w:ascii="宋体" w:hAnsi="宋体" w:cs="宋体"/>
                <w:szCs w:val="21"/>
              </w:rPr>
              <w:t>及办公区域共识别出包括:</w:t>
            </w:r>
          </w:p>
          <w:p>
            <w:pPr>
              <w:spacing w:line="400" w:lineRule="exact"/>
              <w:jc w:val="left"/>
              <w:rPr>
                <w:rFonts w:ascii="宋体" w:hAnsi="宋体" w:cs="宋体"/>
                <w:szCs w:val="21"/>
              </w:rPr>
            </w:pPr>
            <w:r>
              <w:rPr>
                <w:rFonts w:hint="eastAsia" w:ascii="宋体" w:hAnsi="宋体" w:cs="宋体"/>
                <w:szCs w:val="21"/>
              </w:rPr>
              <w:t>办公设备发生故障，漏电导致的触电；线路老化漏电、人员吸烟引发火灾；发生机械伤人事故等危险源.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综合管理部</w:t>
            </w:r>
            <w:r>
              <w:rPr>
                <w:rFonts w:hint="eastAsia" w:ascii="宋体" w:hAnsi="宋体" w:cs="宋体"/>
                <w:szCs w:val="21"/>
              </w:rPr>
              <w:t>及办公区域打分法确定了2项不可接受风险：1）线路短路、吸烟引发火灾。2）电器、电线漏电触电伤人</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查见确定的消防管理措施：</w:t>
            </w:r>
          </w:p>
          <w:p>
            <w:pPr>
              <w:spacing w:line="400" w:lineRule="exact"/>
              <w:jc w:val="left"/>
              <w:rPr>
                <w:rFonts w:ascii="宋体" w:hAnsi="宋体" w:cs="宋体"/>
                <w:szCs w:val="21"/>
              </w:rPr>
            </w:pPr>
            <w:r>
              <w:rPr>
                <w:rFonts w:hint="eastAsia" w:ascii="宋体" w:hAnsi="宋体" w:cs="宋体"/>
                <w:szCs w:val="21"/>
              </w:rPr>
              <w:t>组织员工安全教育、消防知识学习；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spacing w:line="400" w:lineRule="exact"/>
              <w:jc w:val="left"/>
              <w:rPr>
                <w:rFonts w:hint="eastAsia" w:ascii="宋体" w:hAnsi="宋体" w:cs="宋体"/>
                <w:szCs w:val="21"/>
              </w:rPr>
            </w:pPr>
            <w:r>
              <w:rPr>
                <w:rFonts w:hint="eastAsia" w:ascii="宋体" w:hAnsi="宋体" w:cs="宋体"/>
                <w:szCs w:val="21"/>
              </w:rPr>
              <w:t>每年参与公司组织的消防演练</w:t>
            </w:r>
          </w:p>
        </w:tc>
        <w:tc>
          <w:tcPr>
            <w:tcW w:w="1585" w:type="dxa"/>
            <w:vAlign w:val="top"/>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vAlign w:val="top"/>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hint="eastAsia" w:ascii="宋体" w:hAnsi="宋体" w:cs="新宋体"/>
                <w:szCs w:val="21"/>
              </w:rPr>
            </w:pPr>
          </w:p>
        </w:tc>
        <w:tc>
          <w:tcPr>
            <w:tcW w:w="960" w:type="dxa"/>
            <w:vAlign w:val="top"/>
          </w:tcPr>
          <w:p>
            <w:pPr>
              <w:adjustRightInd w:val="0"/>
              <w:snapToGrid w:val="0"/>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8.1</w:t>
            </w:r>
          </w:p>
          <w:p>
            <w:pPr>
              <w:rPr>
                <w:rFonts w:hint="eastAsia" w:ascii="宋体" w:hAnsi="宋体" w:cs="新宋体"/>
                <w:szCs w:val="21"/>
              </w:rPr>
            </w:pPr>
          </w:p>
        </w:tc>
        <w:tc>
          <w:tcPr>
            <w:tcW w:w="10004" w:type="dxa"/>
            <w:vAlign w:val="top"/>
          </w:tcPr>
          <w:p>
            <w:r>
              <w:rPr>
                <w:rFonts w:hint="eastAsia"/>
              </w:rPr>
              <w:t>组织制定了环境运行相关的控制程序及相应的控制准则，如废弃物排放控制、相关方环境安全管理办法、劳保用品管理制度、消防管理制度、火灾预防应急准备和响应管理等过程的运行准则。</w:t>
            </w:r>
          </w:p>
          <w:p>
            <w:r>
              <w:rPr>
                <w:rFonts w:hint="eastAsia"/>
              </w:rPr>
              <w:t>根据过程的运行准则，组织实施资源能源的消耗控制火灾预防等过程的控制，避免和减少了环境的损失。</w:t>
            </w:r>
          </w:p>
          <w:p>
            <w:r>
              <w:rPr>
                <w:rFonts w:hint="eastAsia"/>
              </w:rPr>
              <w:t>消防设施检查、节能降耗运行检查、火灾预防运行检查、安全环境检查等关键运行控制信息的证据都以记录或文件的方式保留。</w:t>
            </w:r>
          </w:p>
          <w:p>
            <w:pPr>
              <w:rPr>
                <w:rFonts w:hint="eastAsia"/>
                <w:lang w:eastAsia="zh-CN"/>
              </w:rPr>
            </w:pPr>
            <w:r>
              <w:rPr>
                <w:rFonts w:hint="eastAsia"/>
              </w:rPr>
              <w:t>抽查环境运行的策划与控制实施</w:t>
            </w:r>
            <w:r>
              <w:rPr>
                <w:rFonts w:hint="eastAsia"/>
                <w:lang w:eastAsia="zh-CN"/>
              </w:rPr>
              <w:t>：</w:t>
            </w:r>
          </w:p>
          <w:p>
            <w:r>
              <w:rPr>
                <w:rFonts w:hint="eastAsia"/>
              </w:rPr>
              <w:t>1）固体废弃物排放的管控：</w:t>
            </w:r>
          </w:p>
          <w:p>
            <w:pPr>
              <w:pStyle w:val="16"/>
              <w:ind w:firstLine="0" w:firstLineChars="0"/>
            </w:pPr>
            <w:r>
              <w:rPr>
                <w:rFonts w:hint="eastAsia"/>
              </w:rPr>
              <w:t>生活垃圾在办公区域集中收集后，由物业管理交环卫部门统一定期清运；危险固废如墨盒、硒鼓等</w:t>
            </w:r>
            <w:r>
              <w:rPr>
                <w:rFonts w:hint="eastAsia"/>
                <w:lang w:eastAsia="zh-CN"/>
              </w:rPr>
              <w:t>交由供应商统一回收处理</w:t>
            </w:r>
            <w:r>
              <w:rPr>
                <w:rFonts w:hint="eastAsia"/>
              </w:rPr>
              <w:t>。</w:t>
            </w:r>
          </w:p>
          <w:p>
            <w:pPr>
              <w:pStyle w:val="16"/>
              <w:ind w:firstLine="0" w:firstLineChars="0"/>
            </w:pPr>
            <w:r>
              <w:rPr>
                <w:rFonts w:hint="eastAsia"/>
              </w:rPr>
              <w:t>2）资源、能源消耗管控：</w:t>
            </w:r>
          </w:p>
          <w:p>
            <w:r>
              <w:rPr>
                <w:rFonts w:hint="eastAsia"/>
              </w:rPr>
              <w:t xml:space="preserve">  负责人讲，公司资源、能源节约有相关规定措施，如：加强宣传、主管检查督导。现场有水、电等使用的场所，均有节约资源、能源的宣导标语。未发现资源、能源过度消耗或浪费的情形。</w:t>
            </w:r>
          </w:p>
          <w:p>
            <w:r>
              <w:rPr>
                <w:rFonts w:hint="eastAsia"/>
              </w:rPr>
              <w:t>3）火灾预防：</w:t>
            </w:r>
          </w:p>
          <w:p>
            <w:r>
              <w:rPr>
                <w:rFonts w:hint="eastAsia"/>
              </w:rPr>
              <w:t xml:space="preserve">  张贴防火标识，购买灭火器等消防设施；</w:t>
            </w:r>
          </w:p>
          <w:p>
            <w:pPr>
              <w:rPr>
                <w:rFonts w:hint="eastAsia"/>
              </w:rPr>
            </w:pPr>
            <w:r>
              <w:rPr>
                <w:rFonts w:hint="eastAsia"/>
              </w:rPr>
              <w:t>组织相关人员进行培训；日常的检查；制定火灾应急预案。</w:t>
            </w:r>
          </w:p>
          <w:p>
            <w:pPr>
              <w:rPr>
                <w:rFonts w:hint="eastAsia" w:ascii="宋体" w:hAnsi="宋体"/>
                <w:szCs w:val="21"/>
              </w:rPr>
            </w:pPr>
          </w:p>
          <w:p>
            <w:pPr>
              <w:rPr>
                <w:rFonts w:ascii="宋体" w:hAnsi="宋体"/>
                <w:szCs w:val="21"/>
              </w:rPr>
            </w:pPr>
            <w:r>
              <w:rPr>
                <w:rFonts w:hint="eastAsia" w:ascii="宋体" w:hAnsi="宋体"/>
                <w:szCs w:val="21"/>
              </w:rPr>
              <w:t>组织制定了职业健康安全运行相关的控制程序及相应的控制准则，如相关方环境安全管理办法、劳保用品管理制度、消防管理制度、火灾预防应急准备和响应管理等过程的运行准则。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消防设施检查、节能降耗运行检查、火灾预防运行检查、安全环境检查等关键运行控制信息的证据都以记录或文件的方式保留。</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2）触电控制</w:t>
            </w:r>
          </w:p>
          <w:p>
            <w:pPr>
              <w:pStyle w:val="2"/>
              <w:rPr>
                <w:rFonts w:hint="eastAsia"/>
              </w:rPr>
            </w:pPr>
            <w:r>
              <w:rPr>
                <w:rFonts w:hint="eastAsia" w:ascii="宋体" w:hAnsi="宋体" w:cs="宋体"/>
                <w:szCs w:val="21"/>
              </w:rPr>
              <w:t xml:space="preserve">   加强人员用电安全培训，定期检查线路安全，维修需有电工资质人员进行，现场查看无线路、开关等方面隐患。</w:t>
            </w:r>
          </w:p>
        </w:tc>
        <w:tc>
          <w:tcPr>
            <w:tcW w:w="1585"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应急准备和响应</w:t>
            </w:r>
          </w:p>
        </w:tc>
        <w:tc>
          <w:tcPr>
            <w:tcW w:w="960" w:type="dxa"/>
            <w:vAlign w:val="top"/>
          </w:tcPr>
          <w:p>
            <w:pPr>
              <w:rPr>
                <w:rFonts w:hint="eastAsia"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tc>
        <w:tc>
          <w:tcPr>
            <w:tcW w:w="10004" w:type="dxa"/>
            <w:vAlign w:val="top"/>
          </w:tcPr>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应急准备和响应程序</w:t>
            </w:r>
            <w:r>
              <w:rPr>
                <w:rFonts w:hint="eastAsia" w:ascii="宋体" w:hAnsi="宋体" w:cs="宋体"/>
                <w:szCs w:val="21"/>
              </w:rPr>
              <w:t>》、《应急救援预案》等。</w:t>
            </w:r>
          </w:p>
          <w:p>
            <w:pPr>
              <w:spacing w:line="400" w:lineRule="exact"/>
              <w:rPr>
                <w:rFonts w:ascii="宋体" w:hAnsi="宋体" w:cs="宋体"/>
                <w:szCs w:val="21"/>
              </w:rPr>
            </w:pPr>
            <w:r>
              <w:rPr>
                <w:rFonts w:hint="eastAsia" w:ascii="宋体" w:hAnsi="宋体" w:cs="宋体"/>
                <w:szCs w:val="21"/>
              </w:rPr>
              <w:t>查见：应急演练记录：公司全体人员参加了20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日在公司由</w:t>
            </w:r>
            <w:r>
              <w:rPr>
                <w:rFonts w:hint="eastAsia" w:ascii="宋体" w:hAnsi="宋体" w:cs="宋体"/>
                <w:szCs w:val="21"/>
                <w:lang w:eastAsia="zh-CN"/>
              </w:rPr>
              <w:t>综合管理部</w:t>
            </w:r>
            <w:r>
              <w:rPr>
                <w:rFonts w:hint="eastAsia" w:ascii="宋体" w:hAnsi="宋体" w:cs="宋体"/>
                <w:szCs w:val="21"/>
              </w:rPr>
              <w:t>组织的火灾消防演练</w:t>
            </w:r>
            <w:r>
              <w:rPr>
                <w:rFonts w:hint="eastAsia" w:ascii="宋体" w:hAnsi="宋体" w:cs="宋体"/>
                <w:szCs w:val="21"/>
                <w:lang w:eastAsia="zh-CN"/>
              </w:rPr>
              <w:t>及</w:t>
            </w:r>
            <w:r>
              <w:rPr>
                <w:rFonts w:hint="eastAsia" w:ascii="宋体" w:hAnsi="宋体" w:cs="宋体"/>
                <w:szCs w:val="21"/>
                <w:lang w:val="en-US" w:eastAsia="zh-CN"/>
              </w:rPr>
              <w:t>2021年12月21日</w:t>
            </w:r>
            <w:r>
              <w:rPr>
                <w:rFonts w:hint="eastAsia" w:ascii="宋体" w:hAnsi="宋体" w:cs="宋体"/>
                <w:szCs w:val="21"/>
              </w:rPr>
              <w:t>在公司由</w:t>
            </w:r>
            <w:r>
              <w:rPr>
                <w:rFonts w:hint="eastAsia" w:ascii="宋体" w:hAnsi="宋体" w:cs="宋体"/>
                <w:szCs w:val="21"/>
                <w:lang w:eastAsia="zh-CN"/>
              </w:rPr>
              <w:t>综合管理部</w:t>
            </w:r>
            <w:r>
              <w:rPr>
                <w:rFonts w:hint="eastAsia" w:ascii="宋体" w:hAnsi="宋体" w:cs="宋体"/>
                <w:szCs w:val="21"/>
              </w:rPr>
              <w:t>组织的触电应急演练。</w:t>
            </w:r>
          </w:p>
          <w:p>
            <w:pPr>
              <w:spacing w:line="400" w:lineRule="exact"/>
              <w:rPr>
                <w:rFonts w:hint="eastAsia" w:ascii="宋体" w:hAnsi="宋体" w:cs="宋体"/>
                <w:szCs w:val="21"/>
              </w:rPr>
            </w:pPr>
            <w:r>
              <w:rPr>
                <w:rFonts w:hint="eastAsia" w:ascii="宋体" w:hAnsi="宋体" w:cs="宋体"/>
                <w:szCs w:val="21"/>
              </w:rPr>
              <w:t>查，现场能提供以上演练培训记录及消防安全演习总结报告。</w:t>
            </w:r>
          </w:p>
          <w:p>
            <w:pPr>
              <w:spacing w:line="400" w:lineRule="exact"/>
              <w:rPr>
                <w:rFonts w:hint="eastAsia" w:ascii="宋体" w:hAnsi="宋体" w:cs="宋体"/>
                <w:szCs w:val="21"/>
              </w:rPr>
            </w:pPr>
            <w:r>
              <w:rPr>
                <w:rFonts w:hint="eastAsia" w:ascii="宋体" w:hAnsi="宋体" w:cs="宋体"/>
                <w:szCs w:val="21"/>
                <w:lang w:eastAsia="zh-CN"/>
              </w:rPr>
              <w:t>火灾消防演练：</w:t>
            </w:r>
            <w:r>
              <w:rPr>
                <w:rFonts w:hint="eastAsia" w:ascii="宋体" w:hAnsi="宋体" w:cs="宋体"/>
                <w:szCs w:val="21"/>
              </w:rPr>
              <w:t>通过演练，</w:t>
            </w:r>
            <w:r>
              <w:rPr>
                <w:rFonts w:hint="eastAsia" w:ascii="宋体" w:hAnsi="宋体" w:cs="宋体"/>
                <w:szCs w:val="21"/>
                <w:lang w:eastAsia="zh-CN"/>
              </w:rPr>
              <w:t>火灾消防</w:t>
            </w:r>
            <w:r>
              <w:rPr>
                <w:rFonts w:hint="eastAsia" w:ascii="宋体" w:hAnsi="宋体" w:cs="宋体"/>
                <w:szCs w:val="21"/>
              </w:rPr>
              <w:t>方案的可操作性强，达到既锻炼队伍又检验了队伍，提高了员工的现场急救水平，增强了安全防护的意识等。</w:t>
            </w:r>
          </w:p>
          <w:p>
            <w:pPr>
              <w:spacing w:line="400" w:lineRule="exact"/>
              <w:rPr>
                <w:rFonts w:hint="eastAsia" w:ascii="宋体" w:hAnsi="宋体" w:eastAsia="宋体" w:cs="宋体"/>
                <w:szCs w:val="21"/>
                <w:lang w:eastAsia="zh-CN"/>
              </w:rPr>
            </w:pPr>
            <w:r>
              <w:rPr>
                <w:rFonts w:hint="eastAsia" w:ascii="宋体" w:hAnsi="宋体" w:cs="宋体"/>
                <w:szCs w:val="21"/>
              </w:rPr>
              <w:t>触电应急演练</w:t>
            </w:r>
            <w:r>
              <w:rPr>
                <w:rFonts w:hint="eastAsia" w:ascii="宋体" w:hAnsi="宋体" w:cs="宋体"/>
                <w:szCs w:val="21"/>
                <w:lang w:eastAsia="zh-CN"/>
              </w:rPr>
              <w:t>：通过这一次演练，提高了员工的急救水平，增强了安全防护的意识，为今后的应急打下了良</w:t>
            </w:r>
            <w:r>
              <w:rPr>
                <w:rFonts w:hint="eastAsia" w:ascii="宋体" w:hAnsi="宋体" w:eastAsia="宋体" w:cs="宋体"/>
                <w:szCs w:val="21"/>
                <w:lang w:eastAsia="zh-CN"/>
              </w:rPr>
              <w:t>好的基础，切实地保证了员工的人身安全。</w:t>
            </w:r>
          </w:p>
          <w:p>
            <w:pPr>
              <w:spacing w:line="400" w:lineRule="exact"/>
              <w:rPr>
                <w:rFonts w:hint="eastAsia" w:ascii="宋体" w:hAnsi="宋体" w:cs="宋体"/>
                <w:szCs w:val="21"/>
              </w:rPr>
            </w:pPr>
            <w:r>
              <w:rPr>
                <w:rFonts w:hint="eastAsia" w:ascii="宋体" w:hAnsi="宋体" w:eastAsia="宋体" w:cs="宋体"/>
                <w:szCs w:val="21"/>
                <w:lang w:eastAsia="zh-CN"/>
              </w:rPr>
              <w:t>应急准备：在公司办公区域，按要求配置灭火器。</w:t>
            </w:r>
          </w:p>
        </w:tc>
        <w:tc>
          <w:tcPr>
            <w:tcW w:w="1585"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tc>
        <w:tc>
          <w:tcPr>
            <w:tcW w:w="10004" w:type="dxa"/>
          </w:tcPr>
          <w:p>
            <w:pPr>
              <w:spacing w:line="400" w:lineRule="exact"/>
              <w:rPr>
                <w:rFonts w:ascii="宋体" w:hAnsi="宋体" w:cs="宋体"/>
                <w:szCs w:val="21"/>
              </w:rPr>
            </w:pPr>
            <w:r>
              <w:rPr>
                <w:rFonts w:hint="eastAsia" w:ascii="宋体" w:hAnsi="宋体" w:cs="宋体"/>
                <w:szCs w:val="21"/>
              </w:rPr>
              <w:t>----有《环境和职业健康安全运行控制程序》和管理文件。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综合管理部</w:t>
            </w:r>
            <w:r>
              <w:rPr>
                <w:rFonts w:hint="eastAsia" w:ascii="宋体" w:hAnsi="宋体" w:cs="宋体"/>
                <w:szCs w:val="21"/>
              </w:rPr>
              <w:t>组织人员对公司办公场所的环境方面、安全消防方面的固体废弃物处理、生活垃圾处理、消防器材保养和检查等进行检查，检查结论：合格、检查人：</w:t>
            </w:r>
            <w:r>
              <w:rPr>
                <w:rFonts w:hint="eastAsia" w:ascii="宋体" w:hAnsi="宋体" w:cs="宋体"/>
                <w:szCs w:val="21"/>
                <w:lang w:eastAsia="zh-CN"/>
              </w:rPr>
              <w:t>李强英</w:t>
            </w:r>
            <w:r>
              <w:rPr>
                <w:rFonts w:hint="eastAsia" w:ascii="宋体" w:hAnsi="宋体" w:cs="宋体"/>
                <w:szCs w:val="21"/>
              </w:rPr>
              <w:t>。提供有</w:t>
            </w:r>
            <w:r>
              <w:rPr>
                <w:rFonts w:hint="eastAsia" w:ascii="宋体" w:hAnsi="宋体" w:cs="宋体"/>
                <w:szCs w:val="21"/>
                <w:lang w:eastAsia="zh-CN"/>
              </w:rPr>
              <w:t>2021年5月-2022年3月</w:t>
            </w:r>
            <w:r>
              <w:rPr>
                <w:rFonts w:hint="eastAsia" w:ascii="宋体" w:hAnsi="宋体" w:cs="宋体"/>
                <w:szCs w:val="21"/>
              </w:rPr>
              <w:t>份办公区域和设计场所的安全环境检查月报记录。</w:t>
            </w:r>
          </w:p>
          <w:p>
            <w:pPr>
              <w:spacing w:line="400" w:lineRule="exact"/>
              <w:rPr>
                <w:rFonts w:ascii="宋体" w:hAnsi="宋体" w:cs="宋体"/>
                <w:szCs w:val="21"/>
              </w:rPr>
            </w:pPr>
            <w:r>
              <w:rPr>
                <w:rFonts w:hint="eastAsia" w:ascii="宋体" w:hAnsi="宋体" w:cs="宋体"/>
                <w:szCs w:val="21"/>
              </w:rPr>
              <w:t>查公司消防器材安全运行检查记录表</w:t>
            </w:r>
          </w:p>
          <w:p>
            <w:pPr>
              <w:spacing w:line="400" w:lineRule="exact"/>
              <w:ind w:firstLine="210" w:firstLineChars="100"/>
              <w:rPr>
                <w:rFonts w:ascii="宋体" w:hAnsi="宋体" w:cs="宋体"/>
                <w:szCs w:val="21"/>
              </w:rPr>
            </w:pPr>
            <w:r>
              <w:rPr>
                <w:rFonts w:hint="eastAsia" w:ascii="宋体" w:hAnsi="宋体" w:cs="宋体"/>
                <w:szCs w:val="21"/>
              </w:rPr>
              <w:t>文件规定公司每月由</w:t>
            </w:r>
            <w:r>
              <w:rPr>
                <w:rFonts w:hint="eastAsia" w:ascii="宋体" w:hAnsi="宋体" w:cs="宋体"/>
                <w:szCs w:val="21"/>
                <w:lang w:eastAsia="zh-CN"/>
              </w:rPr>
              <w:t>综合管理部</w:t>
            </w:r>
            <w:r>
              <w:rPr>
                <w:rFonts w:hint="eastAsia" w:ascii="宋体" w:hAnsi="宋体" w:cs="宋体"/>
                <w:szCs w:val="21"/>
              </w:rPr>
              <w:t>组织人员对公司办公场所灭火器进行检查，检查内容涉及：灭火器的外观、有效期、标志等是否完好。检查结论：合格、检查人：</w:t>
            </w:r>
            <w:r>
              <w:rPr>
                <w:rFonts w:hint="eastAsia" w:ascii="宋体" w:hAnsi="宋体" w:cs="宋体"/>
                <w:szCs w:val="21"/>
                <w:lang w:eastAsia="zh-CN"/>
              </w:rPr>
              <w:t>李强英</w:t>
            </w:r>
            <w:r>
              <w:rPr>
                <w:rFonts w:hint="eastAsia" w:ascii="宋体" w:hAnsi="宋体" w:cs="宋体"/>
                <w:szCs w:val="21"/>
              </w:rPr>
              <w:t>。提供有</w:t>
            </w:r>
            <w:r>
              <w:rPr>
                <w:rFonts w:hint="eastAsia" w:ascii="宋体" w:hAnsi="宋体" w:cs="宋体"/>
                <w:szCs w:val="21"/>
                <w:lang w:eastAsia="zh-CN"/>
              </w:rPr>
              <w:t>2021年5月-2022年3月</w:t>
            </w:r>
            <w:r>
              <w:rPr>
                <w:rFonts w:hint="eastAsia" w:ascii="宋体" w:hAnsi="宋体" w:cs="宋体"/>
                <w:szCs w:val="21"/>
              </w:rPr>
              <w:t>份的灭火器点检记录表。</w:t>
            </w:r>
          </w:p>
          <w:p>
            <w:pPr>
              <w:spacing w:line="400" w:lineRule="exact"/>
              <w:ind w:firstLine="210" w:firstLineChars="100"/>
              <w:rPr>
                <w:rFonts w:ascii="宋体" w:hAnsi="宋体" w:cs="宋体"/>
                <w:szCs w:val="21"/>
              </w:rPr>
            </w:pPr>
            <w:r>
              <w:rPr>
                <w:rFonts w:hint="eastAsia" w:ascii="宋体" w:hAnsi="宋体" w:cs="宋体"/>
                <w:szCs w:val="21"/>
              </w:rPr>
              <w:t>该公司暂无涉及职业危害的工种，故未进行职业健康方面的体检。</w:t>
            </w:r>
          </w:p>
          <w:p>
            <w:pPr>
              <w:spacing w:line="400" w:lineRule="exact"/>
              <w:ind w:firstLine="210" w:firstLineChars="100"/>
              <w:rPr>
                <w:rFonts w:ascii="宋体" w:hAnsi="宋体" w:cs="宋体"/>
                <w:szCs w:val="21"/>
              </w:rPr>
            </w:pPr>
            <w:r>
              <w:rPr>
                <w:rFonts w:hint="eastAsia" w:ascii="宋体" w:hAnsi="宋体" w:cs="宋体"/>
                <w:szCs w:val="21"/>
              </w:rPr>
              <w:t>......</w:t>
            </w:r>
          </w:p>
        </w:tc>
        <w:tc>
          <w:tcPr>
            <w:tcW w:w="1585" w:type="dxa"/>
          </w:tcPr>
          <w:p>
            <w:r>
              <w:rPr>
                <w:rFonts w:hint="eastAsia"/>
                <w:lang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tc>
        <w:tc>
          <w:tcPr>
            <w:tcW w:w="10004" w:type="dxa"/>
          </w:tcPr>
          <w:p>
            <w:pPr>
              <w:widowControl/>
              <w:spacing w:line="400" w:lineRule="exact"/>
              <w:jc w:val="left"/>
              <w:rPr>
                <w:rFonts w:ascii="宋体" w:hAnsi="宋体"/>
                <w:szCs w:val="21"/>
              </w:rPr>
            </w:pPr>
            <w:r>
              <w:rPr>
                <w:rFonts w:hint="eastAsia" w:ascii="宋体" w:hAnsi="宋体"/>
                <w:szCs w:val="21"/>
              </w:rPr>
              <w:t>----有《</w:t>
            </w:r>
            <w:r>
              <w:rPr>
                <w:rFonts w:hint="eastAsia" w:ascii="宋体" w:hAnsi="宋体"/>
                <w:szCs w:val="21"/>
                <w:lang w:eastAsia="zh-CN"/>
              </w:rPr>
              <w:t>法律法规和其他要求合规性评价控制程序</w:t>
            </w:r>
            <w:r>
              <w:rPr>
                <w:rFonts w:hint="eastAsia" w:ascii="宋体" w:hAnsi="宋体"/>
                <w:szCs w:val="21"/>
              </w:rPr>
              <w:t>》，规定明确基本合理。</w:t>
            </w:r>
            <w:r>
              <w:rPr>
                <w:rFonts w:hint="eastAsia" w:ascii="宋体" w:hAnsi="宋体"/>
                <w:szCs w:val="21"/>
                <w:lang w:eastAsia="zh-CN"/>
              </w:rPr>
              <w:t>综合管理部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szCs w:val="21"/>
                <w:lang w:eastAsia="zh-CN"/>
              </w:rPr>
              <w:t>综合管理部</w:t>
            </w:r>
            <w:r>
              <w:rPr>
                <w:rFonts w:hint="eastAsia" w:ascii="宋体" w:hAnsi="宋体"/>
                <w:szCs w:val="21"/>
              </w:rPr>
              <w:t>组织各部门于</w:t>
            </w:r>
            <w:r>
              <w:rPr>
                <w:rFonts w:hint="eastAsia" w:ascii="宋体" w:hAnsi="宋体"/>
                <w:szCs w:val="21"/>
                <w:lang w:val="en-US" w:eastAsia="zh-CN"/>
              </w:rPr>
              <w:t>2021.12.31</w:t>
            </w:r>
            <w:r>
              <w:rPr>
                <w:rFonts w:hint="eastAsia" w:ascii="宋体" w:hAnsi="宋体"/>
                <w:szCs w:val="21"/>
              </w:rPr>
              <w:t>对公司管理和经营活动中涉及的重要环境因素、危险源、法律法规进行了评价。</w:t>
            </w:r>
          </w:p>
          <w:p>
            <w:pPr>
              <w:widowControl/>
              <w:spacing w:line="400" w:lineRule="exact"/>
              <w:jc w:val="left"/>
              <w:rPr>
                <w:rFonts w:hint="eastAsia" w:ascii="宋体" w:hAnsi="宋体" w:eastAsia="宋体"/>
                <w:szCs w:val="21"/>
                <w:lang w:eastAsia="zh-CN"/>
              </w:rPr>
            </w:pPr>
            <w:r>
              <w:rPr>
                <w:rFonts w:hint="eastAsia" w:ascii="宋体" w:hAnsi="宋体"/>
                <w:szCs w:val="21"/>
              </w:rPr>
              <w:t>主持人：</w:t>
            </w:r>
            <w:r>
              <w:rPr>
                <w:rFonts w:hint="eastAsia" w:ascii="宋体" w:hAnsi="宋体"/>
                <w:szCs w:val="21"/>
                <w:lang w:eastAsia="zh-CN"/>
              </w:rPr>
              <w:t>张伟</w:t>
            </w:r>
          </w:p>
          <w:p>
            <w:pPr>
              <w:widowControl/>
              <w:spacing w:line="400" w:lineRule="exact"/>
              <w:jc w:val="left"/>
              <w:rPr>
                <w:rFonts w:hint="eastAsia" w:ascii="宋体" w:hAnsi="宋体" w:eastAsia="宋体"/>
                <w:szCs w:val="21"/>
                <w:lang w:eastAsia="zh-CN"/>
              </w:rPr>
            </w:pPr>
            <w:r>
              <w:rPr>
                <w:rFonts w:hint="eastAsia" w:ascii="宋体" w:hAnsi="宋体"/>
                <w:szCs w:val="21"/>
              </w:rPr>
              <w:t>参加人员：李强英、陈安金、陈斌</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lang w:eastAsia="zh-CN"/>
              </w:rPr>
            </w:pPr>
            <w:r>
              <w:rPr>
                <w:rFonts w:hint="eastAsia" w:ascii="宋体" w:hAnsi="宋体"/>
                <w:szCs w:val="21"/>
              </w:rPr>
              <w:t>评价人：</w:t>
            </w:r>
            <w:r>
              <w:rPr>
                <w:rFonts w:hint="eastAsia" w:ascii="宋体" w:hAnsi="宋体"/>
                <w:szCs w:val="21"/>
                <w:lang w:eastAsia="zh-CN"/>
              </w:rPr>
              <w:t>张伟</w:t>
            </w:r>
          </w:p>
          <w:p>
            <w:pPr>
              <w:widowControl/>
              <w:spacing w:line="400" w:lineRule="exact"/>
              <w:jc w:val="left"/>
              <w:rPr>
                <w:rFonts w:ascii="宋体" w:hAnsi="宋体" w:cs="宋体"/>
                <w:szCs w:val="21"/>
              </w:rPr>
            </w:pPr>
            <w:r>
              <w:rPr>
                <w:rFonts w:hint="eastAsia" w:ascii="宋体" w:hAnsi="宋体"/>
                <w:szCs w:val="21"/>
              </w:rPr>
              <w:t>查：有《</w:t>
            </w:r>
            <w:r>
              <w:rPr>
                <w:rFonts w:hint="eastAsia" w:ascii="宋体" w:hAnsi="宋体"/>
                <w:szCs w:val="21"/>
                <w:lang w:eastAsia="zh-CN"/>
              </w:rPr>
              <w:t>合规性评价报告</w:t>
            </w:r>
            <w:r>
              <w:rPr>
                <w:rFonts w:hint="eastAsia" w:ascii="宋体" w:hAnsi="宋体"/>
                <w:szCs w:val="21"/>
              </w:rPr>
              <w:t>》，有保持合规性评价的相关记录。</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hint="eastAsia" w:ascii="宋体" w:hAnsi="宋体" w:eastAsia="宋体"/>
                <w:szCs w:val="21"/>
                <w:lang w:val="en-US" w:eastAsia="zh-CN"/>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10.2;10.3</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w:t>
            </w:r>
            <w:r>
              <w:rPr>
                <w:rFonts w:hint="eastAsia" w:ascii="宋体" w:hAnsi="宋体"/>
                <w:szCs w:val="21"/>
                <w:lang w:eastAsia="zh-CN"/>
              </w:rPr>
              <w:t>管理评审程序</w:t>
            </w:r>
            <w:r>
              <w:rPr>
                <w:rFonts w:hint="eastAsia" w:ascii="宋体" w:hAnsi="宋体"/>
                <w:szCs w:val="21"/>
              </w:rPr>
              <w:t>》、《</w:t>
            </w:r>
            <w:r>
              <w:rPr>
                <w:rFonts w:hint="eastAsia" w:ascii="宋体" w:hAnsi="宋体"/>
                <w:szCs w:val="21"/>
                <w:lang w:eastAsia="zh-CN"/>
              </w:rPr>
              <w:t>事件、不符合控制程序</w:t>
            </w:r>
            <w:r>
              <w:rPr>
                <w:rFonts w:hint="eastAsia" w:ascii="宋体" w:hAnsi="宋体"/>
                <w:szCs w:val="21"/>
              </w:rPr>
              <w:t>》及《</w:t>
            </w:r>
            <w:r>
              <w:rPr>
                <w:rFonts w:hint="eastAsia" w:ascii="宋体" w:hAnsi="宋体"/>
                <w:szCs w:val="21"/>
                <w:lang w:eastAsia="zh-CN"/>
              </w:rPr>
              <w:t>内部审核程序</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EMS运行控制相关财务支出证据</w:t>
            </w:r>
          </w:p>
        </w:tc>
        <w:tc>
          <w:tcPr>
            <w:tcW w:w="960" w:type="dxa"/>
          </w:tcPr>
          <w:p>
            <w:pPr>
              <w:rPr>
                <w:rFonts w:ascii="宋体" w:hAnsi="宋体" w:cs="新宋体"/>
                <w:szCs w:val="21"/>
              </w:rPr>
            </w:pPr>
          </w:p>
        </w:tc>
        <w:tc>
          <w:tcPr>
            <w:tcW w:w="10004" w:type="dxa"/>
          </w:tcPr>
          <w:p>
            <w:pPr>
              <w:ind w:firstLine="420" w:firstLineChars="200"/>
              <w:rPr>
                <w:rFonts w:ascii="宋体" w:hAnsi="宋体"/>
                <w:szCs w:val="21"/>
              </w:rPr>
            </w:pPr>
            <w:r>
              <w:rPr>
                <w:rFonts w:hint="eastAsia" w:ascii="宋体" w:hAnsi="宋体"/>
                <w:szCs w:val="21"/>
              </w:rPr>
              <w:t>提供20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4</w:t>
            </w:r>
            <w:r>
              <w:rPr>
                <w:rFonts w:hint="eastAsia" w:ascii="宋体" w:hAnsi="宋体"/>
                <w:szCs w:val="21"/>
              </w:rPr>
              <w:t>月安全环保投入清单：支出项目有</w:t>
            </w:r>
            <w:r>
              <w:rPr>
                <w:rFonts w:hint="eastAsia" w:ascii="宋体" w:hAnsi="宋体"/>
                <w:szCs w:val="21"/>
                <w:lang w:eastAsia="zh-CN"/>
              </w:rPr>
              <w:t>员工社保、消防设备</w:t>
            </w:r>
            <w:r>
              <w:rPr>
                <w:rFonts w:hint="eastAsia" w:ascii="宋体" w:hAnsi="宋体"/>
                <w:szCs w:val="21"/>
              </w:rPr>
              <w:t>、环境安全培训费、劳保用品等共计</w:t>
            </w:r>
            <w:r>
              <w:rPr>
                <w:rFonts w:hint="eastAsia" w:ascii="宋体" w:hAnsi="宋体"/>
                <w:szCs w:val="21"/>
                <w:lang w:val="en-US" w:eastAsia="zh-CN"/>
              </w:rPr>
              <w:t>18000</w:t>
            </w:r>
            <w:r>
              <w:rPr>
                <w:rFonts w:hint="eastAsia" w:ascii="宋体" w:hAnsi="宋体"/>
                <w:szCs w:val="21"/>
              </w:rPr>
              <w:t>元左右。</w:t>
            </w:r>
          </w:p>
        </w:tc>
        <w:tc>
          <w:tcPr>
            <w:tcW w:w="1585" w:type="dxa"/>
          </w:tcPr>
          <w:p>
            <w:r>
              <w:rPr>
                <w:rFonts w:hint="eastAsia"/>
                <w:lang w:eastAsia="zh-CN"/>
              </w:rPr>
              <w:t>符合</w:t>
            </w:r>
          </w:p>
        </w:tc>
      </w:tr>
    </w:tbl>
    <w:p>
      <w:pPr>
        <w:pStyle w:val="7"/>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C202E"/>
    <w:multiLevelType w:val="singleLevel"/>
    <w:tmpl w:val="960C202E"/>
    <w:lvl w:ilvl="0" w:tentative="0">
      <w:start w:val="1"/>
      <w:numFmt w:val="decimal"/>
      <w:suff w:val="nothing"/>
      <w:lvlText w:val="%1）"/>
      <w:lvlJc w:val="left"/>
    </w:lvl>
  </w:abstractNum>
  <w:abstractNum w:abstractNumId="1">
    <w:nsid w:val="DE7C467D"/>
    <w:multiLevelType w:val="singleLevel"/>
    <w:tmpl w:val="DE7C467D"/>
    <w:lvl w:ilvl="0" w:tentative="0">
      <w:start w:val="2"/>
      <w:numFmt w:val="decimal"/>
      <w:suff w:val="nothing"/>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3555221"/>
    <w:multiLevelType w:val="multilevel"/>
    <w:tmpl w:val="13555221"/>
    <w:lvl w:ilvl="0" w:tentative="0">
      <w:start w:val="1"/>
      <w:numFmt w:val="decimal"/>
      <w:lvlText w:val="5.%1"/>
      <w:lvlJc w:val="left"/>
      <w:pPr>
        <w:tabs>
          <w:tab w:val="left" w:pos="780"/>
        </w:tabs>
        <w:ind w:left="780" w:hanging="420"/>
      </w:pPr>
      <w:rPr>
        <w:rFonts w:hint="eastAsia"/>
        <w:b w:val="0"/>
        <w:i w:val="0"/>
      </w:rPr>
    </w:lvl>
    <w:lvl w:ilvl="1" w:tentative="0">
      <w:start w:val="1"/>
      <w:numFmt w:val="decimal"/>
      <w:lvlText w:val="5.1.%2"/>
      <w:lvlJc w:val="left"/>
      <w:pPr>
        <w:tabs>
          <w:tab w:val="left" w:pos="1291"/>
        </w:tabs>
        <w:ind w:left="1291" w:hanging="1111"/>
      </w:pPr>
      <w:rPr>
        <w:rFonts w:hint="eastAsia" w:eastAsia="宋体"/>
        <w:b w:val="0"/>
        <w:i w:val="0"/>
      </w:rPr>
    </w:lvl>
    <w:lvl w:ilvl="2" w:tentative="0">
      <w:start w:val="1"/>
      <w:numFmt w:val="lowerLetter"/>
      <w:lvlText w:val="%3)"/>
      <w:lvlJc w:val="left"/>
      <w:pPr>
        <w:tabs>
          <w:tab w:val="left" w:pos="960"/>
        </w:tabs>
        <w:ind w:left="960" w:hanging="360"/>
      </w:pPr>
      <w:rPr>
        <w:rFonts w:hint="default"/>
      </w:r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4">
    <w:nsid w:val="4583DEA1"/>
    <w:multiLevelType w:val="singleLevel"/>
    <w:tmpl w:val="4583DEA1"/>
    <w:lvl w:ilvl="0" w:tentative="0">
      <w:start w:val="1"/>
      <w:numFmt w:val="decimal"/>
      <w:suff w:val="nothing"/>
      <w:lvlText w:val="%1）"/>
      <w:lvlJc w:val="left"/>
    </w:lvl>
  </w:abstractNum>
  <w:abstractNum w:abstractNumId="5">
    <w:nsid w:val="59387AC6"/>
    <w:multiLevelType w:val="multilevel"/>
    <w:tmpl w:val="59387AC6"/>
    <w:lvl w:ilvl="0" w:tentative="0">
      <w:start w:val="1"/>
      <w:numFmt w:val="lowerLetter"/>
      <w:lvlText w:val="%1)"/>
      <w:lvlJc w:val="left"/>
      <w:pPr>
        <w:tabs>
          <w:tab w:val="left" w:pos="1200"/>
        </w:tabs>
        <w:ind w:left="1200" w:hanging="360"/>
      </w:pPr>
      <w:rPr>
        <w:rFonts w:hint="default"/>
      </w:rPr>
    </w:lvl>
    <w:lvl w:ilvl="1" w:tentative="0">
      <w:start w:val="6"/>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59C48FBA"/>
    <w:multiLevelType w:val="singleLevel"/>
    <w:tmpl w:val="59C48FBA"/>
    <w:lvl w:ilvl="0" w:tentative="0">
      <w:start w:val="1"/>
      <w:numFmt w:val="decimal"/>
      <w:suff w:val="nothing"/>
      <w:lvlText w:val="%1、"/>
      <w:lvlJc w:val="left"/>
    </w:lvl>
  </w:abstractNum>
  <w:abstractNum w:abstractNumId="7">
    <w:nsid w:val="64FE8ABA"/>
    <w:multiLevelType w:val="singleLevel"/>
    <w:tmpl w:val="64FE8ABA"/>
    <w:lvl w:ilvl="0" w:tentative="0">
      <w:start w:val="1"/>
      <w:numFmt w:val="decimal"/>
      <w:suff w:val="nothing"/>
      <w:lvlText w:val="%1）"/>
      <w:lvlJc w:val="left"/>
    </w:lvl>
  </w:abstractNum>
  <w:abstractNum w:abstractNumId="8">
    <w:nsid w:val="7B1CF597"/>
    <w:multiLevelType w:val="singleLevel"/>
    <w:tmpl w:val="7B1CF597"/>
    <w:lvl w:ilvl="0" w:tentative="0">
      <w:start w:val="1"/>
      <w:numFmt w:val="decimal"/>
      <w:suff w:val="nothing"/>
      <w:lvlText w:val="%1）"/>
      <w:lvlJc w:val="left"/>
      <w:pPr>
        <w:ind w:left="-210"/>
      </w:pPr>
    </w:lvl>
  </w:abstractNum>
  <w:num w:numId="1">
    <w:abstractNumId w:val="4"/>
  </w:num>
  <w:num w:numId="2">
    <w:abstractNumId w:val="8"/>
  </w:num>
  <w:num w:numId="3">
    <w:abstractNumId w:val="3"/>
  </w:num>
  <w:num w:numId="4">
    <w:abstractNumId w:val="5"/>
  </w:num>
  <w:num w:numId="5">
    <w:abstractNumId w:val="0"/>
  </w:num>
  <w:num w:numId="6">
    <w:abstractNumId w:val="1"/>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231B12"/>
    <w:rsid w:val="44ED1A78"/>
    <w:rsid w:val="56E26A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customStyle="1" w:styleId="12">
    <w:name w:val="页眉 Char"/>
    <w:basedOn w:val="11"/>
    <w:link w:val="8"/>
    <w:qFormat/>
    <w:uiPriority w:val="99"/>
    <w:rPr>
      <w:rFonts w:ascii="Times New Roman" w:hAnsi="Times New Roman" w:eastAsia="宋体" w:cs="Times New Roman"/>
      <w:sz w:val="18"/>
      <w:szCs w:val="18"/>
    </w:rPr>
  </w:style>
  <w:style w:type="character" w:customStyle="1" w:styleId="13">
    <w:name w:val="页脚 Char"/>
    <w:basedOn w:val="11"/>
    <w:link w:val="7"/>
    <w:qFormat/>
    <w:uiPriority w:val="99"/>
    <w:rPr>
      <w:rFonts w:ascii="Times New Roman" w:hAnsi="Times New Roman" w:eastAsia="宋体" w:cs="Times New Roman"/>
      <w:sz w:val="18"/>
      <w:szCs w:val="18"/>
    </w:rPr>
  </w:style>
  <w:style w:type="character" w:customStyle="1" w:styleId="14">
    <w:name w:val="批注框文本 Char"/>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rPr>
      <w:rFonts w:ascii="Calibri" w:hAnsi="Calibri"/>
      <w:szCs w:val="22"/>
    </w:rPr>
  </w:style>
  <w:style w:type="paragraph" w:customStyle="1" w:styleId="1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13625</Words>
  <Characters>14539</Characters>
  <Lines>1</Lines>
  <Paragraphs>1</Paragraphs>
  <TotalTime>0</TotalTime>
  <ScaleCrop>false</ScaleCrop>
  <LinksUpToDate>false</LinksUpToDate>
  <CharactersWithSpaces>15503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2022-04-27T23:05:25Z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