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2245" cy="7567295"/>
            <wp:effectExtent l="0" t="0" r="8255" b="1905"/>
            <wp:docPr id="1" name="图片 1" descr="新文档 2022-04-28 11.04.01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4-28 11.04.01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56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石家庄市荣盛装饰用布有限公司</w:t>
      </w:r>
      <w:bookmarkEnd w:id="0"/>
      <w:r>
        <w:rPr>
          <w:rFonts w:hint="eastAsia"/>
          <w:b/>
          <w:sz w:val="36"/>
          <w:szCs w:val="36"/>
        </w:rPr>
        <w:t>所生产的产品符合相关标准/技术规范/客户合同的要求。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石家庄市荣盛装饰用布有限公司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6315803"/>
    <w:rsid w:val="348D0D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2022-04-28T03:12:26Z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