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重庆也能给排水设备有限公司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1"/>
                <w:szCs w:val="21"/>
              </w:rPr>
            </w:pPr>
            <w:bookmarkStart w:id="1" w:name="Q勾选15"/>
            <w:r>
              <w:rPr>
                <w:rFonts w:hint="eastAsia"/>
                <w:sz w:val="21"/>
                <w:szCs w:val="21"/>
              </w:rPr>
              <w:t>■</w:t>
            </w:r>
            <w:bookmarkEnd w:id="1"/>
            <w:r>
              <w:rPr>
                <w:rFonts w:hint="eastAsia"/>
                <w:sz w:val="21"/>
                <w:szCs w:val="21"/>
              </w:rPr>
              <w:t>GB/T19001-2016</w:t>
            </w:r>
            <w:bookmarkStart w:id="2" w:name="QJ勾选"/>
            <w:r>
              <w:rPr>
                <w:rFonts w:hint="eastAsia"/>
                <w:sz w:val="21"/>
                <w:szCs w:val="21"/>
              </w:rPr>
              <w:t>□</w:t>
            </w:r>
            <w:bookmarkEnd w:id="2"/>
            <w:r>
              <w:rPr>
                <w:rFonts w:hint="eastAsia"/>
                <w:sz w:val="21"/>
                <w:szCs w:val="21"/>
              </w:rPr>
              <w:t>GB/T50430-2017</w:t>
            </w:r>
            <w:bookmarkStart w:id="3" w:name="E勾选"/>
            <w:r>
              <w:rPr>
                <w:rFonts w:hint="eastAsia"/>
                <w:sz w:val="21"/>
                <w:szCs w:val="21"/>
              </w:rPr>
              <w:t>■</w:t>
            </w:r>
            <w:bookmarkEnd w:id="3"/>
            <w:r>
              <w:rPr>
                <w:rFonts w:hint="eastAsia"/>
                <w:sz w:val="21"/>
                <w:szCs w:val="21"/>
              </w:rPr>
              <w:t>GB/T24001-2016</w:t>
            </w:r>
            <w:bookmarkStart w:id="4" w:name="S勾选"/>
            <w:r>
              <w:rPr>
                <w:rFonts w:hint="eastAsia"/>
                <w:sz w:val="21"/>
                <w:szCs w:val="21"/>
              </w:rPr>
              <w:t>■</w:t>
            </w:r>
            <w:bookmarkEnd w:id="4"/>
            <w:r>
              <w:rPr>
                <w:rFonts w:hint="eastAsia"/>
                <w:sz w:val="21"/>
                <w:szCs w:val="21"/>
              </w:rPr>
              <w:t>GB/T28001-2011□ISO45001：2018标准■受审核方管理体系文件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0108-2018-QEO-2019</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2018-N1QMS-1230067</w:t>
            </w:r>
          </w:p>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：2019.12.20上午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：2019.12.20下午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45" w:firstLineChars="45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ascii="宋体" w:hAnsi="宋体" w:cs="宋体"/>
                <w:color w:val="000000"/>
                <w:kern w:val="0"/>
                <w:szCs w:val="21"/>
                <w:u w:val="single"/>
              </w:rPr>
              <w:t>2019年12月20日</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4EE9"/>
    <w:rsid w:val="00054EE9"/>
    <w:rsid w:val="00215239"/>
    <w:rsid w:val="00800C98"/>
    <w:rsid w:val="374F17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119</Words>
  <Characters>681</Characters>
  <Lines>5</Lines>
  <Paragraphs>1</Paragraphs>
  <TotalTime>0</TotalTime>
  <ScaleCrop>false</ScaleCrop>
  <LinksUpToDate>false</LinksUpToDate>
  <CharactersWithSpaces>799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2019-12-20T02:32:48Z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