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FC" w:rsidRDefault="00673E4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3C4AFC">
        <w:trPr>
          <w:cantSplit/>
          <w:trHeight w:val="915"/>
        </w:trPr>
        <w:tc>
          <w:tcPr>
            <w:tcW w:w="1368" w:type="dxa"/>
          </w:tcPr>
          <w:p w:rsidR="003C4AFC" w:rsidRDefault="00673E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3C4AFC" w:rsidRDefault="00673E4F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3C4AFC" w:rsidRDefault="00673E4F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C4AFC">
        <w:trPr>
          <w:cantSplit/>
        </w:trPr>
        <w:tc>
          <w:tcPr>
            <w:tcW w:w="1368" w:type="dxa"/>
          </w:tcPr>
          <w:p w:rsidR="003C4AFC" w:rsidRDefault="00673E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3C4AFC" w:rsidRDefault="00673E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江西金辰科技有限公司</w:t>
            </w:r>
            <w:bookmarkEnd w:id="11"/>
          </w:p>
        </w:tc>
        <w:tc>
          <w:tcPr>
            <w:tcW w:w="1290" w:type="dxa"/>
          </w:tcPr>
          <w:p w:rsidR="003C4AFC" w:rsidRDefault="00673E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3C4AFC" w:rsidRDefault="00673E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聂迎</w:t>
            </w:r>
          </w:p>
        </w:tc>
      </w:tr>
      <w:tr w:rsidR="003C4AFC">
        <w:trPr>
          <w:cantSplit/>
        </w:trPr>
        <w:tc>
          <w:tcPr>
            <w:tcW w:w="1368" w:type="dxa"/>
          </w:tcPr>
          <w:p w:rsidR="003C4AFC" w:rsidRDefault="00673E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3C4AFC" w:rsidRDefault="00673E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  <w:p w:rsidR="003C4AFC" w:rsidRDefault="003C4AFC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3C4AFC" w:rsidRDefault="00673E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3C4AFC" w:rsidRDefault="00F212CE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2022-05-15</w:t>
            </w:r>
          </w:p>
        </w:tc>
      </w:tr>
      <w:tr w:rsidR="003C4AFC">
        <w:trPr>
          <w:trHeight w:val="4138"/>
        </w:trPr>
        <w:tc>
          <w:tcPr>
            <w:tcW w:w="10035" w:type="dxa"/>
            <w:gridSpan w:val="4"/>
          </w:tcPr>
          <w:p w:rsidR="003C4AFC" w:rsidRDefault="00673E4F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3C4AFC" w:rsidRDefault="003C4AFC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4AFC" w:rsidRDefault="00673E4F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公司未能提供</w:t>
            </w:r>
            <w:r>
              <w:rPr>
                <w:rFonts w:ascii="方正仿宋简体" w:eastAsia="方正仿宋简体" w:hint="eastAsia"/>
                <w:b/>
              </w:rPr>
              <w:t>2022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>
              <w:rPr>
                <w:rFonts w:ascii="方正仿宋简体" w:eastAsia="方正仿宋简体" w:hint="eastAsia"/>
                <w:b/>
              </w:rPr>
              <w:t>-4</w:t>
            </w:r>
            <w:r>
              <w:rPr>
                <w:rFonts w:ascii="方正仿宋简体" w:eastAsia="方正仿宋简体" w:hint="eastAsia"/>
                <w:b/>
              </w:rPr>
              <w:t>月“环境、安全运行检查记录”，与管理方案每月定期检查要求不符。</w:t>
            </w:r>
          </w:p>
          <w:p w:rsidR="003C4AFC" w:rsidRDefault="003C4AFC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3C4AFC" w:rsidRDefault="003C4AFC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4AFC" w:rsidRDefault="003C4AFC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4AFC" w:rsidRDefault="00673E4F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3C4AFC" w:rsidRDefault="00673E4F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3C4AFC" w:rsidRDefault="00673E4F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3C4AFC" w:rsidRDefault="00673E4F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3C4AFC" w:rsidRDefault="00673E4F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3C4AFC" w:rsidRDefault="00673E4F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3C4AFC" w:rsidRDefault="00673E4F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3C4AFC" w:rsidRDefault="00673E4F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3C4AFC" w:rsidRDefault="00673E4F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3C4AFC" w:rsidRDefault="00673E4F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3C4AFC" w:rsidRDefault="003C4AFC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3C4AFC" w:rsidRDefault="00673E4F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3C4AFC" w:rsidRDefault="003C4AFC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4AFC" w:rsidRDefault="00673E4F" w:rsidP="00F212CE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F212CE">
              <w:rPr>
                <w:rFonts w:ascii="方正仿宋简体" w:eastAsia="方正仿宋简体" w:hint="eastAsia"/>
                <w:b/>
                <w:sz w:val="24"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3C4AFC" w:rsidRDefault="00673E4F" w:rsidP="00F212CE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2022-05-08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2022-05-08       </w:t>
            </w:r>
            <w:r w:rsidR="00F212CE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3C4AFC">
        <w:trPr>
          <w:trHeight w:val="3768"/>
        </w:trPr>
        <w:tc>
          <w:tcPr>
            <w:tcW w:w="10035" w:type="dxa"/>
            <w:gridSpan w:val="4"/>
          </w:tcPr>
          <w:p w:rsidR="003C4AFC" w:rsidRDefault="00673E4F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3C4AFC" w:rsidRDefault="003C4AFC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4AFC" w:rsidRDefault="003C4AFC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4AFC" w:rsidRDefault="00673E4F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3C4AFC" w:rsidRDefault="003C4AFC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4AFC" w:rsidRDefault="003C4AFC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4AFC" w:rsidRDefault="003C4AFC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4AFC" w:rsidRDefault="003C4AFC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3C4AFC" w:rsidRDefault="00673E4F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3870325</wp:posOffset>
                  </wp:positionH>
                  <wp:positionV relativeFrom="paragraph">
                    <wp:posOffset>122555</wp:posOffset>
                  </wp:positionV>
                  <wp:extent cx="542925" cy="32385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4AFC" w:rsidRDefault="00673E4F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3C4AFC" w:rsidRDefault="00673E4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C4AFC">
        <w:trPr>
          <w:trHeight w:val="1702"/>
        </w:trPr>
        <w:tc>
          <w:tcPr>
            <w:tcW w:w="10028" w:type="dxa"/>
          </w:tcPr>
          <w:p w:rsidR="003C4AFC" w:rsidRDefault="00673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673E4F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</w:t>
            </w:r>
            <w:r>
              <w:rPr>
                <w:rFonts w:ascii="方正仿宋简体" w:eastAsia="方正仿宋简体" w:hint="eastAsia"/>
                <w:b/>
              </w:rPr>
              <w:t>2022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>
              <w:rPr>
                <w:rFonts w:ascii="方正仿宋简体" w:eastAsia="方正仿宋简体" w:hint="eastAsia"/>
                <w:b/>
              </w:rPr>
              <w:t>-4</w:t>
            </w:r>
            <w:r>
              <w:rPr>
                <w:rFonts w:ascii="方正仿宋简体" w:eastAsia="方正仿宋简体" w:hint="eastAsia"/>
                <w:b/>
              </w:rPr>
              <w:t>月“环境、安全运行检查记录</w:t>
            </w:r>
          </w:p>
          <w:p w:rsidR="003C4AFC" w:rsidRDefault="003C4AFC">
            <w:pPr>
              <w:rPr>
                <w:rFonts w:eastAsia="方正仿宋简体"/>
                <w:b/>
              </w:rPr>
            </w:pPr>
          </w:p>
        </w:tc>
      </w:tr>
      <w:tr w:rsidR="003C4AFC">
        <w:trPr>
          <w:trHeight w:val="1393"/>
        </w:trPr>
        <w:tc>
          <w:tcPr>
            <w:tcW w:w="10028" w:type="dxa"/>
          </w:tcPr>
          <w:p w:rsidR="003C4AFC" w:rsidRDefault="00673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673E4F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要求行政部立即</w:t>
            </w:r>
            <w:r>
              <w:rPr>
                <w:rFonts w:eastAsia="方正仿宋简体" w:hint="eastAsia"/>
                <w:b/>
              </w:rPr>
              <w:t>检查环境、安全运行记录，并及时检查消防设备</w:t>
            </w: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3C4AFC">
            <w:pPr>
              <w:rPr>
                <w:rFonts w:eastAsia="方正仿宋简体"/>
                <w:b/>
              </w:rPr>
            </w:pPr>
          </w:p>
        </w:tc>
      </w:tr>
      <w:tr w:rsidR="003C4AFC">
        <w:trPr>
          <w:trHeight w:val="1854"/>
        </w:trPr>
        <w:tc>
          <w:tcPr>
            <w:tcW w:w="10028" w:type="dxa"/>
          </w:tcPr>
          <w:p w:rsidR="003C4AFC" w:rsidRDefault="00673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673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>员工缺乏环境、安全意识，对环境、安全运行检查工作不到位，</w:t>
            </w:r>
            <w:r w:rsidR="00F212CE">
              <w:rPr>
                <w:rFonts w:eastAsia="方正仿宋简体" w:hint="eastAsia"/>
                <w:b/>
              </w:rPr>
              <w:t>有进行检查，无异常，但未按要求</w:t>
            </w:r>
            <w:r>
              <w:rPr>
                <w:rFonts w:eastAsia="方正仿宋简体" w:hint="eastAsia"/>
                <w:b/>
              </w:rPr>
              <w:t>保留相关记录</w:t>
            </w:r>
            <w:r w:rsidR="00F212CE">
              <w:rPr>
                <w:rFonts w:eastAsia="方正仿宋简体" w:hint="eastAsia"/>
                <w:b/>
              </w:rPr>
              <w:t>。</w:t>
            </w: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Pr="00F212CE" w:rsidRDefault="003C4AFC">
            <w:pPr>
              <w:rPr>
                <w:rFonts w:eastAsia="方正仿宋简体"/>
                <w:b/>
              </w:rPr>
            </w:pPr>
          </w:p>
          <w:p w:rsidR="003C4AFC" w:rsidRDefault="003C4AFC">
            <w:pPr>
              <w:rPr>
                <w:rFonts w:eastAsia="方正仿宋简体"/>
                <w:b/>
              </w:rPr>
            </w:pPr>
          </w:p>
        </w:tc>
      </w:tr>
      <w:tr w:rsidR="003C4AFC">
        <w:trPr>
          <w:trHeight w:val="1537"/>
        </w:trPr>
        <w:tc>
          <w:tcPr>
            <w:tcW w:w="10028" w:type="dxa"/>
          </w:tcPr>
          <w:p w:rsidR="003C4AFC" w:rsidRDefault="00673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673E4F">
            <w:pPr>
              <w:numPr>
                <w:ilvl w:val="0"/>
                <w:numId w:val="1"/>
              </w:num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加强监督检查</w:t>
            </w:r>
          </w:p>
          <w:p w:rsidR="003C4AFC" w:rsidRDefault="00673E4F">
            <w:pPr>
              <w:numPr>
                <w:ilvl w:val="0"/>
                <w:numId w:val="1"/>
              </w:num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对行政部人员进行标准条款</w:t>
            </w:r>
            <w:r w:rsidR="00F212CE">
              <w:rPr>
                <w:rFonts w:eastAsia="方正仿宋简体" w:hint="eastAsia"/>
                <w:b/>
              </w:rPr>
              <w:t>及环境、安全运行检查要求</w:t>
            </w:r>
            <w:r>
              <w:rPr>
                <w:rFonts w:eastAsia="方正仿宋简体" w:hint="eastAsia"/>
                <w:b/>
              </w:rPr>
              <w:t>的培训</w:t>
            </w:r>
            <w:bookmarkStart w:id="17" w:name="_GoBack"/>
            <w:bookmarkEnd w:id="17"/>
            <w:r w:rsidR="00F212CE">
              <w:rPr>
                <w:rFonts w:eastAsia="方正仿宋简体" w:hint="eastAsia"/>
                <w:b/>
              </w:rPr>
              <w:t>。</w:t>
            </w:r>
          </w:p>
          <w:p w:rsidR="003C4AFC" w:rsidRPr="00F212CE" w:rsidRDefault="003C4AFC">
            <w:pPr>
              <w:rPr>
                <w:rFonts w:eastAsia="方正仿宋简体"/>
                <w:b/>
              </w:rPr>
            </w:pP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673E4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F212CE">
              <w:rPr>
                <w:rFonts w:ascii="方正仿宋简体" w:eastAsia="方正仿宋简体" w:hint="eastAsia"/>
                <w:b/>
              </w:rPr>
              <w:t>2022.05.15</w:t>
            </w:r>
          </w:p>
        </w:tc>
      </w:tr>
      <w:tr w:rsidR="003C4AFC">
        <w:trPr>
          <w:trHeight w:val="1699"/>
        </w:trPr>
        <w:tc>
          <w:tcPr>
            <w:tcW w:w="10028" w:type="dxa"/>
          </w:tcPr>
          <w:p w:rsidR="003C4AFC" w:rsidRDefault="00673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673E4F">
            <w:pPr>
              <w:ind w:firstLineChars="200" w:firstLine="442"/>
              <w:rPr>
                <w:rFonts w:eastAsia="方正仿宋简体"/>
                <w:b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检查管理体系其他环节是否有类似事件发生，经检查，无类似不符合发生。</w:t>
            </w: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3C4AFC">
            <w:pPr>
              <w:rPr>
                <w:rFonts w:eastAsia="方正仿宋简体"/>
                <w:b/>
              </w:rPr>
            </w:pPr>
          </w:p>
        </w:tc>
      </w:tr>
      <w:tr w:rsidR="003C4AFC">
        <w:trPr>
          <w:trHeight w:val="2485"/>
        </w:trPr>
        <w:tc>
          <w:tcPr>
            <w:tcW w:w="10028" w:type="dxa"/>
          </w:tcPr>
          <w:p w:rsidR="003C4AFC" w:rsidRDefault="00673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673E4F">
            <w:pPr>
              <w:ind w:firstLineChars="400" w:firstLine="843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3C4AFC">
            <w:pPr>
              <w:rPr>
                <w:rFonts w:eastAsia="方正仿宋简体"/>
                <w:b/>
              </w:rPr>
            </w:pPr>
          </w:p>
          <w:p w:rsidR="003C4AFC" w:rsidRDefault="00673E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</w:t>
            </w:r>
            <w:r w:rsidR="00F212CE"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3C4AFC" w:rsidRDefault="00673E4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</w:t>
      </w:r>
      <w:r w:rsidR="00F212CE">
        <w:rPr>
          <w:rFonts w:eastAsia="方正仿宋简体" w:hint="eastAsia"/>
          <w:b/>
        </w:rPr>
        <w:t xml:space="preserve">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3C4AFC" w:rsidSect="003C4AFC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E4F" w:rsidRDefault="00673E4F" w:rsidP="003C4AFC">
      <w:r>
        <w:separator/>
      </w:r>
    </w:p>
  </w:endnote>
  <w:endnote w:type="continuationSeparator" w:id="1">
    <w:p w:rsidR="00673E4F" w:rsidRDefault="00673E4F" w:rsidP="003C4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FC" w:rsidRDefault="00673E4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E4F" w:rsidRDefault="00673E4F" w:rsidP="003C4AFC">
      <w:r>
        <w:separator/>
      </w:r>
    </w:p>
  </w:footnote>
  <w:footnote w:type="continuationSeparator" w:id="1">
    <w:p w:rsidR="00673E4F" w:rsidRDefault="00673E4F" w:rsidP="003C4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FC" w:rsidRDefault="00673E4F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4AFC" w:rsidRPr="003C4AF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3C4AFC" w:rsidRDefault="00673E4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C4AFC" w:rsidRDefault="00673E4F" w:rsidP="00F212CE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C04669"/>
    <w:multiLevelType w:val="singleLevel"/>
    <w:tmpl w:val="B2C0466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BhMmI2YWY1YTQ1ZDMyNzM1MzM5NGM2MjY3OTFkZTcifQ=="/>
  </w:docVars>
  <w:rsids>
    <w:rsidRoot w:val="00885F3A"/>
    <w:rsid w:val="0021065A"/>
    <w:rsid w:val="0038648B"/>
    <w:rsid w:val="003C4AFC"/>
    <w:rsid w:val="00673E4F"/>
    <w:rsid w:val="00885F3A"/>
    <w:rsid w:val="00992260"/>
    <w:rsid w:val="00F212CE"/>
    <w:rsid w:val="7F290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F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C4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C4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C4AF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3C4AF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C4AF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3C4AFC"/>
    <w:pPr>
      <w:ind w:firstLineChars="200" w:firstLine="420"/>
    </w:pPr>
  </w:style>
  <w:style w:type="character" w:customStyle="1" w:styleId="apple-converted-space">
    <w:name w:val="apple-converted-space"/>
    <w:basedOn w:val="a0"/>
    <w:rsid w:val="003C4A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1042</Characters>
  <Application>Microsoft Office Word</Application>
  <DocSecurity>0</DocSecurity>
  <Lines>8</Lines>
  <Paragraphs>2</Paragraphs>
  <ScaleCrop>false</ScaleCrop>
  <Company>微软中国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31</cp:revision>
  <cp:lastPrinted>2019-05-13T03:02:00Z</cp:lastPrinted>
  <dcterms:created xsi:type="dcterms:W3CDTF">2015-06-17T14:39:00Z</dcterms:created>
  <dcterms:modified xsi:type="dcterms:W3CDTF">2022-05-08T06:51:00Z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