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0241-2022-QF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u w:val="single"/>
        </w:rPr>
      </w:pPr>
      <w:r>
        <w:rPr>
          <w:rFonts w:hint="eastAsia"/>
          <w:sz w:val="28"/>
          <w:szCs w:val="28"/>
        </w:rPr>
        <w:t>受审核方：</w:t>
      </w:r>
      <w:bookmarkStart w:id="1" w:name="组织名称"/>
      <w:r>
        <w:rPr>
          <w:sz w:val="28"/>
          <w:szCs w:val="28"/>
          <w:u w:val="single"/>
        </w:rPr>
        <w:t>河南新天豫食品有限公司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河南新天豫食品有限公司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河南省周口市郸城县汲冢镇周口国家农业科技园区001号</w:t>
            </w:r>
            <w:bookmarkEnd w:id="8"/>
          </w:p>
        </w:tc>
        <w:tc>
          <w:tcPr>
            <w:tcW w:w="1242" w:type="dxa"/>
            <w:vMerge w:val="restart"/>
            <w:vAlign w:val="center"/>
          </w:tcPr>
          <w:p>
            <w:r>
              <w:rPr>
                <w:rFonts w:hint="eastAsia"/>
              </w:rPr>
              <w:t>邮编</w:t>
            </w:r>
          </w:p>
        </w:tc>
        <w:tc>
          <w:tcPr>
            <w:tcW w:w="1771" w:type="dxa"/>
          </w:tcPr>
          <w:p>
            <w:bookmarkStart w:id="9" w:name="注册邮编"/>
            <w:r>
              <w:t>477150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河南省周口市郸城县汲冢镇周口国家农业科技园区001号</w:t>
            </w:r>
            <w:bookmarkEnd w:id="10"/>
          </w:p>
        </w:tc>
        <w:tc>
          <w:tcPr>
            <w:tcW w:w="1242" w:type="dxa"/>
            <w:vMerge w:val="continue"/>
            <w:vAlign w:val="center"/>
          </w:tcPr>
          <w:p/>
        </w:tc>
        <w:tc>
          <w:tcPr>
            <w:tcW w:w="1771" w:type="dxa"/>
          </w:tcPr>
          <w:p>
            <w:bookmarkStart w:id="11" w:name="办公邮编"/>
            <w:r>
              <w:t>477150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谢迪</w:t>
            </w:r>
            <w:bookmarkEnd w:id="12"/>
          </w:p>
        </w:tc>
        <w:tc>
          <w:tcPr>
            <w:tcW w:w="1313" w:type="dxa"/>
            <w:vAlign w:val="center"/>
          </w:tcPr>
          <w:p>
            <w:r>
              <w:rPr>
                <w:rFonts w:hint="eastAsia"/>
              </w:rPr>
              <w:t>电话.</w:t>
            </w:r>
          </w:p>
        </w:tc>
        <w:tc>
          <w:tcPr>
            <w:tcW w:w="2180" w:type="dxa"/>
            <w:vAlign w:val="center"/>
          </w:tcPr>
          <w:p>
            <w:bookmarkStart w:id="13" w:name="联系人电话"/>
            <w:r>
              <w:t>0394-3668887/15936922600</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孙博</w:t>
            </w:r>
            <w:bookmarkEnd w:id="15"/>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张宗现</w:t>
            </w:r>
          </w:p>
        </w:tc>
        <w:tc>
          <w:tcPr>
            <w:tcW w:w="1242" w:type="dxa"/>
          </w:tcPr>
          <w:p>
            <w:r>
              <w:rPr>
                <w:rFonts w:hint="eastAsia"/>
              </w:rPr>
              <w:t>邮箱</w:t>
            </w:r>
          </w:p>
        </w:tc>
        <w:tc>
          <w:tcPr>
            <w:tcW w:w="1771" w:type="dxa"/>
          </w:tcPr>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 xml:space="preserve">hnxty2021@1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63.com</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pPr>
              <w:rPr>
                <w:rFonts w:hint="default" w:eastAsia="宋体"/>
                <w:lang w:val="en-US" w:eastAsia="zh-CN"/>
              </w:rPr>
            </w:pPr>
            <w:r>
              <w:rPr>
                <w:rFonts w:hint="eastAsia"/>
                <w:u w:val="single"/>
                <w:lang w:val="en-US" w:eastAsia="zh-CN"/>
              </w:rPr>
              <w:t>双班，早5：00-10:30,11:00-17:00；审核计划安排已涵盖2个班次；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b/>
                <w:bCs/>
                <w:lang w:val="en-US" w:eastAsia="zh-CN"/>
              </w:rPr>
            </w:pPr>
            <w:r>
              <w:rPr>
                <w:rFonts w:hint="eastAsia"/>
                <w:b/>
                <w:bCs/>
                <w:lang w:val="en-US" w:eastAsia="zh-CN"/>
              </w:rPr>
              <w:t>产品工艺流程图：</w:t>
            </w:r>
          </w:p>
          <w:p>
            <w:pPr>
              <w:pStyle w:val="14"/>
              <w:rPr>
                <w:rFonts w:hint="eastAsia"/>
                <w:lang w:val="en-US" w:eastAsia="zh-CN"/>
              </w:rPr>
            </w:pPr>
            <w:r>
              <w:rPr>
                <w:rFonts w:hint="eastAsia"/>
                <w:lang w:val="en-US" w:eastAsia="zh-CN"/>
              </w:rPr>
              <w:t>水晶粉丝（危害控制计划中描述为红薯粉丝，不够准备，已现场沟通，）生产工艺流程图：</w:t>
            </w:r>
          </w:p>
          <w:p>
            <w:pPr>
              <w:pStyle w:val="14"/>
              <w:rPr>
                <w:rFonts w:hint="eastAsia"/>
                <w:lang w:val="en-US" w:eastAsia="zh-CN"/>
              </w:rPr>
            </w:pPr>
            <w:r>
              <w:rPr>
                <w:rFonts w:hint="eastAsia"/>
                <w:lang w:val="en-US" w:eastAsia="zh-CN"/>
              </w:rPr>
              <w:t>淀粉验收→兑料打糊→成型→冷却分离→老化→竖切丝→烘干→定长横切→收条装框→选检包装→金属探测→装箱入库</w:t>
            </w:r>
          </w:p>
          <w:p>
            <w:pPr>
              <w:pStyle w:val="14"/>
              <w:rPr>
                <w:rFonts w:hint="default"/>
                <w:lang w:val="en-US" w:eastAsia="zh-CN"/>
              </w:rPr>
            </w:pPr>
          </w:p>
          <w:p>
            <w:pPr>
              <w:pStyle w:val="14"/>
              <w:rPr>
                <w:rFonts w:hint="eastAsia"/>
                <w:lang w:val="en-US" w:eastAsia="zh-CN"/>
              </w:rPr>
            </w:pPr>
            <w:r>
              <w:rPr>
                <w:rFonts w:hint="eastAsia"/>
                <w:lang w:val="en-US" w:eastAsia="zh-CN"/>
              </w:rPr>
              <w:t>红薯粉条/粉饼生产工艺流程图：</w:t>
            </w:r>
          </w:p>
          <w:p>
            <w:pPr>
              <w:pStyle w:val="14"/>
              <w:rPr>
                <w:rFonts w:hint="default"/>
                <w:lang w:val="en-US" w:eastAsia="zh-CN"/>
              </w:rPr>
            </w:pPr>
            <w:r>
              <w:rPr>
                <w:rFonts w:hint="eastAsia"/>
                <w:lang w:val="en-US" w:eastAsia="zh-CN"/>
              </w:rPr>
              <w:t>淀粉验收→兑料→芡糊→和面→抽真空→漏粉→蒸煮→冷却→切断挂杆→入库冷却→出库解冰→</w:t>
            </w:r>
            <w:r>
              <w:rPr>
                <w:rFonts w:hint="eastAsia"/>
                <w:b/>
                <w:bCs w:val="0"/>
                <w:highlight w:val="yellow"/>
                <w:lang w:val="en-US" w:eastAsia="zh-CN"/>
              </w:rPr>
              <w:t>粉饼【</w:t>
            </w:r>
            <w:r>
              <w:rPr>
                <w:rFonts w:hint="eastAsia"/>
                <w:b/>
                <w:bCs w:val="0"/>
                <w:color w:val="0000FF"/>
                <w:highlight w:val="yellow"/>
                <w:lang w:val="en-US" w:eastAsia="zh-CN"/>
              </w:rPr>
              <w:t>称量成型→烘干（粉饼）</w:t>
            </w:r>
            <w:r>
              <w:rPr>
                <w:rFonts w:hint="eastAsia"/>
                <w:b/>
                <w:bCs w:val="0"/>
                <w:highlight w:val="yellow"/>
                <w:lang w:val="en-US" w:eastAsia="zh-CN"/>
              </w:rPr>
              <w:t>】</w:t>
            </w:r>
            <w:r>
              <w:rPr>
                <w:rFonts w:hint="eastAsia"/>
                <w:lang w:val="en-US" w:eastAsia="zh-CN"/>
              </w:rPr>
              <w:t>/</w:t>
            </w:r>
            <w:r>
              <w:rPr>
                <w:rFonts w:hint="eastAsia"/>
                <w:highlight w:val="cyan"/>
                <w:lang w:val="en-US" w:eastAsia="zh-CN"/>
              </w:rPr>
              <w:t>粉条【</w:t>
            </w:r>
            <w:r>
              <w:rPr>
                <w:rFonts w:hint="eastAsia"/>
                <w:color w:val="0000FF"/>
                <w:highlight w:val="cyan"/>
                <w:lang w:val="en-US" w:eastAsia="zh-CN"/>
              </w:rPr>
              <w:t>烘干（粉条）</w:t>
            </w:r>
            <w:r>
              <w:rPr>
                <w:rFonts w:hint="eastAsia"/>
                <w:highlight w:val="cyan"/>
                <w:lang w:val="en-US" w:eastAsia="zh-CN"/>
              </w:rPr>
              <w:t>→半成品暂存】</w:t>
            </w:r>
            <w:r>
              <w:rPr>
                <w:rFonts w:hint="eastAsia"/>
                <w:lang w:val="en-US" w:eastAsia="zh-CN"/>
              </w:rPr>
              <w:t>→选检包装→金属探测→装箱入库</w:t>
            </w:r>
          </w:p>
          <w:p>
            <w:pPr>
              <w:pStyle w:val="14"/>
              <w:rPr>
                <w:rFonts w:hint="default"/>
                <w:lang w:val="en-US" w:eastAsia="zh-CN"/>
              </w:rPr>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2022年04月24日 下午</w:t>
            </w:r>
            <w:r>
              <w:rPr>
                <w:rFonts w:hint="eastAsia"/>
                <w:lang w:val="en-US" w:eastAsia="zh-CN"/>
              </w:rPr>
              <w:t>13：00</w:t>
            </w:r>
            <w:r>
              <w:rPr>
                <w:rFonts w:hint="eastAsia"/>
              </w:rPr>
              <w:t xml:space="preserve">至2022年04月26日 </w:t>
            </w:r>
            <w:bookmarkEnd w:id="16"/>
            <w:r>
              <w:rPr>
                <w:rFonts w:hint="eastAsia"/>
                <w:lang w:val="en-US" w:eastAsia="zh-CN"/>
              </w:rPr>
              <w:t>下午17:00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河南省周口市郸城县汲冢镇周口国家农业科技园区001号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Q：红薯淀粉及制品（粉条、水晶粉丝）的生产</w:t>
            </w:r>
          </w:p>
          <w:p>
            <w:r>
              <w:t>F：位于河南省周口市郸城县汲冢镇周口国家农业科技园区001号河南新天豫食品有限公司生产车间的红薯淀粉及制品（粉条、水晶粉丝）的生产</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Q：03.06.02</w:t>
            </w:r>
          </w:p>
          <w:p>
            <w:r>
              <w:t>F：CIV-1</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初审</w:t>
            </w:r>
            <w:r>
              <w:rPr>
                <w:rFonts w:hint="eastAsia"/>
                <w:lang w:eastAsia="zh-CN"/>
              </w:rPr>
              <w:t>】</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河南新天豫食品有限公司</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河南省周口市郸城县汲冢镇周口国家农业科技园区 001 号</w:t>
            </w:r>
          </w:p>
          <w:p>
            <w:pPr>
              <w:rPr>
                <w:lang w:val="de-DE" w:eastAsia="ja-JP"/>
              </w:rPr>
            </w:pPr>
          </w:p>
        </w:tc>
        <w:tc>
          <w:tcPr>
            <w:tcW w:w="2267"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河南省周口市郸城县汲冢镇周口国家农业科技园区 001 号</w:t>
            </w:r>
          </w:p>
          <w:p>
            <w:pPr>
              <w:rPr>
                <w:lang w:val="de-DE" w:eastAsia="ja-JP"/>
              </w:rPr>
            </w:pPr>
          </w:p>
        </w:tc>
        <w:tc>
          <w:tcPr>
            <w:tcW w:w="571" w:type="dxa"/>
            <w:vAlign w:val="center"/>
          </w:tcPr>
          <w:p>
            <w:pPr>
              <w:rPr>
                <w:rFonts w:hint="default" w:eastAsia="宋体"/>
                <w:lang w:val="en-US" w:eastAsia="zh-CN"/>
              </w:rPr>
            </w:pPr>
            <w:r>
              <w:rPr>
                <w:rFonts w:hint="eastAsia"/>
                <w:lang w:val="en-US" w:eastAsia="zh-CN"/>
              </w:rPr>
              <w:t>90</w:t>
            </w:r>
          </w:p>
        </w:tc>
        <w:tc>
          <w:tcPr>
            <w:tcW w:w="2803" w:type="dxa"/>
            <w:vAlign w:val="center"/>
          </w:tcPr>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Q</w:t>
            </w:r>
            <w:r>
              <w:rPr>
                <w:rFonts w:hint="eastAsia" w:ascii="宋体" w:hAnsi="宋体" w:eastAsia="宋体" w:cs="宋体"/>
                <w:color w:val="000000"/>
                <w:kern w:val="0"/>
                <w:sz w:val="19"/>
                <w:szCs w:val="19"/>
                <w:lang w:val="en-US" w:eastAsia="zh-CN" w:bidi="ar"/>
              </w:rPr>
              <w:t xml:space="preserve">：淀粉制品（粉条、水晶粉丝）的生产 </w:t>
            </w:r>
          </w:p>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F</w:t>
            </w:r>
            <w:r>
              <w:rPr>
                <w:rFonts w:hint="eastAsia" w:ascii="宋体" w:hAnsi="宋体" w:eastAsia="宋体" w:cs="宋体"/>
                <w:color w:val="000000"/>
                <w:kern w:val="0"/>
                <w:sz w:val="19"/>
                <w:szCs w:val="19"/>
                <w:lang w:val="en-US" w:eastAsia="zh-CN" w:bidi="ar"/>
              </w:rPr>
              <w:t xml:space="preserve">：位于河南省周口市郸城县汲冢镇周口国家农业科技园区 </w:t>
            </w:r>
            <w:r>
              <w:rPr>
                <w:rFonts w:hint="default" w:ascii="Times New Roman" w:hAnsi="Times New Roman" w:eastAsia="宋体" w:cs="Times New Roman"/>
                <w:color w:val="000000"/>
                <w:kern w:val="0"/>
                <w:sz w:val="19"/>
                <w:szCs w:val="19"/>
                <w:lang w:val="en-US" w:eastAsia="zh-CN" w:bidi="ar"/>
              </w:rPr>
              <w:t xml:space="preserve">001 </w:t>
            </w:r>
            <w:r>
              <w:rPr>
                <w:rFonts w:hint="eastAsia" w:ascii="宋体" w:hAnsi="宋体" w:eastAsia="宋体" w:cs="宋体"/>
                <w:color w:val="000000"/>
                <w:kern w:val="0"/>
                <w:sz w:val="19"/>
                <w:szCs w:val="19"/>
                <w:lang w:val="en-US" w:eastAsia="zh-CN" w:bidi="ar"/>
              </w:rPr>
              <w:t xml:space="preserve">号河南新天豫食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品有限公司生产车间的淀粉制品（粉条、水晶粉丝）的生产</w:t>
            </w:r>
          </w:p>
          <w:p>
            <w:pPr>
              <w:rPr>
                <w:lang w:eastAsia="ja-JP"/>
              </w:rPr>
            </w:pP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rP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w:t>
            </w:r>
            <w:r>
              <w:rPr>
                <w:rFonts w:hint="eastAsia"/>
              </w:rPr>
              <w:sym w:font="Wingdings 2" w:char="0052"/>
            </w:r>
            <w:r>
              <w:rPr>
                <w:rFonts w:hint="eastAsia"/>
              </w:rPr>
              <w:t>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pPr>
              <w:rPr>
                <w:rFonts w:hint="default" w:eastAsia="宋体"/>
                <w:lang w:val="en-US" w:eastAsia="zh-CN"/>
              </w:rPr>
            </w:pPr>
            <w:r>
              <w:rPr>
                <w:rFonts w:hint="eastAsia"/>
                <w:lang w:val="en-US" w:eastAsia="zh-CN"/>
              </w:rPr>
              <w:t>企业体系覆盖有效人数发生变化，见变更单</w:t>
            </w: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Q:03.06.02</w:t>
            </w:r>
          </w:p>
          <w:p>
            <w:r>
              <w:t>F:CIV-1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2019-N1QMS-3059498</w:t>
            </w:r>
          </w:p>
          <w:p>
            <w:r>
              <w:t>2020-N1FSMS-3059498</w:t>
            </w:r>
          </w:p>
        </w:tc>
        <w:tc>
          <w:tcPr>
            <w:tcW w:w="2179" w:type="dxa"/>
            <w:vAlign w:val="center"/>
          </w:tcPr>
          <w:p>
            <w:r>
              <w:t>Q:03.06.02</w:t>
            </w:r>
          </w:p>
          <w:p>
            <w:r>
              <w:t>F:CIV-1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发生变更，见变更单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二阶段进行验证，未整改完成的已开具不符合项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D99594" w:themeFill="accent2" w:themeFillTint="99"/>
          </w:tcPr>
          <w:p>
            <w:pPr>
              <w:rPr>
                <w:highlight w:val="none"/>
              </w:rPr>
            </w:pPr>
            <w:r>
              <w:rPr>
                <w:rFonts w:hint="eastAsia"/>
                <w:highlight w:val="none"/>
              </w:rPr>
              <w:t>QMS</w:t>
            </w:r>
          </w:p>
        </w:tc>
        <w:tc>
          <w:tcPr>
            <w:tcW w:w="1698" w:type="dxa"/>
            <w:shd w:val="clear" w:color="auto" w:fill="D99594" w:themeFill="accent2" w:themeFillTint="99"/>
          </w:tcPr>
          <w:p>
            <w:pPr>
              <w:rPr>
                <w:rFonts w:hint="eastAsia" w:eastAsia="宋体"/>
                <w:highlight w:val="none"/>
                <w:lang w:val="en-US" w:eastAsia="zh-CN"/>
              </w:rPr>
            </w:pPr>
            <w:r>
              <w:rPr>
                <w:rFonts w:hint="eastAsia"/>
                <w:highlight w:val="none"/>
                <w:lang w:val="en-US" w:eastAsia="zh-CN"/>
              </w:rPr>
              <w:t>3</w:t>
            </w:r>
          </w:p>
        </w:tc>
        <w:tc>
          <w:tcPr>
            <w:tcW w:w="1717" w:type="dxa"/>
            <w:shd w:val="clear" w:color="auto" w:fill="D99594" w:themeFill="accent2" w:themeFillTint="99"/>
          </w:tcPr>
          <w:p>
            <w:pPr>
              <w:rPr>
                <w:rFonts w:hint="eastAsia" w:eastAsia="宋体"/>
                <w:highlight w:val="none"/>
                <w:lang w:val="en-US" w:eastAsia="zh-CN"/>
              </w:rPr>
            </w:pPr>
            <w:r>
              <w:rPr>
                <w:rFonts w:hint="eastAsia"/>
                <w:highlight w:val="none"/>
                <w:lang w:val="en-US" w:eastAsia="zh-CN"/>
              </w:rPr>
              <w:t>0</w:t>
            </w:r>
          </w:p>
        </w:tc>
        <w:tc>
          <w:tcPr>
            <w:tcW w:w="1560" w:type="dxa"/>
            <w:shd w:val="clear" w:color="auto" w:fill="D99594" w:themeFill="accent2" w:themeFillTint="99"/>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3</w:t>
            </w:r>
          </w:p>
        </w:tc>
        <w:tc>
          <w:tcPr>
            <w:tcW w:w="2965" w:type="dxa"/>
            <w:shd w:val="clear" w:color="auto" w:fill="D99594" w:themeFill="accent2" w:themeFillTint="99"/>
          </w:tcPr>
          <w:p>
            <w:pPr>
              <w:rPr>
                <w:highlight w:val="none"/>
              </w:rPr>
            </w:pPr>
            <w:r>
              <w:rPr>
                <w:rFonts w:hint="eastAsia"/>
                <w:highlight w:val="none"/>
              </w:rPr>
              <w:sym w:font="Wingdings 2" w:char="0052"/>
            </w:r>
            <w:r>
              <w:rPr>
                <w:rFonts w:hint="eastAsia"/>
                <w:highlight w:val="none"/>
              </w:rPr>
              <w:t>验证合格</w:t>
            </w:r>
            <w:r>
              <w:rPr>
                <w:rFonts w:hint="eastAsia"/>
                <w:highlight w:val="none"/>
              </w:rPr>
              <w:sym w:font="Wingdings 2" w:char="00A3"/>
            </w:r>
            <w:r>
              <w:rPr>
                <w:rFonts w:hint="eastAsia"/>
                <w:highlight w:val="none"/>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r>
              <w:rPr>
                <w:rFonts w:hint="eastAsia"/>
                <w:highlight w:val="none"/>
                <w:lang w:eastAsia="zh-CN"/>
              </w:rPr>
              <w:t>——</w:t>
            </w:r>
          </w:p>
        </w:tc>
        <w:tc>
          <w:tcPr>
            <w:tcW w:w="1717" w:type="dxa"/>
          </w:tcPr>
          <w:p>
            <w:pPr>
              <w:rPr>
                <w:highlight w:val="none"/>
              </w:rPr>
            </w:pPr>
          </w:p>
        </w:tc>
        <w:tc>
          <w:tcPr>
            <w:tcW w:w="156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r>
              <w:rPr>
                <w:rFonts w:hint="eastAsia"/>
                <w:highlight w:val="none"/>
                <w:lang w:eastAsia="zh-CN"/>
              </w:rPr>
              <w:t>——</w:t>
            </w:r>
          </w:p>
        </w:tc>
        <w:tc>
          <w:tcPr>
            <w:tcW w:w="1717" w:type="dxa"/>
          </w:tcPr>
          <w:p>
            <w:pPr>
              <w:rPr>
                <w:highlight w:val="none"/>
              </w:rPr>
            </w:pPr>
          </w:p>
        </w:tc>
        <w:tc>
          <w:tcPr>
            <w:tcW w:w="156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D99594" w:themeFill="accent2" w:themeFillTint="99"/>
          </w:tcPr>
          <w:p>
            <w:pPr>
              <w:rPr>
                <w:highlight w:val="none"/>
              </w:rPr>
            </w:pPr>
            <w:r>
              <w:rPr>
                <w:rFonts w:hint="eastAsia"/>
                <w:highlight w:val="none"/>
              </w:rPr>
              <w:t>FSMS</w:t>
            </w:r>
          </w:p>
        </w:tc>
        <w:tc>
          <w:tcPr>
            <w:tcW w:w="1698" w:type="dxa"/>
            <w:shd w:val="clear" w:color="auto" w:fill="D99594" w:themeFill="accent2" w:themeFillTint="99"/>
          </w:tcPr>
          <w:p>
            <w:pPr>
              <w:rPr>
                <w:rFonts w:hint="eastAsia" w:eastAsia="宋体"/>
                <w:highlight w:val="none"/>
                <w:lang w:val="en-US" w:eastAsia="zh-CN"/>
              </w:rPr>
            </w:pPr>
            <w:r>
              <w:rPr>
                <w:rFonts w:hint="eastAsia"/>
                <w:highlight w:val="none"/>
                <w:lang w:val="en-US" w:eastAsia="zh-CN"/>
              </w:rPr>
              <w:t>3</w:t>
            </w:r>
          </w:p>
        </w:tc>
        <w:tc>
          <w:tcPr>
            <w:tcW w:w="1717" w:type="dxa"/>
            <w:shd w:val="clear" w:color="auto" w:fill="D99594" w:themeFill="accent2" w:themeFillTint="99"/>
          </w:tcPr>
          <w:p>
            <w:pPr>
              <w:rPr>
                <w:highlight w:val="none"/>
              </w:rPr>
            </w:pPr>
            <w:r>
              <w:rPr>
                <w:rFonts w:hint="eastAsia"/>
                <w:highlight w:val="none"/>
                <w:lang w:val="en-US" w:eastAsia="zh-CN"/>
              </w:rPr>
              <w:t>0</w:t>
            </w:r>
          </w:p>
        </w:tc>
        <w:tc>
          <w:tcPr>
            <w:tcW w:w="1560" w:type="dxa"/>
            <w:shd w:val="clear" w:color="auto" w:fill="D99594" w:themeFill="accent2" w:themeFillTint="99"/>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3</w:t>
            </w:r>
          </w:p>
        </w:tc>
        <w:tc>
          <w:tcPr>
            <w:tcW w:w="2965" w:type="dxa"/>
            <w:shd w:val="clear" w:color="auto" w:fill="D99594" w:themeFill="accent2" w:themeFillTint="99"/>
          </w:tcPr>
          <w:p>
            <w:pPr>
              <w:rPr>
                <w:highlight w:val="none"/>
              </w:rPr>
            </w:pPr>
            <w:r>
              <w:rPr>
                <w:rFonts w:hint="eastAsia"/>
                <w:highlight w:val="none"/>
              </w:rPr>
              <w:sym w:font="Wingdings 2" w:char="0052"/>
            </w:r>
            <w:r>
              <w:rPr>
                <w:rFonts w:hint="eastAsia"/>
                <w:highlight w:val="none"/>
              </w:rPr>
              <w:t>验证合格</w:t>
            </w:r>
            <w:r>
              <w:rPr>
                <w:rFonts w:hint="eastAsia"/>
                <w:highlight w:val="none"/>
              </w:rPr>
              <w:sym w:font="Wingdings 2" w:char="00A3"/>
            </w:r>
            <w:r>
              <w:rPr>
                <w:rFonts w:hint="eastAsia"/>
                <w:highlight w:val="none"/>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highlight w:val="none"/>
              </w:rPr>
            </w:pPr>
            <w:r>
              <w:rPr>
                <w:rFonts w:hint="eastAsia"/>
                <w:highlight w:val="none"/>
                <w:lang w:eastAsia="zh-CN"/>
              </w:rPr>
              <w:t>——</w:t>
            </w:r>
          </w:p>
        </w:tc>
        <w:tc>
          <w:tcPr>
            <w:tcW w:w="1717" w:type="dxa"/>
          </w:tcPr>
          <w:p>
            <w:pPr>
              <w:rPr>
                <w:highlight w:val="none"/>
              </w:rPr>
            </w:pPr>
          </w:p>
        </w:tc>
        <w:tc>
          <w:tcPr>
            <w:tcW w:w="156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W w:w="10139"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970"/>
        <w:gridCol w:w="2014"/>
        <w:gridCol w:w="2764"/>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4" w:type="dxa"/>
            <w:shd w:val="clear" w:color="auto" w:fill="auto"/>
          </w:tcPr>
          <w:p>
            <w:r>
              <w:rPr>
                <w:rFonts w:hint="eastAsia"/>
              </w:rPr>
              <w:t>推荐内容</w:t>
            </w:r>
          </w:p>
        </w:tc>
        <w:tc>
          <w:tcPr>
            <w:tcW w:w="8615"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4" w:type="dxa"/>
            <w:vMerge w:val="restart"/>
            <w:shd w:val="clear" w:color="auto" w:fill="auto"/>
          </w:tcPr>
          <w:p>
            <w:r>
              <w:rPr>
                <w:rFonts w:hint="eastAsia"/>
              </w:rPr>
              <w:t>管理体系评价</w:t>
            </w:r>
          </w:p>
        </w:tc>
        <w:tc>
          <w:tcPr>
            <w:tcW w:w="8615" w:type="dxa"/>
            <w:gridSpan w:val="4"/>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4" w:type="dxa"/>
            <w:vMerge w:val="continue"/>
            <w:shd w:val="clear" w:color="auto" w:fill="auto"/>
          </w:tcPr>
          <w:p/>
        </w:tc>
        <w:tc>
          <w:tcPr>
            <w:tcW w:w="8615"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4" w:type="dxa"/>
            <w:vMerge w:val="continue"/>
            <w:shd w:val="clear" w:color="auto" w:fill="auto"/>
          </w:tcPr>
          <w:p/>
        </w:tc>
        <w:tc>
          <w:tcPr>
            <w:tcW w:w="8615" w:type="dxa"/>
            <w:gridSpan w:val="4"/>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4" w:type="dxa"/>
            <w:vMerge w:val="continue"/>
            <w:shd w:val="clear" w:color="auto" w:fill="auto"/>
          </w:tcPr>
          <w:p/>
        </w:tc>
        <w:tc>
          <w:tcPr>
            <w:tcW w:w="8615" w:type="dxa"/>
            <w:gridSpan w:val="4"/>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4" w:type="dxa"/>
            <w:vMerge w:val="continue"/>
            <w:shd w:val="clear" w:color="auto" w:fill="auto"/>
          </w:tcPr>
          <w:p/>
        </w:tc>
        <w:tc>
          <w:tcPr>
            <w:tcW w:w="8615" w:type="dxa"/>
            <w:gridSpan w:val="4"/>
            <w:shd w:val="clear" w:color="auto" w:fill="auto"/>
          </w:tcPr>
          <w:p>
            <w:bookmarkStart w:id="37" w:name="F勾选Add2"/>
            <w:r>
              <w:rPr>
                <w:rFonts w:hint="eastAsia"/>
              </w:rPr>
              <w:t>■</w:t>
            </w:r>
            <w:bookmarkEnd w:id="37"/>
            <w:r>
              <w:rPr>
                <w:rFonts w:hint="eastAsia"/>
              </w:rPr>
              <w:t>FSMS基本满足ISO22000:2018标准的要求，建立了自我完善机制</w:t>
            </w:r>
            <w:r>
              <w:rPr>
                <w:rFonts w:hint="eastAsia"/>
                <w:lang w:eastAsia="zh-CN"/>
              </w:rPr>
              <w:t>，</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4" w:type="dxa"/>
            <w:vMerge w:val="continue"/>
            <w:shd w:val="clear" w:color="auto" w:fill="auto"/>
          </w:tcPr>
          <w:p/>
        </w:tc>
        <w:tc>
          <w:tcPr>
            <w:tcW w:w="8615" w:type="dxa"/>
            <w:gridSpan w:val="4"/>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24" w:type="dxa"/>
            <w:vMerge w:val="restart"/>
            <w:shd w:val="clear" w:color="auto" w:fill="auto"/>
          </w:tcPr>
          <w:p>
            <w:r>
              <w:rPr>
                <w:rFonts w:hint="eastAsia"/>
              </w:rPr>
              <w:t>对审核范围适宜性结论</w:t>
            </w:r>
          </w:p>
          <w:p/>
        </w:tc>
        <w:tc>
          <w:tcPr>
            <w:tcW w:w="8615"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24" w:type="dxa"/>
            <w:vMerge w:val="continue"/>
            <w:shd w:val="clear" w:color="auto" w:fill="auto"/>
          </w:tcPr>
          <w:p/>
        </w:tc>
        <w:tc>
          <w:tcPr>
            <w:tcW w:w="8615" w:type="dxa"/>
            <w:gridSpan w:val="4"/>
            <w:shd w:val="clear" w:color="auto" w:fill="auto"/>
          </w:tcPr>
          <w:p>
            <w:bookmarkStart w:id="39" w:name="范围变化"/>
            <w:r>
              <w:rPr>
                <w:rFonts w:hint="eastAsia"/>
              </w:rPr>
              <w:t>Q:审核范围变更</w:t>
            </w:r>
          </w:p>
          <w:p>
            <w:pPr>
              <w:rPr>
                <w:rFonts w:hint="eastAsia"/>
              </w:rPr>
            </w:pPr>
            <w:r>
              <w:rPr>
                <w:rFonts w:hint="eastAsia"/>
              </w:rPr>
              <w:t>F:</w:t>
            </w:r>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24" w:type="dxa"/>
            <w:vMerge w:val="continue"/>
            <w:shd w:val="clear" w:color="auto" w:fill="auto"/>
          </w:tcPr>
          <w:p/>
        </w:tc>
        <w:tc>
          <w:tcPr>
            <w:tcW w:w="970" w:type="dxa"/>
            <w:shd w:val="clear" w:color="auto" w:fill="auto"/>
          </w:tcPr>
          <w:p>
            <w:r>
              <w:rPr>
                <w:rFonts w:hint="eastAsia"/>
              </w:rPr>
              <w:t>QMS</w:t>
            </w:r>
          </w:p>
        </w:tc>
        <w:tc>
          <w:tcPr>
            <w:tcW w:w="7645" w:type="dxa"/>
            <w:gridSpan w:val="3"/>
            <w:shd w:val="clear" w:color="auto" w:fill="auto"/>
          </w:tcPr>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Q</w:t>
            </w:r>
            <w:r>
              <w:rPr>
                <w:rFonts w:hint="eastAsia" w:ascii="宋体" w:hAnsi="宋体" w:eastAsia="宋体" w:cs="宋体"/>
                <w:color w:val="000000"/>
                <w:kern w:val="0"/>
                <w:sz w:val="19"/>
                <w:szCs w:val="19"/>
                <w:lang w:val="en-US" w:eastAsia="zh-CN" w:bidi="ar"/>
              </w:rPr>
              <w:t>：淀粉制品（粉条、水晶粉丝）的生产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524" w:type="dxa"/>
            <w:vMerge w:val="continue"/>
            <w:shd w:val="clear" w:color="auto" w:fill="auto"/>
          </w:tcPr>
          <w:p/>
        </w:tc>
        <w:tc>
          <w:tcPr>
            <w:tcW w:w="970" w:type="dxa"/>
            <w:shd w:val="clear" w:color="auto" w:fill="auto"/>
          </w:tcPr>
          <w:p>
            <w:r>
              <w:rPr>
                <w:rFonts w:hint="eastAsia"/>
              </w:rPr>
              <w:t>EcMS</w:t>
            </w:r>
          </w:p>
        </w:tc>
        <w:tc>
          <w:tcPr>
            <w:tcW w:w="7645"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24" w:type="dxa"/>
            <w:vMerge w:val="continue"/>
            <w:shd w:val="clear" w:color="auto" w:fill="auto"/>
          </w:tcPr>
          <w:p/>
        </w:tc>
        <w:tc>
          <w:tcPr>
            <w:tcW w:w="970" w:type="dxa"/>
            <w:shd w:val="clear" w:color="auto" w:fill="auto"/>
          </w:tcPr>
          <w:p>
            <w:r>
              <w:rPr>
                <w:rFonts w:hint="eastAsia"/>
              </w:rPr>
              <w:t>EMS</w:t>
            </w:r>
          </w:p>
        </w:tc>
        <w:tc>
          <w:tcPr>
            <w:tcW w:w="7645"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24" w:type="dxa"/>
            <w:vMerge w:val="continue"/>
            <w:shd w:val="clear" w:color="auto" w:fill="auto"/>
          </w:tcPr>
          <w:p/>
        </w:tc>
        <w:tc>
          <w:tcPr>
            <w:tcW w:w="970" w:type="dxa"/>
            <w:shd w:val="clear" w:color="auto" w:fill="auto"/>
          </w:tcPr>
          <w:p>
            <w:r>
              <w:rPr>
                <w:rFonts w:hint="eastAsia"/>
              </w:rPr>
              <w:t>OHSMS</w:t>
            </w:r>
          </w:p>
        </w:tc>
        <w:tc>
          <w:tcPr>
            <w:tcW w:w="7645"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24" w:type="dxa"/>
            <w:vMerge w:val="continue"/>
            <w:shd w:val="clear" w:color="auto" w:fill="auto"/>
          </w:tcPr>
          <w:p/>
        </w:tc>
        <w:tc>
          <w:tcPr>
            <w:tcW w:w="970" w:type="dxa"/>
            <w:shd w:val="clear" w:color="auto" w:fill="auto"/>
          </w:tcPr>
          <w:p>
            <w:r>
              <w:rPr>
                <w:rFonts w:hint="eastAsia"/>
              </w:rPr>
              <w:t>FSMS</w:t>
            </w:r>
          </w:p>
        </w:tc>
        <w:tc>
          <w:tcPr>
            <w:tcW w:w="7645" w:type="dxa"/>
            <w:gridSpan w:val="3"/>
            <w:shd w:val="clear" w:color="auto" w:fill="auto"/>
          </w:tcPr>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F</w:t>
            </w:r>
            <w:r>
              <w:rPr>
                <w:rFonts w:hint="eastAsia" w:ascii="宋体" w:hAnsi="宋体" w:eastAsia="宋体" w:cs="宋体"/>
                <w:color w:val="000000"/>
                <w:kern w:val="0"/>
                <w:sz w:val="19"/>
                <w:szCs w:val="19"/>
                <w:lang w:val="en-US" w:eastAsia="zh-CN" w:bidi="ar"/>
              </w:rPr>
              <w:t xml:space="preserve">：位于河南省周口市郸城县汲冢镇周口国家农业科技园区 </w:t>
            </w:r>
            <w:r>
              <w:rPr>
                <w:rFonts w:hint="default" w:ascii="Times New Roman" w:hAnsi="Times New Roman" w:eastAsia="宋体" w:cs="Times New Roman"/>
                <w:color w:val="000000"/>
                <w:kern w:val="0"/>
                <w:sz w:val="19"/>
                <w:szCs w:val="19"/>
                <w:lang w:val="en-US" w:eastAsia="zh-CN" w:bidi="ar"/>
              </w:rPr>
              <w:t xml:space="preserve">001 </w:t>
            </w:r>
            <w:r>
              <w:rPr>
                <w:rFonts w:hint="eastAsia" w:ascii="宋体" w:hAnsi="宋体" w:eastAsia="宋体" w:cs="宋体"/>
                <w:color w:val="000000"/>
                <w:kern w:val="0"/>
                <w:sz w:val="19"/>
                <w:szCs w:val="19"/>
                <w:lang w:val="en-US" w:eastAsia="zh-CN" w:bidi="ar"/>
              </w:rPr>
              <w:t>号河南新天豫食品有限公司生产车间的淀粉制品（粉条、水晶粉丝）的生产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24" w:type="dxa"/>
            <w:vMerge w:val="continue"/>
            <w:shd w:val="clear" w:color="auto" w:fill="auto"/>
          </w:tcPr>
          <w:p/>
        </w:tc>
        <w:tc>
          <w:tcPr>
            <w:tcW w:w="970" w:type="dxa"/>
            <w:shd w:val="clear" w:color="auto" w:fill="auto"/>
          </w:tcPr>
          <w:p>
            <w:r>
              <w:rPr>
                <w:rFonts w:hint="eastAsia"/>
              </w:rPr>
              <w:t>HACCP</w:t>
            </w:r>
          </w:p>
        </w:tc>
        <w:tc>
          <w:tcPr>
            <w:tcW w:w="7645"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4" w:type="dxa"/>
            <w:vMerge w:val="restart"/>
            <w:shd w:val="clear" w:color="auto" w:fill="auto"/>
          </w:tcPr>
          <w:p>
            <w:r>
              <w:rPr>
                <w:rFonts w:hint="eastAsia"/>
              </w:rPr>
              <w:t>审核组推荐意见</w:t>
            </w:r>
          </w:p>
          <w:p/>
        </w:tc>
        <w:tc>
          <w:tcPr>
            <w:tcW w:w="8615"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24" w:type="dxa"/>
            <w:vMerge w:val="continue"/>
            <w:shd w:val="clear" w:color="auto" w:fill="auto"/>
          </w:tcPr>
          <w:p/>
        </w:tc>
        <w:tc>
          <w:tcPr>
            <w:tcW w:w="8615"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24" w:type="dxa"/>
            <w:vMerge w:val="continue"/>
            <w:shd w:val="clear" w:color="auto" w:fill="auto"/>
          </w:tcPr>
          <w:p/>
        </w:tc>
        <w:tc>
          <w:tcPr>
            <w:tcW w:w="8615"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24" w:type="dxa"/>
            <w:vMerge w:val="continue"/>
            <w:shd w:val="clear" w:color="auto" w:fill="auto"/>
          </w:tcPr>
          <w:p/>
        </w:tc>
        <w:tc>
          <w:tcPr>
            <w:tcW w:w="8615"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24" w:type="dxa"/>
            <w:vMerge w:val="continue"/>
            <w:shd w:val="clear" w:color="auto" w:fill="auto"/>
          </w:tcPr>
          <w:p/>
        </w:tc>
        <w:tc>
          <w:tcPr>
            <w:tcW w:w="8615"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24" w:type="dxa"/>
            <w:vMerge w:val="continue"/>
            <w:shd w:val="clear" w:color="auto" w:fill="auto"/>
          </w:tcPr>
          <w:p/>
        </w:tc>
        <w:tc>
          <w:tcPr>
            <w:tcW w:w="8615"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24" w:type="dxa"/>
            <w:vMerge w:val="continue"/>
            <w:shd w:val="clear" w:color="auto" w:fill="auto"/>
          </w:tcPr>
          <w:p/>
        </w:tc>
        <w:tc>
          <w:tcPr>
            <w:tcW w:w="8615"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24" w:type="dxa"/>
            <w:vMerge w:val="continue"/>
            <w:shd w:val="clear" w:color="auto" w:fill="auto"/>
          </w:tcPr>
          <w:p/>
        </w:tc>
        <w:tc>
          <w:tcPr>
            <w:tcW w:w="8615"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24" w:type="dxa"/>
            <w:vMerge w:val="continue"/>
            <w:shd w:val="clear" w:color="auto" w:fill="auto"/>
          </w:tcPr>
          <w:p/>
        </w:tc>
        <w:tc>
          <w:tcPr>
            <w:tcW w:w="8615"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139"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24"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615"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24"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615"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24" w:type="dxa"/>
            <w:vAlign w:val="center"/>
          </w:tcPr>
          <w:p>
            <w:pPr>
              <w:rPr>
                <w:rFonts w:ascii="宋体"/>
                <w:b/>
                <w:color w:val="0000FF"/>
                <w:szCs w:val="21"/>
              </w:rPr>
            </w:pPr>
            <w:r>
              <w:rPr>
                <w:rFonts w:hint="eastAsia" w:ascii="宋体"/>
                <w:b/>
                <w:color w:val="0000FF"/>
                <w:szCs w:val="21"/>
              </w:rPr>
              <w:t>突发事件的处置措施</w:t>
            </w:r>
          </w:p>
        </w:tc>
        <w:tc>
          <w:tcPr>
            <w:tcW w:w="8615" w:type="dxa"/>
            <w:gridSpan w:val="4"/>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24" w:type="dxa"/>
            <w:vMerge w:val="restart"/>
            <w:vAlign w:val="center"/>
          </w:tcPr>
          <w:p>
            <w:pPr>
              <w:rPr>
                <w:rFonts w:ascii="宋体"/>
                <w:b/>
                <w:color w:val="0000FF"/>
                <w:szCs w:val="21"/>
              </w:rPr>
            </w:pPr>
            <w:r>
              <w:rPr>
                <w:rFonts w:hint="eastAsia"/>
                <w:b/>
                <w:bCs/>
                <w:color w:val="0000FF"/>
              </w:rPr>
              <w:t>远程审核的有效性评价（适用时）</w:t>
            </w:r>
          </w:p>
        </w:tc>
        <w:tc>
          <w:tcPr>
            <w:tcW w:w="8615" w:type="dxa"/>
            <w:gridSpan w:val="4"/>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24" w:type="dxa"/>
            <w:vMerge w:val="continue"/>
            <w:vAlign w:val="center"/>
          </w:tcPr>
          <w:p>
            <w:pPr>
              <w:rPr>
                <w:rFonts w:ascii="宋体"/>
                <w:b/>
                <w:color w:val="0000FF"/>
                <w:szCs w:val="21"/>
              </w:rPr>
            </w:pPr>
          </w:p>
        </w:tc>
        <w:tc>
          <w:tcPr>
            <w:tcW w:w="8615" w:type="dxa"/>
            <w:gridSpan w:val="4"/>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4" w:hRule="exact"/>
          <w:jc w:val="center"/>
        </w:trPr>
        <w:tc>
          <w:tcPr>
            <w:tcW w:w="1524" w:type="dxa"/>
          </w:tcPr>
          <w:p>
            <w:pPr>
              <w:rPr>
                <w:highlight w:val="none"/>
              </w:rPr>
            </w:pPr>
            <w:r>
              <w:rPr>
                <w:rFonts w:hint="eastAsia"/>
                <w:highlight w:val="none"/>
              </w:rPr>
              <w:t>审核组长签字</w:t>
            </w:r>
          </w:p>
        </w:tc>
        <w:tc>
          <w:tcPr>
            <w:tcW w:w="2984" w:type="dxa"/>
            <w:gridSpan w:val="2"/>
            <w:tcMar>
              <w:left w:w="113" w:type="dxa"/>
            </w:tcMar>
          </w:tcPr>
          <w:p>
            <w:pPr>
              <w:rPr>
                <w:highlight w:val="none"/>
              </w:rPr>
            </w:pPr>
          </w:p>
          <w:p>
            <w:pPr>
              <w:rPr>
                <w:rFonts w:hint="eastAsia" w:eastAsia="宋体"/>
                <w:highlight w:val="none"/>
                <w:lang w:eastAsia="zh-CN"/>
              </w:rPr>
            </w:pPr>
            <w:r>
              <w:rPr>
                <w:rFonts w:hint="eastAsia" w:eastAsia="宋体"/>
                <w:highlight w:val="none"/>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62230</wp:posOffset>
                  </wp:positionV>
                  <wp:extent cx="993775" cy="464820"/>
                  <wp:effectExtent l="0" t="0" r="9525" b="5080"/>
                  <wp:wrapTight wrapText="bothSides">
                    <wp:wrapPolygon>
                      <wp:start x="15734" y="590"/>
                      <wp:lineTo x="1932" y="590"/>
                      <wp:lineTo x="1104" y="8262"/>
                      <wp:lineTo x="2484" y="11213"/>
                      <wp:lineTo x="2760" y="19475"/>
                      <wp:lineTo x="4417" y="21246"/>
                      <wp:lineTo x="5797" y="21246"/>
                      <wp:lineTo x="20151" y="20656"/>
                      <wp:lineTo x="19875" y="19475"/>
                      <wp:lineTo x="21255" y="11213"/>
                      <wp:lineTo x="21255" y="8852"/>
                      <wp:lineTo x="17390" y="590"/>
                      <wp:lineTo x="15734" y="590"/>
                    </wp:wrapPolygon>
                  </wp:wrapTight>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6"/>
                          <a:stretch>
                            <a:fillRect/>
                          </a:stretch>
                        </pic:blipFill>
                        <pic:spPr>
                          <a:xfrm>
                            <a:off x="0" y="0"/>
                            <a:ext cx="993775" cy="464820"/>
                          </a:xfrm>
                          <a:prstGeom prst="rect">
                            <a:avLst/>
                          </a:prstGeom>
                        </pic:spPr>
                      </pic:pic>
                    </a:graphicData>
                  </a:graphic>
                </wp:anchor>
              </w:drawing>
            </w:r>
          </w:p>
        </w:tc>
        <w:tc>
          <w:tcPr>
            <w:tcW w:w="2764" w:type="dxa"/>
            <w:tcMar>
              <w:left w:w="113" w:type="dxa"/>
            </w:tcMar>
          </w:tcPr>
          <w:p>
            <w:pPr>
              <w:rPr>
                <w:highlight w:val="none"/>
              </w:rPr>
            </w:pPr>
            <w:r>
              <w:rPr>
                <w:rFonts w:hint="eastAsia"/>
                <w:highlight w:val="none"/>
              </w:rPr>
              <w:t>日期</w:t>
            </w:r>
          </w:p>
        </w:tc>
        <w:tc>
          <w:tcPr>
            <w:tcW w:w="2867"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2022-06-25</w:t>
            </w:r>
          </w:p>
        </w:tc>
      </w:tr>
    </w:tbl>
    <w:p/>
    <w:p>
      <w:pPr>
        <w:pStyle w:val="2"/>
        <w:rPr>
          <w:rFonts w:hint="default"/>
          <w:lang w:val="en-US" w:eastAsia="zh-CN"/>
        </w:rPr>
      </w:pPr>
      <w:bookmarkStart w:id="40" w:name="_GoBack"/>
      <w:bookmarkEnd w:id="40"/>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40"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lang w:val="en-US" w:eastAsia="zh-CN"/>
                    </w:rPr>
                    <w:t xml:space="preserve"> </w:t>
                  </w:r>
                  <w:r>
                    <w:rPr>
                      <w:rFonts w:hint="eastAsia"/>
                    </w:rPr>
                    <w:sym w:font="Wingdings 2" w:char="0052"/>
                  </w:r>
                  <w:r>
                    <w:rPr>
                      <w:rFonts w:hint="eastAsia"/>
                    </w:rPr>
                    <w:t>技术</w:t>
                  </w:r>
                  <w:r>
                    <w:rPr>
                      <w:rFonts w:hint="eastAsia"/>
                      <w:lang w:val="en-US" w:eastAsia="zh-CN"/>
                    </w:rPr>
                    <w:t xml:space="preserve"> </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rPr>
                <w:rFonts w:hint="eastAsia"/>
              </w:rPr>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pStyle w:val="14"/>
              <w:rPr>
                <w:rFonts w:hint="eastAsia"/>
              </w:rPr>
            </w:pP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lang w:val="en-US" w:eastAsia="zh-CN"/>
              </w:rPr>
              <w:t xml:space="preserve"> </w:t>
            </w:r>
            <w:r>
              <w:rPr>
                <w:rFonts w:hint="eastAsia"/>
                <w:highlight w:val="none"/>
              </w:rPr>
              <w:t>☑其他—</w:t>
            </w:r>
            <w:r>
              <w:rPr>
                <w:rFonts w:hint="eastAsia"/>
                <w:highlight w:val="none"/>
                <w:u w:val="single"/>
              </w:rPr>
              <w:t>物流运输、计量设备检定、产品第三方检验</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lang w:val="en-US" w:eastAsia="zh-CN"/>
              </w:rPr>
              <w:t xml:space="preserve"> </w:t>
            </w:r>
            <w:r>
              <w:rPr>
                <w:rFonts w:hint="eastAsia"/>
              </w:rPr>
              <w:sym w:font="Wingdings 2" w:char="0052"/>
            </w:r>
            <w:r>
              <w:rPr>
                <w:rFonts w:hint="eastAsia"/>
              </w:rPr>
              <w:t>建立机制</w:t>
            </w:r>
            <w:r>
              <w:rPr>
                <w:rFonts w:hint="eastAsia"/>
                <w:lang w:val="en-US" w:eastAsia="zh-CN"/>
              </w:rPr>
              <w:t xml:space="preserve"> </w:t>
            </w:r>
            <w:r>
              <w:rPr>
                <w:rFonts w:hint="eastAsia"/>
              </w:rPr>
              <w:sym w:font="Wingdings 2" w:char="0052"/>
            </w:r>
            <w:r>
              <w:rPr>
                <w:rFonts w:hint="eastAsia"/>
              </w:rPr>
              <w:t>法规宣传</w:t>
            </w:r>
            <w:r>
              <w:rPr>
                <w:rFonts w:hint="eastAsia"/>
                <w:lang w:val="en-US" w:eastAsia="zh-CN"/>
              </w:rPr>
              <w:t xml:space="preserve"> </w:t>
            </w:r>
            <w:r>
              <w:rPr>
                <w:rFonts w:hint="eastAsia"/>
              </w:rPr>
              <w:sym w:font="Wingdings 2" w:char="0052"/>
            </w:r>
            <w:r>
              <w:rPr>
                <w:rFonts w:hint="eastAsia"/>
              </w:rPr>
              <w:t>风险机遇的应对</w:t>
            </w:r>
            <w:r>
              <w:rPr>
                <w:rFonts w:hint="eastAsia"/>
                <w:lang w:val="en-US" w:eastAsia="zh-CN"/>
              </w:rPr>
              <w:t xml:space="preserve"> </w:t>
            </w:r>
            <w:r>
              <w:rPr>
                <w:rFonts w:hint="eastAsia"/>
              </w:rPr>
              <w:sym w:font="Wingdings 2" w:char="0052"/>
            </w:r>
            <w:r>
              <w:rPr>
                <w:rFonts w:hint="eastAsia"/>
              </w:rPr>
              <w:t>重视顾客反馈</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spacing w:line="500" w:lineRule="exact"/>
              <w:rPr>
                <w:rFonts w:ascii="宋体" w:hAnsi="宋体" w:eastAsia="宋体" w:cs="宋体"/>
                <w:b/>
                <w:bCs/>
                <w:sz w:val="24"/>
                <w:szCs w:val="24"/>
                <w:u w:val="single"/>
              </w:rPr>
            </w:pPr>
            <w:r>
              <w:rPr>
                <w:rFonts w:ascii="宋体" w:hAnsi="宋体" w:eastAsia="宋体" w:cs="宋体"/>
                <w:b/>
                <w:bCs/>
                <w:sz w:val="24"/>
                <w:szCs w:val="24"/>
                <w:u w:val="single"/>
              </w:rPr>
              <w:t>质量为本 顾客至上 科学管理 守法经营</w:t>
            </w:r>
          </w:p>
          <w:p>
            <w:pPr>
              <w:shd w:val="clear"/>
              <w:spacing w:line="500" w:lineRule="exact"/>
              <w:rPr>
                <w:rFonts w:ascii="宋体" w:hAnsi="宋体" w:eastAsia="宋体" w:cs="宋体"/>
                <w:b/>
                <w:bCs/>
                <w:sz w:val="24"/>
                <w:szCs w:val="24"/>
                <w:u w:val="single"/>
              </w:rPr>
            </w:pPr>
            <w:r>
              <w:rPr>
                <w:rFonts w:ascii="宋体" w:hAnsi="宋体" w:eastAsia="宋体" w:cs="宋体"/>
                <w:b/>
                <w:bCs/>
                <w:sz w:val="24"/>
                <w:szCs w:val="24"/>
                <w:u w:val="single"/>
              </w:rPr>
              <w:t>控制危害 旨在安全 持续改进 追求卓越</w:t>
            </w:r>
          </w:p>
          <w:p>
            <w:pPr>
              <w:pStyle w:val="14"/>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食品安全小组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甘薯原料的采购不及时、处理不及时导致粉条粉丝的原料不充足</w:t>
                  </w:r>
                </w:p>
              </w:tc>
              <w:tc>
                <w:tcPr>
                  <w:tcW w:w="3965" w:type="dxa"/>
                  <w:vAlign w:val="top"/>
                </w:tcPr>
                <w:p>
                  <w:pPr>
                    <w:pStyle w:val="14"/>
                    <w:numPr>
                      <w:ilvl w:val="0"/>
                      <w:numId w:val="2"/>
                    </w:numPr>
                    <w:shd w:val="clear"/>
                    <w:ind w:left="0" w:leftChars="0" w:firstLine="0" w:firstLineChars="0"/>
                    <w:rPr>
                      <w:rFonts w:hint="default"/>
                      <w:lang w:val="en-US" w:eastAsia="zh-CN"/>
                    </w:rPr>
                  </w:pPr>
                  <w:r>
                    <w:rPr>
                      <w:rFonts w:hint="eastAsia"/>
                      <w:lang w:val="en-US" w:eastAsia="zh-CN"/>
                    </w:rPr>
                    <w:t>合理规划经营模式；</w:t>
                  </w:r>
                </w:p>
                <w:p>
                  <w:pPr>
                    <w:pStyle w:val="14"/>
                    <w:numPr>
                      <w:ilvl w:val="0"/>
                      <w:numId w:val="2"/>
                    </w:numPr>
                    <w:shd w:val="clea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多年的经营经验</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粉条在生产加工烘干过程控制不当，导致质量问题</w:t>
                  </w:r>
                </w:p>
              </w:tc>
              <w:tc>
                <w:tcPr>
                  <w:tcW w:w="3965" w:type="dxa"/>
                  <w:vAlign w:val="top"/>
                </w:tcPr>
                <w:p>
                  <w:pPr>
                    <w:pStyle w:val="14"/>
                    <w:numPr>
                      <w:ilvl w:val="0"/>
                      <w:numId w:val="3"/>
                    </w:numPr>
                    <w:shd w:val="clear"/>
                    <w:ind w:leftChars="0"/>
                    <w:rPr>
                      <w:rFonts w:hint="default"/>
                      <w:lang w:val="en-US" w:eastAsia="zh-CN"/>
                    </w:rPr>
                  </w:pPr>
                  <w:r>
                    <w:rPr>
                      <w:rFonts w:hint="eastAsia"/>
                      <w:lang w:val="en-US" w:eastAsia="zh-CN"/>
                    </w:rPr>
                    <w:t>加强相关人员培训；</w:t>
                  </w:r>
                </w:p>
                <w:p>
                  <w:pPr>
                    <w:pStyle w:val="14"/>
                    <w:numPr>
                      <w:ilvl w:val="0"/>
                      <w:numId w:val="3"/>
                    </w:numPr>
                    <w:shd w:val="clear"/>
                    <w:ind w:left="0" w:left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定期对设备进行维保、检查；</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704"/>
              <w:gridCol w:w="2822"/>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36"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目标</w:t>
                  </w: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考核频次</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计算方法</w:t>
                  </w:r>
                </w:p>
              </w:tc>
              <w:tc>
                <w:tcPr>
                  <w:tcW w:w="2960" w:type="dxa"/>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color w:val="000000"/>
                      <w:szCs w:val="18"/>
                    </w:rPr>
                    <w:t>完成情况（2021年11月1日</w:t>
                  </w:r>
                  <w:r>
                    <w:rPr>
                      <w:rFonts w:hint="eastAsia"/>
                      <w:color w:val="000000"/>
                      <w:szCs w:val="18"/>
                      <w:lang w:val="en-US" w:eastAsia="zh-CN"/>
                    </w:rPr>
                    <w:t>~</w:t>
                  </w:r>
                  <w:r>
                    <w:rPr>
                      <w:rFonts w:hint="eastAsia"/>
                      <w:color w:val="000000"/>
                      <w:szCs w:val="18"/>
                    </w:rPr>
                    <w:t>2022年2月20日）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36" w:type="dxa"/>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投产用原辅料合格率100%</w:t>
                  </w:r>
                </w:p>
              </w:tc>
              <w:tc>
                <w:tcPr>
                  <w:tcW w:w="704"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投产用原辅料合格批次/原辅料总批次数X100%</w:t>
                  </w:r>
                </w:p>
              </w:tc>
              <w:tc>
                <w:tcPr>
                  <w:tcW w:w="296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36" w:type="dxa"/>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出厂产品合格率100%</w:t>
                  </w: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出厂产品合格数/出厂产品总数X100%</w:t>
                  </w:r>
                </w:p>
              </w:tc>
              <w:tc>
                <w:tcPr>
                  <w:tcW w:w="296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36" w:type="dxa"/>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顾客满意度96％以上</w:t>
                  </w: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按照顾客满意度调查结果</w:t>
                  </w:r>
                </w:p>
              </w:tc>
              <w:tc>
                <w:tcPr>
                  <w:tcW w:w="296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6"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追求食品安全事故为0</w:t>
                  </w: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822"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296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6" w:type="dxa"/>
                </w:tcPr>
                <w:p>
                  <w:pPr>
                    <w:widowControl/>
                    <w:spacing w:before="40"/>
                    <w:jc w:val="left"/>
                    <w:rPr>
                      <w:color w:val="000000"/>
                      <w:szCs w:val="18"/>
                      <w:highlight w:val="none"/>
                    </w:rPr>
                  </w:pPr>
                </w:p>
              </w:tc>
              <w:tc>
                <w:tcPr>
                  <w:tcW w:w="704" w:type="dxa"/>
                </w:tcPr>
                <w:p>
                  <w:pPr>
                    <w:widowControl/>
                    <w:spacing w:before="40"/>
                    <w:jc w:val="left"/>
                    <w:rPr>
                      <w:color w:val="000000"/>
                      <w:szCs w:val="18"/>
                      <w:highlight w:val="none"/>
                    </w:rPr>
                  </w:pPr>
                </w:p>
              </w:tc>
              <w:tc>
                <w:tcPr>
                  <w:tcW w:w="2822" w:type="dxa"/>
                </w:tcPr>
                <w:p>
                  <w:pPr>
                    <w:widowControl/>
                    <w:spacing w:before="40"/>
                    <w:jc w:val="left"/>
                    <w:rPr>
                      <w:color w:val="000000"/>
                      <w:szCs w:val="18"/>
                      <w:highlight w:val="none"/>
                    </w:rPr>
                  </w:pPr>
                </w:p>
              </w:tc>
              <w:tc>
                <w:tcPr>
                  <w:tcW w:w="2960" w:type="dxa"/>
                </w:tcPr>
                <w:p>
                  <w:pPr>
                    <w:widowControl/>
                    <w:spacing w:before="40"/>
                    <w:jc w:val="left"/>
                    <w:rPr>
                      <w:color w:val="000000"/>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36" w:type="dxa"/>
                </w:tcPr>
                <w:p>
                  <w:pPr>
                    <w:widowControl/>
                    <w:spacing w:before="40"/>
                    <w:jc w:val="left"/>
                    <w:rPr>
                      <w:color w:val="000000"/>
                      <w:szCs w:val="18"/>
                      <w:highlight w:val="none"/>
                    </w:rPr>
                  </w:pPr>
                </w:p>
              </w:tc>
              <w:tc>
                <w:tcPr>
                  <w:tcW w:w="704" w:type="dxa"/>
                </w:tcPr>
                <w:p>
                  <w:pPr>
                    <w:widowControl/>
                    <w:spacing w:before="40"/>
                    <w:jc w:val="left"/>
                    <w:rPr>
                      <w:color w:val="000000"/>
                      <w:szCs w:val="18"/>
                      <w:highlight w:val="none"/>
                    </w:rPr>
                  </w:pPr>
                </w:p>
              </w:tc>
              <w:tc>
                <w:tcPr>
                  <w:tcW w:w="2822" w:type="dxa"/>
                </w:tcPr>
                <w:p>
                  <w:pPr>
                    <w:widowControl/>
                    <w:spacing w:before="40"/>
                    <w:jc w:val="left"/>
                    <w:rPr>
                      <w:color w:val="000000"/>
                      <w:szCs w:val="18"/>
                      <w:highlight w:val="none"/>
                    </w:rPr>
                  </w:pPr>
                </w:p>
              </w:tc>
              <w:tc>
                <w:tcPr>
                  <w:tcW w:w="2960" w:type="dxa"/>
                </w:tcPr>
                <w:p>
                  <w:pPr>
                    <w:widowControl/>
                    <w:spacing w:before="40"/>
                    <w:jc w:val="left"/>
                    <w:rPr>
                      <w:color w:val="000000"/>
                      <w:szCs w:val="18"/>
                      <w:highlight w:val="none"/>
                    </w:rPr>
                  </w:pPr>
                </w:p>
              </w:tc>
            </w:tr>
          </w:tbl>
          <w:p>
            <w:pPr>
              <w:shd w:val="clear" w:color="auto" w:fill="C7DAF1" w:themeFill="text2" w:themeFillTint="32"/>
              <w:rPr>
                <w:rFonts w:hint="default" w:eastAsia="宋体"/>
                <w:lang w:val="en-US" w:eastAsia="zh-CN"/>
              </w:rPr>
            </w:pPr>
            <w:r>
              <w:rPr>
                <w:rFonts w:hint="eastAsia"/>
              </w:rPr>
              <w:sym w:font="Wingdings 2" w:char="00A3"/>
            </w:r>
            <w:r>
              <w:rPr>
                <w:rFonts w:hint="eastAsia"/>
              </w:rPr>
              <w:t>目标已实现</w:t>
            </w:r>
            <w:r>
              <w:rPr>
                <w:rFonts w:hint="eastAsia"/>
                <w:lang w:eastAsia="zh-CN"/>
              </w:rPr>
              <w:t>，</w:t>
            </w:r>
            <w:r>
              <w:rPr>
                <w:rFonts w:hint="eastAsia"/>
              </w:rPr>
              <w:sym w:font="Wingdings 2" w:char="0052"/>
            </w:r>
            <w:r>
              <w:rPr>
                <w:rFonts w:hint="eastAsia"/>
                <w:lang w:val="en-US" w:eastAsia="zh-CN"/>
              </w:rPr>
              <w:t>目标在实施中</w:t>
            </w:r>
          </w:p>
          <w:p>
            <w:pPr>
              <w:shd w:val="clear" w:color="auto" w:fill="C7DAF1" w:themeFill="text2"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0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组织应确定、提供并维护所需的基础设施情况：</w:t>
            </w:r>
          </w:p>
          <w:p>
            <w:pPr>
              <w:pStyle w:val="14"/>
              <w:rPr>
                <w:rFonts w:hint="eastAsia"/>
                <w:u w:val="single"/>
              </w:rPr>
            </w:pPr>
            <w:r>
              <w:rPr>
                <w:rFonts w:hint="eastAsia"/>
              </w:rPr>
              <w:t>厂区面积：</w:t>
            </w:r>
            <w:r>
              <w:rPr>
                <w:rFonts w:hint="eastAsia"/>
                <w:u w:val="single"/>
              </w:rPr>
              <w:t xml:space="preserve">  107000  ㎡ ；建筑面积43700㎡；生产加工间5个</w:t>
            </w:r>
            <w:r>
              <w:rPr>
                <w:rFonts w:hint="eastAsia"/>
                <w:u w:val="single"/>
                <w:lang w:eastAsia="zh-CN"/>
              </w:rPr>
              <w:t>（</w:t>
            </w:r>
            <w:r>
              <w:rPr>
                <w:rFonts w:hint="eastAsia"/>
                <w:u w:val="single"/>
                <w:lang w:val="en-US" w:eastAsia="zh-CN"/>
              </w:rPr>
              <w:t>含淀粉加工车间</w:t>
            </w:r>
            <w:r>
              <w:rPr>
                <w:rFonts w:hint="eastAsia"/>
                <w:u w:val="single"/>
                <w:lang w:eastAsia="zh-CN"/>
              </w:rPr>
              <w:t>）</w:t>
            </w:r>
            <w:r>
              <w:rPr>
                <w:rFonts w:hint="eastAsia"/>
                <w:u w:val="single"/>
              </w:rPr>
              <w:t xml:space="preserve">；冷冻库11个，成品库 </w:t>
            </w:r>
            <w:r>
              <w:rPr>
                <w:rFonts w:hint="eastAsia"/>
                <w:u w:val="single"/>
                <w:lang w:val="en-US" w:eastAsia="zh-CN"/>
              </w:rPr>
              <w:t>3</w:t>
            </w:r>
            <w:r>
              <w:rPr>
                <w:rFonts w:hint="eastAsia"/>
                <w:u w:val="single"/>
              </w:rPr>
              <w:t>个；检验室 1 个；</w:t>
            </w:r>
          </w:p>
          <w:p>
            <w:pPr>
              <w:shd w:val="clear"/>
              <w:rPr>
                <w:rFonts w:hint="eastAsia"/>
                <w:lang w:val="en-US" w:eastAsia="zh-CN"/>
              </w:rPr>
            </w:pPr>
          </w:p>
          <w:p>
            <w:pPr>
              <w:shd w:val="clear"/>
            </w:pPr>
            <w:r>
              <w:rPr>
                <w:rFonts w:hint="eastAsia"/>
              </w:rPr>
              <w:t xml:space="preserve">主要生产设备有： </w:t>
            </w:r>
            <w:r>
              <w:rPr>
                <w:rFonts w:hint="eastAsia"/>
                <w:u w:val="single"/>
                <w:lang w:val="en-US" w:eastAsia="zh-CN"/>
              </w:rPr>
              <w:t>金属探测器、打糊机、和面机等</w:t>
            </w:r>
            <w:r>
              <w:rPr>
                <w:rFonts w:hint="eastAsia"/>
                <w:u w:val="single"/>
              </w:rPr>
              <w:t xml:space="preserve">  （列举2~4种）</w:t>
            </w:r>
          </w:p>
          <w:p>
            <w:pPr>
              <w:shd w:val="clear" w:color="auto" w:fill="C7DAF1" w:themeFill="text2" w:themeFillTint="32"/>
            </w:pPr>
            <w:r>
              <w:rPr>
                <w:rFonts w:hint="eastAsia"/>
              </w:rPr>
              <w:t>特种设备：</w:t>
            </w:r>
            <w:r>
              <w:rPr>
                <w:rFonts w:hint="eastAsia"/>
              </w:rPr>
              <w:sym w:font="Wingdings 2" w:char="00A3"/>
            </w:r>
            <w:r>
              <w:rPr>
                <w:rFonts w:hint="eastAsia"/>
              </w:rPr>
              <w:t>叉车□行车</w:t>
            </w:r>
            <w:r>
              <w:rPr>
                <w:rFonts w:hint="eastAsia"/>
              </w:rPr>
              <w:sym w:font="Wingdings 2" w:char="0052"/>
            </w:r>
            <w:r>
              <w:rPr>
                <w:rFonts w:hint="eastAsia"/>
              </w:rPr>
              <w:t>锅炉□电梯□压力容器□压力管道□不适用</w:t>
            </w:r>
          </w:p>
          <w:p>
            <w:pPr>
              <w:keepNext w:val="0"/>
              <w:keepLines w:val="0"/>
              <w:widowControl/>
              <w:suppressLineNumbers w:val="0"/>
              <w:jc w:val="left"/>
              <w:rPr>
                <w:u w:val="single"/>
              </w:rPr>
            </w:pPr>
            <w:r>
              <w:rPr>
                <w:rFonts w:hint="eastAsia"/>
              </w:rPr>
              <w:t>特种设备管理：</w:t>
            </w:r>
            <w:r>
              <w:rPr>
                <w:rFonts w:hint="eastAsia"/>
              </w:rPr>
              <w:sym w:font="Wingdings 2" w:char="00A3"/>
            </w:r>
            <w:r>
              <w:rPr>
                <w:rFonts w:hint="eastAsia"/>
              </w:rPr>
              <w:t>进行了定期检验</w:t>
            </w:r>
            <w:r>
              <w:rPr>
                <w:rFonts w:hint="eastAsia"/>
              </w:rPr>
              <w:sym w:font="Wingdings 2" w:char="0052"/>
            </w:r>
            <w:r>
              <w:rPr>
                <w:rFonts w:hint="eastAsia"/>
              </w:rPr>
              <w:t>未进行定期检验的有：</w:t>
            </w:r>
            <w:r>
              <w:rPr>
                <w:rFonts w:ascii="黑体" w:hAnsi="宋体" w:eastAsia="黑体" w:cs="黑体"/>
                <w:b w:val="0"/>
                <w:bCs w:val="0"/>
                <w:color w:val="FF0000"/>
                <w:kern w:val="0"/>
                <w:sz w:val="20"/>
                <w:szCs w:val="20"/>
                <w:u w:val="single"/>
                <w:lang w:val="en-US" w:eastAsia="zh-CN" w:bidi="ar"/>
              </w:rPr>
              <w:t>查基础设施/设备和前提方案管理时发现：</w:t>
            </w:r>
            <w:r>
              <w:rPr>
                <w:rFonts w:hint="default" w:ascii="Times New Roman" w:hAnsi="Times New Roman" w:eastAsia="宋体" w:cs="Times New Roman"/>
                <w:color w:val="FF0000"/>
                <w:kern w:val="0"/>
                <w:sz w:val="20"/>
                <w:szCs w:val="20"/>
                <w:u w:val="single"/>
                <w:lang w:val="en-US" w:eastAsia="zh-CN" w:bidi="ar"/>
              </w:rPr>
              <w:t>1</w:t>
            </w:r>
            <w:r>
              <w:rPr>
                <w:rFonts w:hint="eastAsia" w:ascii="宋体" w:hAnsi="宋体" w:eastAsia="宋体" w:cs="宋体"/>
                <w:color w:val="FF0000"/>
                <w:kern w:val="0"/>
                <w:sz w:val="20"/>
                <w:szCs w:val="20"/>
                <w:u w:val="single"/>
                <w:lang w:val="en-US" w:eastAsia="zh-CN" w:bidi="ar"/>
              </w:rPr>
              <w:t>、查锅炉（</w:t>
            </w:r>
            <w:r>
              <w:rPr>
                <w:rFonts w:hint="default" w:ascii="Times New Roman" w:hAnsi="Times New Roman" w:eastAsia="宋体" w:cs="Times New Roman"/>
                <w:color w:val="FF0000"/>
                <w:kern w:val="0"/>
                <w:sz w:val="20"/>
                <w:szCs w:val="20"/>
                <w:u w:val="single"/>
                <w:lang w:val="en-US" w:eastAsia="zh-CN" w:bidi="ar"/>
              </w:rPr>
              <w:t>SZS10-1.24-Y</w:t>
            </w:r>
            <w:r>
              <w:rPr>
                <w:rFonts w:hint="eastAsia" w:ascii="宋体" w:hAnsi="宋体" w:eastAsia="宋体" w:cs="宋体"/>
                <w:color w:val="FF0000"/>
                <w:kern w:val="0"/>
                <w:sz w:val="20"/>
                <w:szCs w:val="20"/>
                <w:u w:val="single"/>
                <w:lang w:val="en-US" w:eastAsia="zh-CN" w:bidi="ar"/>
              </w:rPr>
              <w:t>（</w:t>
            </w:r>
            <w:r>
              <w:rPr>
                <w:rFonts w:hint="default" w:ascii="Times New Roman" w:hAnsi="Times New Roman" w:eastAsia="宋体" w:cs="Times New Roman"/>
                <w:color w:val="FF0000"/>
                <w:kern w:val="0"/>
                <w:sz w:val="20"/>
                <w:szCs w:val="20"/>
                <w:u w:val="single"/>
                <w:lang w:val="en-US" w:eastAsia="zh-CN" w:bidi="ar"/>
              </w:rPr>
              <w:t>Q</w:t>
            </w:r>
            <w:r>
              <w:rPr>
                <w:rFonts w:hint="eastAsia" w:ascii="宋体" w:hAnsi="宋体" w:eastAsia="宋体" w:cs="宋体"/>
                <w:color w:val="FF0000"/>
                <w:kern w:val="0"/>
                <w:sz w:val="20"/>
                <w:szCs w:val="20"/>
                <w:u w:val="single"/>
                <w:lang w:val="en-US" w:eastAsia="zh-CN" w:bidi="ar"/>
              </w:rPr>
              <w:t xml:space="preserve">））未按期进行检验（应检时间为 </w:t>
            </w:r>
            <w:r>
              <w:rPr>
                <w:rFonts w:hint="default" w:ascii="Times New Roman" w:hAnsi="Times New Roman" w:eastAsia="宋体" w:cs="Times New Roman"/>
                <w:color w:val="FF0000"/>
                <w:kern w:val="0"/>
                <w:sz w:val="20"/>
                <w:szCs w:val="20"/>
                <w:u w:val="single"/>
                <w:lang w:val="en-US" w:eastAsia="zh-CN" w:bidi="ar"/>
              </w:rPr>
              <w:t xml:space="preserve">2021 </w:t>
            </w:r>
            <w:r>
              <w:rPr>
                <w:rFonts w:hint="eastAsia" w:ascii="宋体" w:hAnsi="宋体" w:eastAsia="宋体" w:cs="宋体"/>
                <w:color w:val="FF0000"/>
                <w:kern w:val="0"/>
                <w:sz w:val="20"/>
                <w:szCs w:val="20"/>
                <w:u w:val="single"/>
                <w:lang w:val="en-US" w:eastAsia="zh-CN" w:bidi="ar"/>
              </w:rPr>
              <w:t xml:space="preserve">年 </w:t>
            </w:r>
            <w:r>
              <w:rPr>
                <w:rFonts w:hint="default" w:ascii="Times New Roman" w:hAnsi="Times New Roman" w:eastAsia="宋体" w:cs="Times New Roman"/>
                <w:color w:val="FF0000"/>
                <w:kern w:val="0"/>
                <w:sz w:val="20"/>
                <w:szCs w:val="20"/>
                <w:u w:val="single"/>
                <w:lang w:val="en-US" w:eastAsia="zh-CN" w:bidi="ar"/>
              </w:rPr>
              <w:t xml:space="preserve">9 </w:t>
            </w:r>
            <w:r>
              <w:rPr>
                <w:rFonts w:hint="eastAsia" w:ascii="宋体" w:hAnsi="宋体" w:eastAsia="宋体" w:cs="宋体"/>
                <w:color w:val="FF0000"/>
                <w:kern w:val="0"/>
                <w:sz w:val="20"/>
                <w:szCs w:val="20"/>
                <w:u w:val="single"/>
                <w:lang w:val="en-US" w:eastAsia="zh-CN" w:bidi="ar"/>
              </w:rPr>
              <w:t>月）；</w:t>
            </w:r>
            <w:r>
              <w:rPr>
                <w:rFonts w:hint="eastAsia" w:ascii="宋体" w:hAnsi="宋体" w:cs="宋体"/>
                <w:color w:val="FF0000"/>
                <w:kern w:val="0"/>
                <w:sz w:val="20"/>
                <w:szCs w:val="20"/>
                <w:u w:val="single"/>
                <w:lang w:val="en-US" w:eastAsia="zh-CN" w:bidi="ar"/>
              </w:rPr>
              <w:t>见不符合项报告02；</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keepNext w:val="0"/>
              <w:keepLines w:val="0"/>
              <w:widowControl/>
              <w:suppressLineNumbers w:val="0"/>
              <w:jc w:val="left"/>
              <w:rPr>
                <w:rFonts w:hint="default"/>
                <w:color w:val="FF0000"/>
                <w:u w:val="single"/>
                <w:lang w:val="en-US"/>
              </w:rPr>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default" w:ascii="Times New Roman" w:hAnsi="Times New Roman" w:eastAsia="宋体" w:cs="Times New Roman"/>
                <w:color w:val="FF0000"/>
                <w:kern w:val="0"/>
                <w:sz w:val="20"/>
                <w:szCs w:val="20"/>
                <w:u w:val="single"/>
                <w:lang w:val="en-US" w:eastAsia="zh-CN" w:bidi="ar"/>
              </w:rPr>
              <w:t>2</w:t>
            </w:r>
            <w:r>
              <w:rPr>
                <w:rFonts w:hint="eastAsia" w:ascii="宋体" w:hAnsi="宋体" w:eastAsia="宋体" w:cs="宋体"/>
                <w:color w:val="FF0000"/>
                <w:kern w:val="0"/>
                <w:sz w:val="20"/>
                <w:szCs w:val="20"/>
                <w:u w:val="single"/>
                <w:lang w:val="en-US" w:eastAsia="zh-CN" w:bidi="ar"/>
              </w:rPr>
              <w:t>、未提供基础设施维护保养计划及按计划进行保养的证据；</w:t>
            </w:r>
            <w:r>
              <w:rPr>
                <w:rFonts w:hint="default" w:ascii="Times New Roman" w:hAnsi="Times New Roman" w:eastAsia="宋体" w:cs="Times New Roman"/>
                <w:color w:val="FF0000"/>
                <w:kern w:val="0"/>
                <w:sz w:val="20"/>
                <w:szCs w:val="20"/>
                <w:u w:val="single"/>
                <w:lang w:val="en-US" w:eastAsia="zh-CN" w:bidi="ar"/>
              </w:rPr>
              <w:t>3</w:t>
            </w:r>
            <w:r>
              <w:rPr>
                <w:rFonts w:hint="eastAsia" w:ascii="宋体" w:hAnsi="宋体" w:eastAsia="宋体" w:cs="宋体"/>
                <w:color w:val="FF0000"/>
                <w:kern w:val="0"/>
                <w:sz w:val="20"/>
                <w:szCs w:val="20"/>
                <w:u w:val="single"/>
                <w:lang w:val="en-US" w:eastAsia="zh-CN" w:bidi="ar"/>
              </w:rPr>
              <w:t>、发现车间入口配备有电击式灭蝇灯，车间内未见有防虫蝇措施；见不符合项报告02</w:t>
            </w:r>
          </w:p>
          <w:p>
            <w:pPr>
              <w:shd w:val="clear" w:color="auto" w:fill="C7DAF1" w:themeFill="text2" w:themeFillTint="32"/>
            </w:pP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：□计量器具□服务流程检查表□其他</w:t>
            </w:r>
          </w:p>
          <w:p>
            <w:pPr>
              <w:shd w:val="clear" w:color="auto" w:fill="C7DAF1" w:themeFill="text2" w:themeFillTint="32"/>
            </w:pPr>
            <w:r>
              <w:rPr>
                <w:rFonts w:hint="eastAsia"/>
              </w:rPr>
              <w:t>计量器具的</w:t>
            </w:r>
            <w:r>
              <w:t>测量溯源</w:t>
            </w:r>
            <w:r>
              <w:rPr>
                <w:rFonts w:hint="eastAsia"/>
              </w:rPr>
              <w:t>方法：□自校</w:t>
            </w:r>
            <w:r>
              <w:rPr>
                <w:rFonts w:hint="eastAsia"/>
                <w:lang w:val="en-US" w:eastAsia="zh-CN"/>
              </w:rPr>
              <w:t xml:space="preserve">  </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滴定管、电子天平、电子秤、白度仪、粘度仪等</w:t>
            </w:r>
            <w:r>
              <w:rPr>
                <w:rFonts w:hint="eastAsia"/>
                <w:u w:val="single"/>
              </w:rPr>
              <w:t>（列举1~4种）</w:t>
            </w:r>
          </w:p>
          <w:p>
            <w:pPr>
              <w:keepNext w:val="0"/>
              <w:keepLines w:val="0"/>
              <w:widowControl/>
              <w:suppressLineNumbers w:val="0"/>
              <w:jc w:val="left"/>
              <w:rPr>
                <w:color w:val="FF0000"/>
                <w:u w:val="single"/>
              </w:rPr>
            </w:pPr>
            <w:r>
              <w:rPr>
                <w:rFonts w:hint="eastAsia"/>
              </w:rPr>
              <w:t>计量器具管理：</w:t>
            </w:r>
            <w:r>
              <w:rPr>
                <w:rFonts w:hint="eastAsia"/>
              </w:rPr>
              <w:sym w:font="Wingdings 2" w:char="00A3"/>
            </w:r>
            <w:r>
              <w:rPr>
                <w:rFonts w:hint="eastAsia"/>
              </w:rPr>
              <w:t>进行了定期校准/检定</w:t>
            </w:r>
            <w:r>
              <w:rPr>
                <w:rFonts w:hint="eastAsia"/>
                <w:lang w:val="en-US" w:eastAsia="zh-CN"/>
              </w:rPr>
              <w:t xml:space="preserve">  </w:t>
            </w:r>
            <w:r>
              <w:rPr>
                <w:rFonts w:hint="eastAsia"/>
              </w:rPr>
              <w:sym w:font="Wingdings 2" w:char="0052"/>
            </w:r>
            <w:r>
              <w:rPr>
                <w:rFonts w:hint="eastAsia"/>
              </w:rPr>
              <w:t>未进行定期校准/检定的有：</w:t>
            </w:r>
            <w:r>
              <w:rPr>
                <w:rFonts w:ascii="黑体" w:hAnsi="宋体" w:eastAsia="黑体" w:cs="黑体"/>
                <w:b/>
                <w:bCs/>
                <w:color w:val="FF0000"/>
                <w:kern w:val="0"/>
                <w:sz w:val="20"/>
                <w:szCs w:val="20"/>
                <w:u w:val="single"/>
                <w:lang w:val="en-US" w:eastAsia="zh-CN" w:bidi="ar"/>
              </w:rPr>
              <w:t xml:space="preserve">查计量器具管理时发现： </w:t>
            </w:r>
          </w:p>
          <w:p>
            <w:pPr>
              <w:keepNext w:val="0"/>
              <w:keepLines w:val="0"/>
              <w:widowControl/>
              <w:suppressLineNumbers w:val="0"/>
              <w:jc w:val="left"/>
              <w:rPr>
                <w:rFonts w:hint="default"/>
                <w:color w:val="FF0000"/>
                <w:u w:val="single"/>
                <w:lang w:val="en-US"/>
              </w:rPr>
            </w:pPr>
            <w:r>
              <w:rPr>
                <w:rFonts w:hint="eastAsia" w:ascii="宋体" w:hAnsi="宋体" w:eastAsia="宋体" w:cs="宋体"/>
                <w:color w:val="FF0000"/>
                <w:kern w:val="0"/>
                <w:sz w:val="20"/>
                <w:szCs w:val="20"/>
                <w:u w:val="single"/>
                <w:lang w:val="en-US" w:eastAsia="zh-CN" w:bidi="ar"/>
              </w:rPr>
              <w:t>抽查车间所使用的电子秤【</w:t>
            </w:r>
            <w:r>
              <w:rPr>
                <w:rFonts w:hint="default" w:ascii="Times New Roman" w:hAnsi="Times New Roman" w:eastAsia="宋体" w:cs="Times New Roman"/>
                <w:color w:val="FF0000"/>
                <w:kern w:val="0"/>
                <w:sz w:val="20"/>
                <w:szCs w:val="20"/>
                <w:u w:val="single"/>
                <w:lang w:val="en-US" w:eastAsia="zh-CN" w:bidi="ar"/>
              </w:rPr>
              <w:t>TCS-60</w:t>
            </w:r>
            <w:r>
              <w:rPr>
                <w:rFonts w:hint="eastAsia" w:ascii="宋体" w:hAnsi="宋体" w:eastAsia="宋体" w:cs="宋体"/>
                <w:color w:val="FF0000"/>
                <w:kern w:val="0"/>
                <w:sz w:val="20"/>
                <w:szCs w:val="20"/>
                <w:u w:val="single"/>
                <w:lang w:val="en-US" w:eastAsia="zh-CN" w:bidi="ar"/>
              </w:rPr>
              <w:t xml:space="preserve">（出厂编号为 </w:t>
            </w:r>
            <w:r>
              <w:rPr>
                <w:rFonts w:hint="default" w:ascii="Times New Roman" w:hAnsi="Times New Roman" w:eastAsia="宋体" w:cs="Times New Roman"/>
                <w:color w:val="FF0000"/>
                <w:kern w:val="0"/>
                <w:sz w:val="20"/>
                <w:szCs w:val="20"/>
                <w:u w:val="single"/>
                <w:lang w:val="en-US" w:eastAsia="zh-CN" w:bidi="ar"/>
              </w:rPr>
              <w:t>161201748</w:t>
            </w:r>
            <w:r>
              <w:rPr>
                <w:rFonts w:hint="eastAsia" w:ascii="宋体" w:hAnsi="宋体" w:eastAsia="宋体" w:cs="宋体"/>
                <w:color w:val="FF0000"/>
                <w:kern w:val="0"/>
                <w:sz w:val="20"/>
                <w:szCs w:val="20"/>
                <w:u w:val="single"/>
                <w:lang w:val="en-US" w:eastAsia="zh-CN" w:bidi="ar"/>
              </w:rPr>
              <w:t>）、</w:t>
            </w:r>
            <w:r>
              <w:rPr>
                <w:rFonts w:hint="default" w:ascii="Times New Roman" w:hAnsi="Times New Roman" w:eastAsia="宋体" w:cs="Times New Roman"/>
                <w:color w:val="FF0000"/>
                <w:kern w:val="0"/>
                <w:sz w:val="20"/>
                <w:szCs w:val="20"/>
                <w:u w:val="single"/>
                <w:lang w:val="en-US" w:eastAsia="zh-CN" w:bidi="ar"/>
              </w:rPr>
              <w:t>TCS-30</w:t>
            </w:r>
            <w:r>
              <w:rPr>
                <w:rFonts w:hint="eastAsia" w:ascii="宋体" w:hAnsi="宋体" w:eastAsia="宋体" w:cs="宋体"/>
                <w:color w:val="FF0000"/>
                <w:kern w:val="0"/>
                <w:sz w:val="20"/>
                <w:szCs w:val="20"/>
                <w:u w:val="single"/>
                <w:lang w:val="en-US" w:eastAsia="zh-CN" w:bidi="ar"/>
              </w:rPr>
              <w:t xml:space="preserve">（出厂编号 </w:t>
            </w:r>
            <w:r>
              <w:rPr>
                <w:rFonts w:hint="default" w:ascii="Times New Roman" w:hAnsi="Times New Roman" w:eastAsia="宋体" w:cs="Times New Roman"/>
                <w:color w:val="FF0000"/>
                <w:kern w:val="0"/>
                <w:sz w:val="20"/>
                <w:szCs w:val="20"/>
                <w:u w:val="single"/>
                <w:lang w:val="en-US" w:eastAsia="zh-CN" w:bidi="ar"/>
              </w:rPr>
              <w:t>1055</w:t>
            </w:r>
            <w:r>
              <w:rPr>
                <w:rFonts w:hint="eastAsia" w:ascii="宋体" w:hAnsi="宋体" w:eastAsia="宋体" w:cs="宋体"/>
                <w:color w:val="FF0000"/>
                <w:kern w:val="0"/>
                <w:sz w:val="20"/>
                <w:szCs w:val="20"/>
                <w:u w:val="single"/>
                <w:lang w:val="en-US" w:eastAsia="zh-CN" w:bidi="ar"/>
              </w:rPr>
              <w:t xml:space="preserve">）】，压力表（出厂编号 </w:t>
            </w:r>
            <w:r>
              <w:rPr>
                <w:rFonts w:hint="default" w:ascii="Times New Roman" w:hAnsi="Times New Roman" w:eastAsia="宋体" w:cs="Times New Roman"/>
                <w:color w:val="FF0000"/>
                <w:kern w:val="0"/>
                <w:sz w:val="20"/>
                <w:szCs w:val="20"/>
                <w:u w:val="single"/>
                <w:lang w:val="en-US" w:eastAsia="zh-CN" w:bidi="ar"/>
              </w:rPr>
              <w:t>2017335</w:t>
            </w:r>
            <w:r>
              <w:rPr>
                <w:rFonts w:hint="eastAsia" w:ascii="宋体" w:hAnsi="宋体" w:eastAsia="宋体" w:cs="宋体"/>
                <w:color w:val="FF0000"/>
                <w:kern w:val="0"/>
                <w:sz w:val="20"/>
                <w:szCs w:val="20"/>
                <w:u w:val="single"/>
                <w:lang w:val="en-US" w:eastAsia="zh-CN" w:bidi="ar"/>
              </w:rPr>
              <w:t>、</w:t>
            </w:r>
            <w:r>
              <w:rPr>
                <w:rFonts w:hint="default" w:ascii="Times New Roman" w:hAnsi="Times New Roman" w:eastAsia="宋体" w:cs="Times New Roman"/>
                <w:color w:val="FF0000"/>
                <w:kern w:val="0"/>
                <w:sz w:val="20"/>
                <w:szCs w:val="20"/>
                <w:u w:val="single"/>
                <w:lang w:val="en-US" w:eastAsia="zh-CN" w:bidi="ar"/>
              </w:rPr>
              <w:t>130789983</w:t>
            </w:r>
            <w:r>
              <w:rPr>
                <w:rFonts w:hint="eastAsia" w:ascii="宋体" w:hAnsi="宋体" w:eastAsia="宋体" w:cs="宋体"/>
                <w:color w:val="FF0000"/>
                <w:kern w:val="0"/>
                <w:sz w:val="20"/>
                <w:szCs w:val="20"/>
                <w:u w:val="single"/>
                <w:lang w:val="en-US" w:eastAsia="zh-CN" w:bidi="ar"/>
              </w:rPr>
              <w:t>）未提供校检证明。另外，抽查冷冻库库温监控装置，未能提供有效期内的校检证明。</w:t>
            </w:r>
            <w:r>
              <w:rPr>
                <w:rFonts w:hint="eastAsia" w:ascii="宋体" w:hAnsi="宋体" w:cs="宋体"/>
                <w:color w:val="FF0000"/>
                <w:kern w:val="0"/>
                <w:sz w:val="20"/>
                <w:szCs w:val="20"/>
                <w:u w:val="single"/>
                <w:lang w:val="en-US" w:eastAsia="zh-CN" w:bidi="ar"/>
              </w:rPr>
              <w:t>见不符合项报告01</w:t>
            </w:r>
          </w:p>
          <w:p>
            <w:pPr>
              <w:shd w:val="clear" w:color="auto" w:fill="C7DAF1" w:themeFill="text2" w:themeFillTint="32"/>
              <w:rPr>
                <w:rFonts w:hint="eastAsia" w:eastAsia="宋体"/>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rPr>
              <w:sym w:font="Wingdings 2" w:char="00A3"/>
            </w:r>
            <w:r>
              <w:rPr>
                <w:rFonts w:hint="eastAsia"/>
              </w:rPr>
              <w:t>管理软件</w:t>
            </w:r>
            <w:r>
              <w:rPr>
                <w:rFonts w:hint="eastAsia"/>
              </w:rPr>
              <w:sym w:font="Wingdings 2" w:char="0052"/>
            </w:r>
            <w:r>
              <w:rPr>
                <w:rFonts w:hint="eastAsia"/>
              </w:rPr>
              <w:t>市场预测</w:t>
            </w:r>
            <w:r>
              <w:rPr>
                <w:rFonts w:hint="eastAsia"/>
              </w:rPr>
              <w:sym w:font="Wingdings 2" w:char="00A3"/>
            </w:r>
            <w:r>
              <w:rPr>
                <w:rFonts w:hint="eastAsia"/>
              </w:rPr>
              <w:t>企业标准</w:t>
            </w:r>
            <w:r>
              <w:rPr>
                <w:rFonts w:hint="eastAsia"/>
              </w:rPr>
              <w:sym w:font="Wingdings 2" w:char="00A3"/>
            </w:r>
            <w:r>
              <w:rPr>
                <w:rFonts w:hint="eastAsia"/>
              </w:rPr>
              <w:t>其他</w:t>
            </w:r>
          </w:p>
          <w:p>
            <w:pPr>
              <w:shd w:val="clear" w:color="auto" w:fill="C7DAF1" w:themeFill="text2" w:themeFillTint="32"/>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rPr>
              <w:sym w:font="Wingdings 2" w:char="0052"/>
            </w:r>
            <w:r>
              <w:rPr>
                <w:rFonts w:hint="eastAsia"/>
              </w:rPr>
              <w:t>其他</w:t>
            </w:r>
            <w:r>
              <w:rPr>
                <w:rFonts w:hint="eastAsia"/>
                <w:lang w:val="en-US" w:eastAsia="zh-CN"/>
              </w:rPr>
              <w:t>顾客反馈等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电工</w:t>
            </w:r>
            <w:r>
              <w:rPr>
                <w:rFonts w:hint="eastAsia"/>
              </w:rPr>
              <w:sym w:font="Wingdings 2" w:char="0052"/>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shd w:val="clear" w:color="auto" w:fill="C7DAF1" w:themeFill="text2" w:themeFillTint="32"/>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52"/>
            </w:r>
            <w:r>
              <w:rPr>
                <w:rFonts w:hint="eastAsia"/>
              </w:rPr>
              <w:t>锅炉工</w:t>
            </w:r>
            <w:r>
              <w:rPr>
                <w:rFonts w:hint="eastAsia"/>
              </w:rPr>
              <w:sym w:font="Wingdings 2" w:char="00A3"/>
            </w:r>
            <w:r>
              <w:rPr>
                <w:rFonts w:hint="eastAsia"/>
              </w:rPr>
              <w:t>压力容器</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default" w:eastAsia="宋体"/>
                <w:lang w:val="en-US" w:eastAsia="zh-CN"/>
              </w:rPr>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微信电话等</w:t>
            </w:r>
          </w:p>
          <w:p>
            <w:pPr>
              <w:shd w:val="clear" w:color="auto" w:fill="C7DAF1" w:themeFill="text2" w:themeFillTint="32"/>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微信电话等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组织已建立了文件化的质量管理体系。对自编文件的编制、审批、发放、变更和作废进行了控制。</w:t>
            </w:r>
          </w:p>
          <w:p>
            <w:pPr>
              <w:shd w:val="clear" w:color="auto" w:fill="C7DAF1" w:themeFill="text2" w:themeFillTint="32"/>
              <w:rPr>
                <w:rFonts w:hint="default" w:eastAsia="宋体"/>
                <w:u w:val="single"/>
                <w:lang w:val="en-US" w:eastAsia="zh-CN"/>
              </w:rPr>
            </w:pP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r>
              <w:rPr>
                <w:rFonts w:hint="eastAsia"/>
                <w:u w:val="single"/>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sym w:font="Wingdings 2" w:char="0052"/>
            </w:r>
            <w:r>
              <w:rPr>
                <w:rFonts w:hint="eastAsia"/>
              </w:rPr>
              <w:t>法律法规获取充分，□法律法规获取有遗漏，缺少：</w:t>
            </w:r>
            <w:r>
              <w:rPr>
                <w:rFonts w:hint="eastAsia"/>
                <w:u w:val="single"/>
                <w:lang w:val="en-US" w:eastAsia="zh-CN"/>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A3"/>
            </w:r>
            <w:r>
              <w:rPr>
                <w:rFonts w:hint="eastAsia"/>
              </w:rPr>
              <w:t>检测计划</w:t>
            </w:r>
            <w:r>
              <w:rPr>
                <w:rFonts w:hint="eastAsia"/>
              </w:rPr>
              <w:sym w:font="Wingdings 2" w:char="0052"/>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u w:val="single"/>
              </w:rPr>
            </w:pPr>
            <w:r>
              <w:rPr>
                <w:rFonts w:hint="eastAsia"/>
              </w:rPr>
              <w:t>审核期间内设计和开发新产品/项目名称</w:t>
            </w:r>
            <w:r>
              <w:rPr>
                <w:rFonts w:hint="eastAsia"/>
                <w:u w:val="single"/>
              </w:rPr>
              <w:t>：2</w:t>
            </w:r>
            <w:r>
              <w:rPr>
                <w:u w:val="single"/>
              </w:rPr>
              <w:t>021</w:t>
            </w:r>
            <w:r>
              <w:rPr>
                <w:rFonts w:hint="eastAsia"/>
                <w:u w:val="single"/>
              </w:rPr>
              <w:t>年《</w:t>
            </w:r>
            <w:r>
              <w:rPr>
                <w:rFonts w:hint="eastAsia"/>
                <w:sz w:val="21"/>
                <w:szCs w:val="21"/>
                <w:u w:val="single"/>
              </w:rPr>
              <w:t>薯类全粉生产线</w:t>
            </w:r>
            <w:r>
              <w:rPr>
                <w:rFonts w:hint="eastAsia"/>
                <w:u w:val="single"/>
              </w:rPr>
              <w:t>》的设计开发过程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rPr>
              <w:sym w:font="Wingdings 2" w:char="0052"/>
            </w:r>
            <w:r>
              <w:rPr>
                <w:rFonts w:hint="eastAsia"/>
              </w:rPr>
              <w:t>原材料采购</w:t>
            </w:r>
            <w:r>
              <w:rPr>
                <w:rFonts w:hint="eastAsia"/>
                <w:lang w:val="en-US" w:eastAsia="zh-CN"/>
              </w:rPr>
              <w:t xml:space="preserve"> </w:t>
            </w:r>
            <w:r>
              <w:rPr>
                <w:rFonts w:hint="eastAsia"/>
              </w:rPr>
              <w:sym w:font="Wingdings 2" w:char="00A3"/>
            </w:r>
            <w:r>
              <w:rPr>
                <w:rFonts w:hint="eastAsia"/>
              </w:rPr>
              <w:t>委托加工</w:t>
            </w:r>
            <w:r>
              <w:rPr>
                <w:rFonts w:hint="eastAsia"/>
                <w:lang w:val="en-US" w:eastAsia="zh-CN"/>
              </w:rPr>
              <w:t xml:space="preserve"> </w:t>
            </w:r>
            <w:r>
              <w:rPr>
                <w:rFonts w:hint="eastAsia"/>
              </w:rPr>
              <w:sym w:font="Wingdings 2" w:char="00A3"/>
            </w:r>
            <w:r>
              <w:rPr>
                <w:rFonts w:hint="eastAsia"/>
              </w:rPr>
              <w:t>顾客要求</w:t>
            </w:r>
            <w:r>
              <w:rPr>
                <w:rFonts w:hint="eastAsia"/>
                <w:lang w:val="en-US" w:eastAsia="zh-CN"/>
              </w:rPr>
              <w:t xml:space="preserve"> </w:t>
            </w:r>
            <w:r>
              <w:rPr>
                <w:rFonts w:hint="eastAsia"/>
              </w:rPr>
              <w:sym w:font="Wingdings 2" w:char="0052"/>
            </w:r>
            <w:r>
              <w:rPr>
                <w:rFonts w:hint="eastAsia"/>
              </w:rPr>
              <w:t>运输</w:t>
            </w:r>
            <w:r>
              <w:rPr>
                <w:rFonts w:hint="eastAsia"/>
                <w:lang w:val="en-US" w:eastAsia="zh-CN"/>
              </w:rPr>
              <w:t xml:space="preserve"> </w:t>
            </w:r>
            <w:r>
              <w:rPr>
                <w:rFonts w:hint="eastAsia"/>
              </w:rPr>
              <w:sym w:font="Wingdings 2" w:char="00A3"/>
            </w:r>
            <w:r>
              <w:rPr>
                <w:rFonts w:hint="eastAsia"/>
              </w:rPr>
              <w:t>其他</w:t>
            </w:r>
            <w:r>
              <w:rPr>
                <w:rFonts w:hint="eastAsia"/>
                <w:lang w:eastAsia="zh-CN"/>
              </w:rPr>
              <w:t>——</w:t>
            </w:r>
            <w:r>
              <w:rPr>
                <w:rFonts w:hint="eastAsia"/>
                <w:lang w:val="en-US" w:eastAsia="zh-CN"/>
              </w:rPr>
              <w:t>产品第三方检测、计量器具检定/校准</w:t>
            </w:r>
          </w:p>
          <w:p>
            <w:pPr>
              <w:shd w:val="clear" w:color="auto" w:fill="C7DAF1" w:themeFill="text2" w:themeFillTint="32"/>
              <w:jc w:val="left"/>
              <w:rPr>
                <w:rFonts w:hint="default" w:eastAsia="宋体"/>
                <w:lang w:val="en-US" w:eastAsia="zh-CN"/>
              </w:rPr>
            </w:pPr>
            <w:r>
              <w:rPr>
                <w:rFonts w:hint="eastAsia"/>
              </w:rPr>
              <w:t>提供给外部供方的信息</w:t>
            </w:r>
            <w:r>
              <w:rPr>
                <w:rFonts w:hint="eastAsia"/>
              </w:rPr>
              <w:sym w:font="Wingdings 2" w:char="0052"/>
            </w:r>
            <w:r>
              <w:rPr>
                <w:rFonts w:hint="eastAsia"/>
              </w:rPr>
              <w:t>符合要求</w:t>
            </w:r>
            <w:r>
              <w:rPr>
                <w:rFonts w:hint="eastAsia"/>
              </w:rPr>
              <w:sym w:font="Wingdings 2" w:char="00A3"/>
            </w:r>
            <w:r>
              <w:rPr>
                <w:rFonts w:hint="eastAsia"/>
              </w:rPr>
              <w:t>存在不足，说明</w:t>
            </w:r>
            <w:r>
              <w:rPr>
                <w:rFonts w:hint="eastAsia"/>
                <w:lang w:val="en-US" w:eastAsia="zh-CN"/>
              </w:rPr>
              <w:t>:</w:t>
            </w:r>
            <w:r>
              <w:rPr>
                <w:rFonts w:hint="eastAsia"/>
                <w:color w:val="auto"/>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633"/>
              <w:gridCol w:w="4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2633" w:type="dxa"/>
                </w:tcPr>
                <w:p>
                  <w:pPr>
                    <w:shd w:val="clear" w:color="auto" w:fill="C7DAF1" w:themeFill="text2" w:themeFillTint="32"/>
                    <w:jc w:val="left"/>
                  </w:pPr>
                  <w:r>
                    <w:rPr>
                      <w:rFonts w:hint="eastAsia"/>
                    </w:rPr>
                    <w:t>关键过程</w:t>
                  </w:r>
                </w:p>
              </w:tc>
              <w:tc>
                <w:tcPr>
                  <w:tcW w:w="4297"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592" w:type="dxa"/>
                </w:tcPr>
                <w:p>
                  <w:pPr>
                    <w:shd w:val="clear" w:color="auto" w:fill="C7DAF1" w:themeFill="text2" w:themeFillTint="32"/>
                    <w:jc w:val="left"/>
                    <w:rPr>
                      <w:rFonts w:hint="default" w:eastAsia="宋体"/>
                      <w:lang w:val="en-US" w:eastAsia="zh-CN"/>
                    </w:rPr>
                  </w:pPr>
                  <w:r>
                    <w:rPr>
                      <w:rFonts w:hint="eastAsia"/>
                      <w:color w:val="000000"/>
                      <w:highlight w:val="none"/>
                      <w:lang w:val="en-US" w:eastAsia="zh-CN"/>
                    </w:rPr>
                    <w:t>粉条</w:t>
                  </w:r>
                </w:p>
              </w:tc>
              <w:tc>
                <w:tcPr>
                  <w:tcW w:w="2633" w:type="dxa"/>
                  <w:vAlign w:val="top"/>
                </w:tcPr>
                <w:p>
                  <w:pPr>
                    <w:rPr>
                      <w:rFonts w:hint="default" w:ascii="Times New Roman" w:hAnsi="Times New Roman" w:eastAsia="宋体" w:cs="Times New Roman"/>
                      <w:kern w:val="2"/>
                      <w:sz w:val="21"/>
                      <w:szCs w:val="24"/>
                      <w:lang w:val="en-US" w:eastAsia="zh-CN" w:bidi="ar-SA"/>
                    </w:rPr>
                  </w:pPr>
                  <w:r>
                    <w:rPr>
                      <w:rFonts w:hint="eastAsia"/>
                      <w:color w:val="000000"/>
                      <w:highlight w:val="none"/>
                      <w:u w:val="single"/>
                      <w:lang w:val="en-US" w:eastAsia="zh-CN"/>
                    </w:rPr>
                    <w:t xml:space="preserve"> 原料验收、抽真空、漏粉、烘干、金探    </w:t>
                  </w:r>
                  <w:r>
                    <w:rPr>
                      <w:rFonts w:hint="eastAsia"/>
                      <w:color w:val="000000"/>
                      <w:highlight w:val="none"/>
                      <w:u w:val="single"/>
                    </w:rPr>
                    <w:t>；</w:t>
                  </w:r>
                </w:p>
              </w:tc>
              <w:tc>
                <w:tcPr>
                  <w:tcW w:w="4297" w:type="dxa"/>
                </w:tcPr>
                <w:p>
                  <w:pPr>
                    <w:shd w:val="clear" w:color="auto" w:fill="C7DAF1" w:themeFill="text2" w:themeFillTint="32"/>
                    <w:jc w:val="left"/>
                    <w:rPr>
                      <w:rFonts w:hint="default" w:eastAsia="宋体"/>
                      <w:lang w:val="en-US" w:eastAsia="zh-CN"/>
                    </w:rPr>
                  </w:pPr>
                  <w:r>
                    <w:rPr>
                      <w:rFonts w:hint="eastAsia"/>
                      <w:color w:val="000000"/>
                      <w:highlight w:val="none"/>
                      <w:u w:val="single"/>
                      <w:lang w:val="en-US" w:eastAsia="zh-CN"/>
                    </w:rPr>
                    <w:t xml:space="preserve">索证、真空度、【蒸汽压力、温度、链条转速】、【温度、湿度】、【Fe、SUS、非铁】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color w:val="000000"/>
                      <w:highlight w:val="none"/>
                      <w:lang w:val="en-US" w:eastAsia="zh-CN"/>
                    </w:rPr>
                    <w:t>水晶粉丝</w:t>
                  </w:r>
                </w:p>
              </w:tc>
              <w:tc>
                <w:tcPr>
                  <w:tcW w:w="2633" w:type="dxa"/>
                  <w:vAlign w:val="top"/>
                </w:tcPr>
                <w:p>
                  <w:pPr>
                    <w:rPr>
                      <w:rFonts w:hint="eastAsia"/>
                      <w:color w:val="000000"/>
                      <w:u w:val="single"/>
                      <w:lang w:val="en-US" w:eastAsia="zh-CN"/>
                    </w:rPr>
                  </w:pPr>
                  <w:r>
                    <w:rPr>
                      <w:rFonts w:hint="eastAsia"/>
                      <w:color w:val="000000"/>
                      <w:highlight w:val="none"/>
                      <w:u w:val="single"/>
                      <w:lang w:val="en-US" w:eastAsia="zh-CN"/>
                    </w:rPr>
                    <w:t>原料验收、下料入机、成型、烘干、金探</w:t>
                  </w:r>
                </w:p>
              </w:tc>
              <w:tc>
                <w:tcPr>
                  <w:tcW w:w="4297" w:type="dxa"/>
                </w:tcPr>
                <w:p>
                  <w:pPr>
                    <w:shd w:val="clear" w:color="auto" w:fill="C7DAF1" w:themeFill="text2" w:themeFillTint="32"/>
                    <w:jc w:val="left"/>
                    <w:rPr>
                      <w:rFonts w:hint="eastAsia"/>
                      <w:lang w:val="en-US" w:eastAsia="zh-CN"/>
                    </w:rPr>
                  </w:pPr>
                  <w:r>
                    <w:rPr>
                      <w:rFonts w:hint="eastAsia"/>
                      <w:color w:val="000000"/>
                      <w:highlight w:val="none"/>
                      <w:u w:val="single"/>
                      <w:lang w:val="en-US" w:eastAsia="zh-CN"/>
                    </w:rPr>
                    <w:t>索证、真空度、【厚度、温度】、【温度、湿度】、【Fe、SUS、非铁】</w:t>
                  </w:r>
                </w:p>
              </w:tc>
            </w:tr>
          </w:tbl>
          <w:p>
            <w:pPr>
              <w:shd w:val="clear" w:color="auto" w:fill="C7DAF1" w:themeFill="text2" w:themeFillTint="32"/>
              <w:jc w:val="left"/>
            </w:pPr>
          </w:p>
          <w:p>
            <w:pPr>
              <w:shd w:val="clear" w:color="auto" w:fill="C7DAF1" w:themeFill="text2" w:themeFillTint="32"/>
              <w:jc w:val="left"/>
              <w:rPr>
                <w:u w:val="single"/>
              </w:rPr>
            </w:pPr>
            <w:r>
              <w:rPr>
                <w:rFonts w:hint="eastAsia"/>
              </w:rPr>
              <w:t>需要确认的过程：</w:t>
            </w:r>
            <w:r>
              <w:rPr>
                <w:rFonts w:hint="eastAsia"/>
                <w:u w:val="single"/>
                <w:lang w:val="en-US" w:eastAsia="zh-CN"/>
              </w:rPr>
              <w:t xml:space="preserve"> 不涉及  </w:t>
            </w:r>
            <w:r>
              <w:rPr>
                <w:rFonts w:hint="eastAsia"/>
                <w:u w:val="single"/>
              </w:rPr>
              <w:t>，</w:t>
            </w:r>
          </w:p>
          <w:p>
            <w:pPr>
              <w:shd w:val="clear" w:color="auto" w:fill="C7DAF1" w:themeFill="text2" w:themeFillTint="32"/>
              <w:jc w:val="left"/>
            </w:pPr>
            <w:r>
              <w:rPr>
                <w:rFonts w:hint="eastAsia"/>
              </w:rPr>
              <w:sym w:font="Wingdings 2" w:char="00A3"/>
            </w:r>
            <w:r>
              <w:rPr>
                <w:rFonts w:hint="eastAsia"/>
              </w:rPr>
              <w:t>进行了有效的确认</w:t>
            </w:r>
            <w:r>
              <w:rPr>
                <w:rFonts w:hint="eastAsia"/>
              </w:rPr>
              <w:sym w:font="Wingdings 2" w:char="00A3"/>
            </w:r>
            <w:r>
              <w:rPr>
                <w:rFonts w:hint="eastAsia"/>
              </w:rPr>
              <w:t>存在不足，说明。</w:t>
            </w:r>
          </w:p>
          <w:p>
            <w:pPr>
              <w:shd w:val="clear" w:color="auto" w:fill="C7DAF1" w:themeFill="text2" w:themeFillTint="32"/>
              <w:jc w:val="left"/>
            </w:pPr>
          </w:p>
          <w:p>
            <w:pPr>
              <w:keepNext w:val="0"/>
              <w:keepLines w:val="0"/>
              <w:widowControl/>
              <w:suppressLineNumbers w:val="0"/>
              <w:jc w:val="left"/>
              <w:rPr>
                <w:rFonts w:hint="default"/>
                <w:b w:val="0"/>
                <w:bCs w:val="0"/>
                <w:lang w:val="en-US"/>
              </w:rPr>
            </w:pPr>
            <w:r>
              <w:rPr>
                <w:rFonts w:hint="eastAsia"/>
              </w:rPr>
              <w:t>对生产和服务提供过程的控制</w:t>
            </w:r>
            <w:r>
              <w:rPr>
                <w:rFonts w:hint="eastAsia"/>
              </w:rPr>
              <w:sym w:font="Wingdings 2" w:char="00A3"/>
            </w:r>
            <w:r>
              <w:rPr>
                <w:rFonts w:hint="eastAsia"/>
              </w:rPr>
              <w:t>符合要求</w:t>
            </w:r>
            <w:r>
              <w:rPr>
                <w:rFonts w:hint="eastAsia"/>
              </w:rPr>
              <w:sym w:font="Wingdings 2" w:char="0052"/>
            </w:r>
            <w:r>
              <w:rPr>
                <w:rFonts w:hint="eastAsia"/>
              </w:rPr>
              <w:t>存在不足，说明。</w:t>
            </w:r>
            <w:r>
              <w:rPr>
                <w:rFonts w:ascii="黑体" w:hAnsi="宋体" w:eastAsia="黑体" w:cs="黑体"/>
                <w:b w:val="0"/>
                <w:bCs w:val="0"/>
                <w:color w:val="FF0000"/>
                <w:kern w:val="0"/>
                <w:sz w:val="20"/>
                <w:szCs w:val="20"/>
                <w:u w:val="single"/>
                <w:lang w:val="en-US" w:eastAsia="zh-CN" w:bidi="ar"/>
              </w:rPr>
              <w:t xml:space="preserve">查 CCP 点（烘干工序）控制情况时发现： </w:t>
            </w:r>
            <w:r>
              <w:rPr>
                <w:rFonts w:hint="eastAsia" w:ascii="黑体" w:hAnsi="宋体" w:eastAsia="黑体" w:cs="黑体"/>
                <w:b w:val="0"/>
                <w:bCs w:val="0"/>
                <w:color w:val="FF0000"/>
                <w:kern w:val="0"/>
                <w:sz w:val="20"/>
                <w:szCs w:val="20"/>
                <w:u w:val="single"/>
                <w:lang w:val="en-US" w:eastAsia="zh-CN" w:bidi="ar"/>
              </w:rPr>
              <w:t>1、2022.4.14 烘干（粉饼）《</w:t>
            </w:r>
            <w:r>
              <w:rPr>
                <w:rFonts w:hint="eastAsia" w:ascii="宋体" w:hAnsi="宋体" w:eastAsia="宋体" w:cs="宋体"/>
                <w:b w:val="0"/>
                <w:bCs w:val="0"/>
                <w:color w:val="FF0000"/>
                <w:kern w:val="0"/>
                <w:sz w:val="20"/>
                <w:szCs w:val="20"/>
                <w:u w:val="single"/>
                <w:lang w:val="en-US" w:eastAsia="zh-CN" w:bidi="ar"/>
              </w:rPr>
              <w:t>粉饼车间烘干线运行记录表</w:t>
            </w:r>
            <w:r>
              <w:rPr>
                <w:rFonts w:hint="eastAsia" w:ascii="黑体" w:hAnsi="宋体" w:eastAsia="黑体" w:cs="黑体"/>
                <w:b w:val="0"/>
                <w:bCs w:val="0"/>
                <w:color w:val="FF0000"/>
                <w:kern w:val="0"/>
                <w:sz w:val="20"/>
                <w:szCs w:val="20"/>
                <w:u w:val="single"/>
                <w:lang w:val="en-US" w:eastAsia="zh-CN" w:bidi="ar"/>
              </w:rPr>
              <w:t>》中显示烘箱温度为 47℃，不符合 CCP4 规定的 CL 值要求，也未按 CCP4 要求对湿度进行记录。2、2021.11.30 烘干（水晶粉丝）《</w:t>
            </w:r>
            <w:r>
              <w:rPr>
                <w:rFonts w:hint="eastAsia" w:ascii="宋体" w:hAnsi="宋体" w:eastAsia="宋体" w:cs="宋体"/>
                <w:b w:val="0"/>
                <w:bCs w:val="0"/>
                <w:color w:val="FF0000"/>
                <w:kern w:val="0"/>
                <w:sz w:val="20"/>
                <w:szCs w:val="20"/>
                <w:u w:val="single"/>
                <w:lang w:val="en-US" w:eastAsia="zh-CN" w:bidi="ar"/>
              </w:rPr>
              <w:t>水晶粉丝车间粉丝后端工序运行记录</w:t>
            </w:r>
            <w:r>
              <w:rPr>
                <w:rFonts w:hint="eastAsia" w:ascii="黑体" w:hAnsi="宋体" w:eastAsia="黑体" w:cs="黑体"/>
                <w:b w:val="0"/>
                <w:bCs w:val="0"/>
                <w:color w:val="FF0000"/>
                <w:kern w:val="0"/>
                <w:sz w:val="20"/>
                <w:szCs w:val="20"/>
                <w:u w:val="single"/>
                <w:lang w:val="en-US" w:eastAsia="zh-CN" w:bidi="ar"/>
              </w:rPr>
              <w:t xml:space="preserve">》中显示烘箱频率 22 </w:t>
            </w:r>
            <w:r>
              <w:rPr>
                <w:rFonts w:hint="eastAsia" w:ascii="宋体" w:hAnsi="宋体" w:eastAsia="宋体" w:cs="宋体"/>
                <w:b w:val="0"/>
                <w:bCs w:val="0"/>
                <w:color w:val="FF0000"/>
                <w:kern w:val="0"/>
                <w:sz w:val="20"/>
                <w:szCs w:val="20"/>
                <w:u w:val="single"/>
                <w:lang w:val="en-US" w:eastAsia="zh-CN" w:bidi="ar"/>
              </w:rPr>
              <w:t xml:space="preserve">与 </w:t>
            </w:r>
            <w:r>
              <w:rPr>
                <w:rFonts w:hint="default" w:ascii="Times New Roman" w:hAnsi="Times New Roman" w:eastAsia="宋体" w:cs="Times New Roman"/>
                <w:b w:val="0"/>
                <w:bCs w:val="0"/>
                <w:color w:val="FF0000"/>
                <w:kern w:val="0"/>
                <w:sz w:val="20"/>
                <w:szCs w:val="20"/>
                <w:u w:val="single"/>
                <w:lang w:val="en-US" w:eastAsia="zh-CN" w:bidi="ar"/>
              </w:rPr>
              <w:t xml:space="preserve">CCP6 </w:t>
            </w:r>
            <w:r>
              <w:rPr>
                <w:rFonts w:hint="eastAsia" w:ascii="宋体" w:hAnsi="宋体" w:eastAsia="宋体" w:cs="宋体"/>
                <w:b w:val="0"/>
                <w:bCs w:val="0"/>
                <w:color w:val="FF0000"/>
                <w:kern w:val="0"/>
                <w:sz w:val="20"/>
                <w:szCs w:val="20"/>
                <w:u w:val="single"/>
                <w:lang w:val="en-US" w:eastAsia="zh-CN" w:bidi="ar"/>
              </w:rPr>
              <w:t xml:space="preserve">规定的 </w:t>
            </w:r>
            <w:r>
              <w:rPr>
                <w:rFonts w:hint="default" w:ascii="Times New Roman" w:hAnsi="Times New Roman" w:eastAsia="宋体" w:cs="Times New Roman"/>
                <w:b w:val="0"/>
                <w:bCs w:val="0"/>
                <w:color w:val="FF0000"/>
                <w:kern w:val="0"/>
                <w:sz w:val="20"/>
                <w:szCs w:val="20"/>
                <w:u w:val="single"/>
                <w:lang w:val="en-US" w:eastAsia="zh-CN" w:bidi="ar"/>
              </w:rPr>
              <w:t xml:space="preserve">CL </w:t>
            </w:r>
            <w:r>
              <w:rPr>
                <w:rFonts w:hint="eastAsia" w:ascii="宋体" w:hAnsi="宋体" w:eastAsia="宋体" w:cs="宋体"/>
                <w:b w:val="0"/>
                <w:bCs w:val="0"/>
                <w:color w:val="FF0000"/>
                <w:kern w:val="0"/>
                <w:sz w:val="20"/>
                <w:szCs w:val="20"/>
                <w:u w:val="single"/>
                <w:lang w:val="en-US" w:eastAsia="zh-CN" w:bidi="ar"/>
              </w:rPr>
              <w:t xml:space="preserve">值不一致，也未 </w:t>
            </w:r>
            <w:r>
              <w:rPr>
                <w:rFonts w:hint="default" w:ascii="Times New Roman" w:hAnsi="Times New Roman" w:eastAsia="宋体" w:cs="Times New Roman"/>
                <w:b w:val="0"/>
                <w:bCs w:val="0"/>
                <w:color w:val="FF0000"/>
                <w:kern w:val="0"/>
                <w:sz w:val="20"/>
                <w:szCs w:val="20"/>
                <w:u w:val="single"/>
                <w:lang w:val="en-US" w:eastAsia="zh-CN" w:bidi="ar"/>
              </w:rPr>
              <w:t xml:space="preserve">CCP6 </w:t>
            </w:r>
            <w:r>
              <w:rPr>
                <w:rFonts w:hint="eastAsia" w:ascii="宋体" w:hAnsi="宋体" w:eastAsia="宋体" w:cs="宋体"/>
                <w:b w:val="0"/>
                <w:bCs w:val="0"/>
                <w:color w:val="FF0000"/>
                <w:kern w:val="0"/>
                <w:sz w:val="20"/>
                <w:szCs w:val="20"/>
                <w:u w:val="single"/>
                <w:lang w:val="en-US" w:eastAsia="zh-CN" w:bidi="ar"/>
              </w:rPr>
              <w:t>要求对热交换器压力、蒸箱温度进行记录。</w:t>
            </w:r>
            <w:r>
              <w:rPr>
                <w:rFonts w:hint="eastAsia" w:ascii="宋体" w:hAnsi="宋体" w:cs="宋体"/>
                <w:b w:val="0"/>
                <w:bCs w:val="0"/>
                <w:color w:val="FF0000"/>
                <w:kern w:val="0"/>
                <w:sz w:val="20"/>
                <w:szCs w:val="20"/>
                <w:u w:val="single"/>
                <w:lang w:val="en-US" w:eastAsia="zh-CN" w:bidi="ar"/>
              </w:rPr>
              <w:t>见不符合项报告03</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标签</w:t>
            </w:r>
            <w:r>
              <w:rPr>
                <w:rFonts w:hint="eastAsia"/>
              </w:rPr>
              <w:sym w:font="Wingdings 2" w:char="0052"/>
            </w:r>
            <w:r>
              <w:rPr>
                <w:rFonts w:hint="eastAsia"/>
              </w:rPr>
              <w:t>标牌</w:t>
            </w:r>
            <w:r>
              <w:rPr>
                <w:rFonts w:hint="eastAsia"/>
              </w:rPr>
              <w:sym w:font="Wingdings 2" w:char="0052"/>
            </w:r>
            <w:r>
              <w:rPr>
                <w:rFonts w:hint="eastAsia"/>
              </w:rPr>
              <w:t>区域</w:t>
            </w:r>
            <w:r>
              <w:rPr>
                <w:rFonts w:hint="eastAsia"/>
              </w:rPr>
              <w:sym w:font="Wingdings 2" w:char="00A3"/>
            </w:r>
            <w:r>
              <w:rPr>
                <w:rFonts w:hint="eastAsia"/>
              </w:rPr>
              <w:t>容器编号</w:t>
            </w:r>
            <w:r>
              <w:rPr>
                <w:rFonts w:hint="eastAsia"/>
              </w:rPr>
              <w:sym w:font="Wingdings 2" w:char="00A3"/>
            </w:r>
            <w:r>
              <w:rPr>
                <w:rFonts w:hint="eastAsia"/>
              </w:rPr>
              <w:t>人员编号</w:t>
            </w:r>
            <w:r>
              <w:rPr>
                <w:rFonts w:hint="eastAsia"/>
              </w:rPr>
              <w:sym w:font="Wingdings 2" w:char="00A3"/>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符合要求</w:t>
            </w:r>
            <w:r>
              <w:rPr>
                <w:rFonts w:hint="eastAsia"/>
                <w:lang w:val="en-US" w:eastAsia="zh-CN"/>
              </w:rPr>
              <w:t xml:space="preserve">   </w:t>
            </w:r>
            <w:r>
              <w:rPr>
                <w:rFonts w:hint="eastAsia"/>
              </w:rPr>
              <w:sym w:font="Wingdings 2" w:char="00A3"/>
            </w:r>
            <w:r>
              <w:rPr>
                <w:rFonts w:hint="eastAsia"/>
              </w:rPr>
              <w:t>存在不足，说明</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配方</w:t>
            </w:r>
            <w:r>
              <w:rPr>
                <w:rFonts w:hint="eastAsia"/>
              </w:rPr>
              <w:sym w:font="Wingdings 2" w:char="0052"/>
            </w:r>
            <w:r>
              <w:rPr>
                <w:rFonts w:hint="eastAsia"/>
              </w:rPr>
              <w:t>个人信息</w:t>
            </w:r>
            <w:r>
              <w:rPr>
                <w:rFonts w:hint="eastAsia"/>
              </w:rPr>
              <w:sym w:font="Wingdings 2" w:char="00A3"/>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rPr>
              <w:sym w:font="Wingdings 2" w:char="0052"/>
            </w:r>
            <w:r>
              <w:rPr>
                <w:rFonts w:hint="eastAsia"/>
              </w:rPr>
              <w:t>符合要求</w:t>
            </w:r>
            <w:r>
              <w:rPr>
                <w:rFonts w:hint="eastAsia"/>
              </w:rPr>
              <w:sym w:font="Wingdings 2" w:char="00A3"/>
            </w:r>
            <w:r>
              <w:rPr>
                <w:rFonts w:hint="eastAsia"/>
              </w:rPr>
              <w:t>存在不足，说明</w:t>
            </w:r>
            <w:r>
              <w:rPr>
                <w:rFonts w:hint="eastAsia"/>
                <w:lang w:eastAsia="zh-CN"/>
              </w:rPr>
              <w:t>，</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rPr>
              <w:sym w:font="Wingdings 2" w:char="00A3"/>
            </w:r>
            <w:r>
              <w:rPr>
                <w:rFonts w:hint="eastAsia"/>
              </w:rPr>
              <w:t>三包</w:t>
            </w:r>
            <w:r>
              <w:rPr>
                <w:rFonts w:hint="eastAsia"/>
              </w:rPr>
              <w:sym w:font="Wingdings 2" w:char="00A3"/>
            </w:r>
            <w:r>
              <w:rPr>
                <w:rFonts w:hint="eastAsia"/>
              </w:rPr>
              <w:t>维修</w:t>
            </w:r>
            <w:r>
              <w:rPr>
                <w:rFonts w:hint="eastAsia"/>
              </w:rPr>
              <w:sym w:font="Wingdings 2" w:char="0052"/>
            </w:r>
            <w:r>
              <w:rPr>
                <w:rFonts w:hint="eastAsia"/>
              </w:rPr>
              <w:t>赔偿</w:t>
            </w:r>
            <w:r>
              <w:rPr>
                <w:rFonts w:hint="eastAsia"/>
              </w:rPr>
              <w:sym w:font="Wingdings 2" w:char="00A3"/>
            </w:r>
            <w:r>
              <w:rPr>
                <w:rFonts w:hint="eastAsia"/>
              </w:rPr>
              <w:t>道歉</w:t>
            </w:r>
            <w:r>
              <w:rPr>
                <w:rFonts w:hint="eastAsia"/>
              </w:rPr>
              <w:sym w:font="Wingdings 2" w:char="00A3"/>
            </w:r>
            <w:r>
              <w:rPr>
                <w:rFonts w:hint="eastAsia"/>
              </w:rPr>
              <w:t>最终处置</w:t>
            </w:r>
            <w:r>
              <w:rPr>
                <w:rFonts w:hint="eastAsia"/>
              </w:rPr>
              <w:sym w:font="Wingdings 2" w:char="0052"/>
            </w:r>
            <w:r>
              <w:rPr>
                <w:rFonts w:hint="eastAsia"/>
              </w:rPr>
              <w:t>其他</w:t>
            </w:r>
            <w:r>
              <w:rPr>
                <w:rFonts w:hint="eastAsia"/>
                <w:lang w:eastAsia="zh-CN"/>
              </w:rPr>
              <w:t>——</w:t>
            </w:r>
            <w:r>
              <w:rPr>
                <w:rFonts w:hint="eastAsia"/>
                <w:lang w:val="en-US" w:eastAsia="zh-CN"/>
              </w:rPr>
              <w:t>未发生投诉</w:t>
            </w:r>
          </w:p>
          <w:p>
            <w:pPr>
              <w:shd w:val="clear" w:color="auto" w:fill="C7DAF1" w:themeFill="text2" w:themeFillTint="32"/>
            </w:pPr>
            <w:r>
              <w:rPr>
                <w:rFonts w:hint="eastAsia"/>
              </w:rPr>
              <w:t>交付后活动：</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rPr>
              <w:sym w:font="Wingdings 2" w:char="00A3"/>
            </w:r>
            <w:r>
              <w:rPr>
                <w:rFonts w:hint="eastAsia"/>
              </w:rPr>
              <w:t>重要原材料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工艺</w:t>
            </w:r>
            <w:r>
              <w:rPr>
                <w:rFonts w:hint="eastAsia"/>
              </w:rPr>
              <w:sym w:font="Wingdings 2" w:char="00A3"/>
            </w:r>
            <w:r>
              <w:rPr>
                <w:rFonts w:hint="eastAsia"/>
              </w:rPr>
              <w:t>加工场所</w:t>
            </w:r>
            <w:r>
              <w:rPr>
                <w:rFonts w:hint="eastAsia"/>
              </w:rPr>
              <w:sym w:font="Wingdings 2" w:char="0052"/>
            </w:r>
            <w:r>
              <w:rPr>
                <w:rFonts w:hint="eastAsia"/>
              </w:rPr>
              <w:t>其他</w:t>
            </w:r>
            <w:r>
              <w:rPr>
                <w:rFonts w:hint="eastAsia"/>
                <w:lang w:eastAsia="zh-CN"/>
              </w:rPr>
              <w:t>——</w:t>
            </w:r>
            <w:r>
              <w:rPr>
                <w:rFonts w:hint="eastAsia"/>
                <w:lang w:val="en-US" w:eastAsia="zh-CN"/>
              </w:rPr>
              <w:t>未发生</w:t>
            </w:r>
          </w:p>
          <w:p>
            <w:pPr>
              <w:shd w:val="clear" w:color="auto" w:fill="C7DAF1" w:themeFill="text2" w:themeFillTint="32"/>
            </w:pPr>
            <w:r>
              <w:rPr>
                <w:rFonts w:hint="eastAsia"/>
              </w:rPr>
              <w:t>变更控制：</w:t>
            </w:r>
            <w:r>
              <w:rPr>
                <w:rFonts w:hint="eastAsia"/>
              </w:rPr>
              <w:sym w:font="Wingdings 2" w:char="00A3"/>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rPr>
              <w:sym w:font="Wingdings 2" w:char="0052"/>
            </w:r>
            <w:r>
              <w:rPr>
                <w:rFonts w:hint="eastAsia"/>
              </w:rPr>
              <w:t>进货检验</w:t>
            </w:r>
            <w:r>
              <w:rPr>
                <w:rFonts w:hint="eastAsia"/>
              </w:rPr>
              <w:sym w:font="Wingdings 2" w:char="00A3"/>
            </w:r>
            <w:r>
              <w:rPr>
                <w:rFonts w:hint="eastAsia"/>
              </w:rPr>
              <w:t>首件检验</w:t>
            </w:r>
            <w:r>
              <w:rPr>
                <w:rFonts w:hint="eastAsia"/>
              </w:rPr>
              <w:sym w:font="Wingdings 2" w:char="0052"/>
            </w:r>
            <w:r>
              <w:rPr>
                <w:rFonts w:hint="eastAsia"/>
              </w:rPr>
              <w:t>过程检验</w:t>
            </w:r>
            <w:r>
              <w:rPr>
                <w:rFonts w:hint="eastAsia"/>
              </w:rPr>
              <w:sym w:font="Wingdings 2" w:char="0052"/>
            </w:r>
            <w:r>
              <w:rPr>
                <w:rFonts w:hint="eastAsia"/>
              </w:rPr>
              <w:t>最终检验</w:t>
            </w:r>
            <w:r>
              <w:rPr>
                <w:rFonts w:hint="eastAsia"/>
              </w:rPr>
              <w:sym w:font="Wingdings 2" w:char="0052"/>
            </w:r>
            <w:r>
              <w:rPr>
                <w:rFonts w:hint="eastAsia"/>
              </w:rPr>
              <w:t>型式检验</w:t>
            </w:r>
            <w:r>
              <w:rPr>
                <w:rFonts w:hint="eastAsia"/>
              </w:rPr>
              <w:sym w:font="Wingdings 2" w:char="00A3"/>
            </w:r>
            <w:r>
              <w:rPr>
                <w:rFonts w:hint="eastAsia"/>
              </w:rPr>
              <w:t>其他</w:t>
            </w:r>
          </w:p>
          <w:p>
            <w:pPr>
              <w:shd w:val="clear" w:color="auto" w:fill="C7DAF1" w:themeFill="text2" w:themeFillTint="32"/>
              <w:rPr>
                <w:rFonts w:hint="eastAsia"/>
              </w:rPr>
            </w:pPr>
            <w:r>
              <w:rPr>
                <w:rFonts w:hint="eastAsia"/>
              </w:rPr>
              <w:t>《型式检验报告》，如：</w:t>
            </w:r>
          </w:p>
          <w:p>
            <w:pPr>
              <w:rPr>
                <w:rFonts w:hint="default" w:eastAsia="宋体"/>
                <w:color w:val="000000"/>
                <w:u w:val="single"/>
                <w:lang w:val="en-US" w:eastAsia="zh-CN"/>
              </w:rPr>
            </w:pPr>
            <w:r>
              <w:rPr>
                <w:rFonts w:hint="eastAsia"/>
                <w:color w:val="000000"/>
              </w:rPr>
              <w:t>型式检验报告（证据）1：</w:t>
            </w:r>
            <w:r>
              <w:rPr>
                <w:rFonts w:hint="eastAsia"/>
                <w:color w:val="000000"/>
                <w:u w:val="single"/>
                <w:lang w:val="en-US" w:eastAsia="zh-CN"/>
              </w:rPr>
              <w:t xml:space="preserve">粉条 </w:t>
            </w:r>
          </w:p>
          <w:p>
            <w:pPr>
              <w:rPr>
                <w:rFonts w:hint="default" w:eastAsia="宋体"/>
                <w:color w:val="000000"/>
                <w:u w:val="single"/>
                <w:lang w:val="en-US" w:eastAsia="zh-CN"/>
              </w:rPr>
            </w:pPr>
            <w:r>
              <w:rPr>
                <w:rFonts w:hint="eastAsia"/>
                <w:color w:val="000000"/>
              </w:rPr>
              <w:t>检测部门名称：</w:t>
            </w:r>
            <w:r>
              <w:rPr>
                <w:rFonts w:hint="eastAsia"/>
                <w:color w:val="000000"/>
                <w:u w:val="single"/>
                <w:lang w:val="en-US" w:eastAsia="zh-CN"/>
              </w:rPr>
              <w:t>河南省诚建检验检测技术股份有限公司</w:t>
            </w:r>
            <w:r>
              <w:rPr>
                <w:rFonts w:hint="eastAsia"/>
                <w:color w:val="000000"/>
                <w:u w:val="single"/>
              </w:rPr>
              <w:t xml:space="preserve">； </w:t>
            </w:r>
            <w:r>
              <w:rPr>
                <w:rFonts w:hint="eastAsia"/>
                <w:color w:val="000000"/>
              </w:rPr>
              <w:t>报告编号：</w:t>
            </w:r>
            <w:r>
              <w:rPr>
                <w:rFonts w:hint="eastAsia"/>
                <w:u w:val="single"/>
              </w:rPr>
              <w:t xml:space="preserve">NO:CJSP202200169A   </w:t>
            </w:r>
            <w:r>
              <w:rPr>
                <w:rFonts w:hint="eastAsia"/>
                <w:color w:val="000000"/>
                <w:u w:val="single"/>
                <w:lang w:val="en-US" w:eastAsia="zh-CN"/>
              </w:rPr>
              <w:t>；</w:t>
            </w:r>
            <w:r>
              <w:rPr>
                <w:rFonts w:hint="eastAsia"/>
                <w:color w:val="000000"/>
              </w:rPr>
              <w:t>报告日期：</w:t>
            </w:r>
            <w:r>
              <w:rPr>
                <w:rFonts w:hint="eastAsia"/>
                <w:u w:val="single"/>
                <w:lang w:val="en-US" w:eastAsia="zh-CN"/>
              </w:rPr>
              <w:t>2022-01-21</w:t>
            </w:r>
          </w:p>
          <w:p>
            <w:pPr>
              <w:rPr>
                <w:color w:val="000000"/>
                <w:u w:val="single"/>
              </w:rPr>
            </w:pPr>
            <w:r>
              <w:rPr>
                <w:rFonts w:hint="eastAsia"/>
                <w:color w:val="000000"/>
              </w:rPr>
              <w:t>执行标准：</w:t>
            </w:r>
            <w:r>
              <w:rPr>
                <w:rFonts w:hint="eastAsia"/>
                <w:color w:val="000000"/>
                <w:u w:val="single"/>
                <w:lang w:eastAsia="zh-CN"/>
              </w:rPr>
              <w:t>《</w:t>
            </w:r>
            <w:r>
              <w:rPr>
                <w:rFonts w:hint="eastAsia"/>
                <w:color w:val="000000"/>
                <w:u w:val="single"/>
              </w:rPr>
              <w:t>GB/T 23587-2009 粉条</w:t>
            </w:r>
            <w:r>
              <w:rPr>
                <w:rFonts w:hint="eastAsia"/>
                <w:color w:val="000000"/>
                <w:u w:val="single"/>
                <w:lang w:eastAsia="zh-CN"/>
              </w:rPr>
              <w:t>》</w:t>
            </w:r>
            <w:r>
              <w:rPr>
                <w:rFonts w:hint="eastAsia"/>
                <w:color w:val="000000"/>
                <w:u w:val="single"/>
                <w:lang w:val="en-US" w:eastAsia="zh-CN"/>
              </w:rPr>
              <w:t xml:space="preserve"> </w:t>
            </w:r>
            <w:r>
              <w:rPr>
                <w:rFonts w:hint="eastAsia"/>
                <w:color w:val="000000"/>
                <w:u w:val="single"/>
              </w:rPr>
              <w:t xml:space="preserve">； </w:t>
            </w:r>
          </w:p>
          <w:p>
            <w:pPr>
              <w:rPr>
                <w:color w:val="000000"/>
              </w:rPr>
            </w:pPr>
            <w:r>
              <w:rPr>
                <w:rFonts w:hint="eastAsia"/>
                <w:color w:val="000000"/>
              </w:rPr>
              <w:t>结论：</w:t>
            </w:r>
            <w:r>
              <w:rPr>
                <w:rFonts w:hint="eastAsia"/>
                <w:color w:val="000000"/>
                <w:szCs w:val="21"/>
              </w:rPr>
              <w:sym w:font="Wingdings 2" w:char="0052"/>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sym w:font="Wingdings 2" w:char="0052"/>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rFonts w:hint="default" w:eastAsia="宋体"/>
                <w:color w:val="000000"/>
                <w:u w:val="single"/>
                <w:lang w:val="en-US" w:eastAsia="zh-CN"/>
              </w:rPr>
            </w:pPr>
            <w:r>
              <w:rPr>
                <w:rFonts w:hint="eastAsia"/>
                <w:color w:val="000000"/>
              </w:rPr>
              <w:t>型式检验报告（证据）2：</w:t>
            </w:r>
            <w:r>
              <w:rPr>
                <w:rFonts w:hint="eastAsia"/>
                <w:color w:val="000000"/>
                <w:u w:val="single"/>
                <w:lang w:val="en-US" w:eastAsia="zh-CN"/>
              </w:rPr>
              <w:t xml:space="preserve">      </w:t>
            </w:r>
          </w:p>
          <w:p>
            <w:pPr>
              <w:rPr>
                <w:rFonts w:hint="eastAsia"/>
                <w:color w:val="000000"/>
                <w:u w:val="single"/>
                <w:lang w:val="en-US" w:eastAsia="zh-CN"/>
              </w:rPr>
            </w:pPr>
            <w:r>
              <w:rPr>
                <w:rFonts w:hint="eastAsia"/>
                <w:color w:val="000000"/>
              </w:rPr>
              <w:t>检测部门名称：</w:t>
            </w:r>
            <w:r>
              <w:rPr>
                <w:rFonts w:hint="eastAsia"/>
                <w:color w:val="000000"/>
                <w:u w:val="single"/>
                <w:lang w:val="en-US" w:eastAsia="zh-CN"/>
              </w:rPr>
              <w:t xml:space="preserve">     </w:t>
            </w:r>
            <w:r>
              <w:rPr>
                <w:rFonts w:hint="eastAsia"/>
                <w:color w:val="000000"/>
                <w:u w:val="single"/>
              </w:rPr>
              <w:t xml:space="preserve">； </w:t>
            </w:r>
            <w:r>
              <w:rPr>
                <w:rFonts w:hint="eastAsia"/>
                <w:color w:val="000000"/>
              </w:rPr>
              <w:t>报告编号：</w:t>
            </w:r>
            <w:r>
              <w:rPr>
                <w:rFonts w:hint="eastAsia"/>
                <w:color w:val="000000"/>
                <w:u w:val="single"/>
                <w:lang w:val="en-US" w:eastAsia="zh-CN"/>
              </w:rPr>
              <w:t xml:space="preserve">     ；</w:t>
            </w:r>
            <w:r>
              <w:rPr>
                <w:rFonts w:hint="eastAsia"/>
                <w:color w:val="000000"/>
              </w:rPr>
              <w:t>报告日期：</w:t>
            </w:r>
            <w:r>
              <w:rPr>
                <w:rFonts w:hint="eastAsia"/>
                <w:color w:val="000000"/>
                <w:u w:val="single"/>
                <w:lang w:val="en-US" w:eastAsia="zh-CN"/>
              </w:rPr>
              <w:t xml:space="preserve">      ；</w:t>
            </w:r>
          </w:p>
          <w:p>
            <w:pPr>
              <w:rPr>
                <w:color w:val="000000"/>
                <w:u w:val="single"/>
              </w:rPr>
            </w:pPr>
            <w:r>
              <w:rPr>
                <w:rFonts w:hint="eastAsia"/>
                <w:color w:val="000000"/>
              </w:rPr>
              <w:t>执行标准：</w:t>
            </w:r>
            <w:r>
              <w:rPr>
                <w:rFonts w:hint="eastAsia"/>
                <w:color w:val="000000"/>
                <w:u w:val="single"/>
                <w:lang w:val="en-US" w:eastAsia="zh-CN"/>
              </w:rPr>
              <w:t xml:space="preserve">             </w:t>
            </w:r>
            <w:r>
              <w:rPr>
                <w:rFonts w:hint="eastAsia"/>
                <w:color w:val="000000"/>
                <w:u w:val="single"/>
              </w:rPr>
              <w:t xml:space="preserve">； </w:t>
            </w:r>
          </w:p>
          <w:p>
            <w:pPr>
              <w:rPr>
                <w:color w:val="000000"/>
              </w:rPr>
            </w:pPr>
            <w:r>
              <w:rPr>
                <w:rFonts w:hint="eastAsia"/>
                <w:color w:val="000000"/>
              </w:rPr>
              <w:t>结论：</w:t>
            </w:r>
            <w:r>
              <w:rPr>
                <w:rFonts w:hint="eastAsia"/>
                <w:color w:val="000000"/>
                <w:szCs w:val="21"/>
              </w:rPr>
              <w:sym w:font="Wingdings 2" w:char="00A3"/>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sym w:font="Wingdings 2" w:char="00A3"/>
            </w:r>
            <w:r>
              <w:rPr>
                <w:rFonts w:hint="eastAsia"/>
                <w:color w:val="000000"/>
              </w:rPr>
              <w:t xml:space="preserve">项目齐全 </w:t>
            </w:r>
            <w:r>
              <w:rPr>
                <w:rFonts w:hint="eastAsia"/>
                <w:color w:val="000000"/>
                <w:szCs w:val="21"/>
              </w:rPr>
              <w:t>□</w:t>
            </w:r>
            <w:r>
              <w:rPr>
                <w:rFonts w:hint="eastAsia"/>
                <w:color w:val="000000"/>
              </w:rPr>
              <w:t>项目不齐全</w:t>
            </w:r>
          </w:p>
          <w:p>
            <w:pPr>
              <w:shd w:val="clear" w:color="auto" w:fill="C7DAF1" w:themeFill="text2" w:themeFillTint="32"/>
            </w:pPr>
          </w:p>
          <w:p>
            <w:pPr>
              <w:spacing w:line="320" w:lineRule="exact"/>
            </w:pPr>
            <w:r>
              <w:rPr>
                <w:rFonts w:hint="eastAsia"/>
              </w:rPr>
              <w:t>产品检验/服务放行：</w:t>
            </w:r>
            <w:r>
              <w:rPr>
                <w:rFonts w:hint="eastAsia"/>
              </w:rPr>
              <w:sym w:font="Wingdings 2" w:char="0052"/>
            </w:r>
            <w:r>
              <w:rPr>
                <w:rFonts w:hint="eastAsia"/>
              </w:rPr>
              <w:t>符合要求</w:t>
            </w:r>
            <w:r>
              <w:rPr>
                <w:rFonts w:hint="eastAsia"/>
                <w:lang w:val="en-US" w:eastAsia="zh-CN"/>
              </w:rPr>
              <w:t xml:space="preserve">  </w:t>
            </w:r>
            <w:r>
              <w:rPr>
                <w:rFonts w:hint="eastAsia"/>
              </w:rPr>
              <w:sym w:font="Wingdings 2" w:char="00A3"/>
            </w:r>
            <w:r>
              <w:rPr>
                <w:rFonts w:hint="eastAsia"/>
              </w:rPr>
              <w:t>存在不足，说明</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顾客调查</w:t>
            </w:r>
            <w:r>
              <w:rPr>
                <w:rFonts w:hint="eastAsia"/>
              </w:rPr>
              <w:sym w:font="Wingdings 2" w:char="00A3"/>
            </w:r>
            <w:r>
              <w:rPr>
                <w:rFonts w:hint="eastAsia"/>
              </w:rPr>
              <w:t>顾客对交付产品或服务的反馈</w:t>
            </w:r>
            <w:r>
              <w:rPr>
                <w:rFonts w:hint="eastAsia"/>
              </w:rPr>
              <w:sym w:font="Wingdings 2" w:char="00A3"/>
            </w:r>
            <w:r>
              <w:rPr>
                <w:rFonts w:hint="eastAsia"/>
              </w:rPr>
              <w:t>顾客座谈</w:t>
            </w:r>
            <w:r>
              <w:rPr>
                <w:rFonts w:hint="eastAsia"/>
              </w:rPr>
              <w:sym w:font="Wingdings 2" w:char="00A3"/>
            </w:r>
            <w:r>
              <w:rPr>
                <w:rFonts w:hint="eastAsia"/>
              </w:rPr>
              <w:t>市场占有率分析</w:t>
            </w:r>
            <w:r>
              <w:rPr>
                <w:rFonts w:hint="eastAsia"/>
              </w:rPr>
              <w:sym w:font="Wingdings 2" w:char="00A3"/>
            </w:r>
            <w:r>
              <w:rPr>
                <w:rFonts w:hint="eastAsia"/>
              </w:rPr>
              <w:t>顾客赞扬</w:t>
            </w:r>
          </w:p>
          <w:p>
            <w:pPr>
              <w:shd w:val="clear" w:color="auto" w:fill="C7DAF1" w:themeFill="text2" w:themeFillTint="32"/>
            </w:pPr>
            <w:r>
              <w:rPr>
                <w:rFonts w:hint="eastAsia"/>
              </w:rPr>
              <w:sym w:font="Wingdings 2" w:char="00A3"/>
            </w:r>
            <w:r>
              <w:rPr>
                <w:rFonts w:hint="eastAsia"/>
              </w:rPr>
              <w:t>担保索赔和</w:t>
            </w:r>
            <w:r>
              <w:rPr>
                <w:rFonts w:hint="eastAsia"/>
              </w:rPr>
              <w:sym w:font="Wingdings 2" w:char="00A3"/>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color w:val="000000"/>
                <w:szCs w:val="18"/>
                <w:u w:val="single"/>
              </w:rPr>
              <w:t xml:space="preserve"> </w:t>
            </w:r>
            <w:r>
              <w:rPr>
                <w:rFonts w:hint="eastAsia"/>
                <w:color w:val="000000"/>
                <w:szCs w:val="18"/>
                <w:u w:val="single"/>
                <w:lang w:val="en-US" w:eastAsia="zh-CN"/>
              </w:rPr>
              <w:t>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21-23</w:t>
            </w:r>
            <w:r>
              <w:rPr>
                <w:color w:val="000000"/>
                <w:szCs w:val="18"/>
                <w:u w:val="single"/>
              </w:rPr>
              <w:t xml:space="preserve"> </w:t>
            </w:r>
            <w:r>
              <w:rPr>
                <w:rFonts w:hint="eastAsia"/>
                <w:color w:val="000000"/>
                <w:szCs w:val="18"/>
              </w:rPr>
              <w:t>日</w:t>
            </w:r>
            <w:r>
              <w:rPr>
                <w:rFonts w:hint="eastAsia"/>
              </w:rPr>
              <w:t>实施了质量管理体系内部审核，对质量管理体系的符合性和有效性进行了审核。内审发现的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28</w:t>
            </w:r>
            <w:r>
              <w:rPr>
                <w:color w:val="000000"/>
                <w:szCs w:val="18"/>
                <w:u w:val="single"/>
              </w:rPr>
              <w:t xml:space="preserve"> </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A3"/>
            </w:r>
            <w:r>
              <w:rPr>
                <w:rFonts w:hint="eastAsia"/>
              </w:rPr>
              <w:t>不合格产品/服务</w:t>
            </w:r>
            <w:r>
              <w:rPr>
                <w:rFonts w:hint="eastAsia"/>
              </w:rPr>
              <w:sym w:font="Wingdings 2" w:char="0052"/>
            </w:r>
            <w:r>
              <w:rPr>
                <w:rFonts w:hint="eastAsia"/>
              </w:rPr>
              <w:t>自我验证的结果</w:t>
            </w:r>
            <w:r>
              <w:rPr>
                <w:rFonts w:hint="eastAsia"/>
              </w:rPr>
              <w:sym w:font="Wingdings 2" w:char="00A3"/>
            </w:r>
            <w:r>
              <w:rPr>
                <w:rFonts w:hint="eastAsia"/>
              </w:rPr>
              <w:t>顾客投诉</w:t>
            </w:r>
            <w:r>
              <w:rPr>
                <w:rFonts w:hint="eastAsia"/>
              </w:rPr>
              <w:sym w:font="Wingdings 2" w:char="0052"/>
            </w:r>
            <w:r>
              <w:rPr>
                <w:rFonts w:hint="eastAsia"/>
              </w:rPr>
              <w:t>顾客满意调查</w:t>
            </w:r>
          </w:p>
          <w:p>
            <w:pPr>
              <w:shd w:val="clear" w:color="auto" w:fill="C7DAF1" w:themeFill="text2" w:themeFillTint="32"/>
            </w:pPr>
            <w:r>
              <w:rPr>
                <w:rFonts w:hint="eastAsia"/>
              </w:rPr>
              <w:sym w:font="Wingdings 2" w:char="0052"/>
            </w:r>
            <w:r>
              <w:rPr>
                <w:rFonts w:hint="eastAsia"/>
              </w:rPr>
              <w:t>内审不符合项</w:t>
            </w:r>
            <w:r>
              <w:rPr>
                <w:rFonts w:hint="eastAsia"/>
              </w:rPr>
              <w:sym w:font="Wingdings 2" w:char="00A3"/>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99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547"/>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547" w:type="dxa"/>
            <w:shd w:val="clear" w:color="auto" w:fill="BFBFBF"/>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547" w:type="dxa"/>
            <w:shd w:val="clear" w:color="auto" w:fill="BFBFBF"/>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547" w:type="dxa"/>
            <w:shd w:val="clear" w:color="auto" w:fill="BFBFBF"/>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547" w:type="dxa"/>
            <w:vAlign w:val="center"/>
          </w:tcPr>
          <w:p>
            <w:pPr>
              <w:shd w:val="clear" w:color="auto" w:fill="C7DAF1" w:themeFill="text2" w:themeFillTint="32"/>
              <w:rPr>
                <w:lang w:eastAsia="ja-JP"/>
              </w:rPr>
            </w:pPr>
            <w:r>
              <w:rPr>
                <w:rFonts w:hint="eastAsia"/>
              </w:rPr>
              <w:t>8.6</w:t>
            </w:r>
          </w:p>
        </w:tc>
        <w:tc>
          <w:tcPr>
            <w:tcW w:w="54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547" w:type="dxa"/>
            <w:vAlign w:val="center"/>
          </w:tcPr>
          <w:p>
            <w:pPr>
              <w:shd w:val="clear" w:color="auto" w:fill="C7DAF1" w:themeFill="text2" w:themeFillTint="32"/>
              <w:rPr>
                <w:lang w:eastAsia="ja-JP"/>
              </w:rPr>
            </w:pPr>
            <w:r>
              <w:rPr>
                <w:rFonts w:hint="eastAsia"/>
                <w:lang w:val="en-US" w:eastAsia="zh-CN"/>
              </w:rPr>
              <w:t>1</w:t>
            </w:r>
          </w:p>
        </w:tc>
        <w:tc>
          <w:tcPr>
            <w:tcW w:w="54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01/02</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03</w:t>
            </w:r>
          </w:p>
        </w:tc>
        <w:tc>
          <w:tcPr>
            <w:tcW w:w="547" w:type="dxa"/>
            <w:tcBorders>
              <w:bottom w:val="single" w:color="auto" w:sz="4" w:space="0"/>
            </w:tcBorders>
            <w:vAlign w:val="center"/>
          </w:tcPr>
          <w:p>
            <w:pPr>
              <w:shd w:val="clear" w:color="auto" w:fill="C7DAF1" w:themeFill="text2" w:themeFillTint="32"/>
              <w:rPr>
                <w:lang w:eastAsia="ja-JP"/>
              </w:rPr>
            </w:pPr>
          </w:p>
        </w:tc>
        <w:tc>
          <w:tcPr>
            <w:tcW w:w="54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547" w:type="dxa"/>
            <w:shd w:val="pct25" w:color="auto" w:fill="auto"/>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547" w:type="dxa"/>
            <w:shd w:val="pct25" w:color="auto" w:fill="auto"/>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547" w:type="dxa"/>
            <w:shd w:val="pct25" w:color="auto" w:fill="auto"/>
            <w:vAlign w:val="center"/>
          </w:tcPr>
          <w:p>
            <w:pPr>
              <w:shd w:val="clear" w:color="auto" w:fill="C7DAF1" w:themeFill="text2" w:themeFillTint="32"/>
              <w:rPr>
                <w:lang w:eastAsia="ja-JP"/>
              </w:rPr>
            </w:pPr>
          </w:p>
        </w:tc>
        <w:tc>
          <w:tcPr>
            <w:tcW w:w="54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sym w:font="Wingdings 2" w:char="0052"/>
            </w:r>
            <w:r>
              <w:rPr>
                <w:rFonts w:hint="eastAsia"/>
              </w:rPr>
              <w:t>FSMS体系建立以来□定期（近一年）□其他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w:t>
                  </w:r>
                  <w:r>
                    <w:rPr>
                      <w:rFonts w:hint="eastAsia"/>
                      <w:highlight w:val="none"/>
                    </w:rPr>
                    <w:sym w:font="Wingdings 2" w:char="0052"/>
                  </w:r>
                  <w:r>
                    <w:rPr>
                      <w:rFonts w:hint="eastAsia"/>
                      <w:highlight w:val="none"/>
                    </w:rPr>
                    <w:t xml:space="preserve">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w:t>
                  </w:r>
                  <w:r>
                    <w:rPr>
                      <w:rFonts w:hint="eastAsia"/>
                      <w:highlight w:val="none"/>
                    </w:rPr>
                    <w:sym w:font="Wingdings 2" w:char="0052"/>
                  </w:r>
                  <w:r>
                    <w:rPr>
                      <w:rFonts w:hint="eastAsia"/>
                      <w:highlight w:val="none"/>
                    </w:rPr>
                    <w:t>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人员能力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rPr>
              <w:sym w:font="Wingdings 2" w:char="0052"/>
            </w:r>
            <w:r>
              <w:rPr>
                <w:rFonts w:hint="eastAsia"/>
              </w:rPr>
              <w:t>危害分析</w:t>
            </w:r>
            <w:r>
              <w:rPr>
                <w:rFonts w:hint="eastAsia"/>
              </w:rPr>
              <w:sym w:font="Wingdings 2" w:char="0052"/>
            </w:r>
            <w:r>
              <w:rPr>
                <w:rFonts w:hint="eastAsia"/>
              </w:rPr>
              <w:t>制订危害控制计划</w:t>
            </w:r>
            <w:r>
              <w:rPr>
                <w:rFonts w:hint="eastAsia"/>
              </w:rPr>
              <w:sym w:font="Wingdings 2" w:char="0052"/>
            </w:r>
            <w:r>
              <w:rPr>
                <w:rFonts w:hint="eastAsia"/>
              </w:rPr>
              <w:t xml:space="preserve">制订PRP  </w:t>
            </w:r>
            <w:r>
              <w:rPr>
                <w:rFonts w:hint="eastAsia"/>
              </w:rPr>
              <w:sym w:font="Wingdings 2" w:char="0052"/>
            </w:r>
            <w:r>
              <w:rPr>
                <w:rFonts w:hint="eastAsia"/>
              </w:rPr>
              <w:t>PRP和危害控制计划实施</w:t>
            </w:r>
            <w:r>
              <w:rPr>
                <w:rFonts w:hint="eastAsia"/>
              </w:rPr>
              <w:sym w:font="Wingdings 2" w:char="0052"/>
            </w:r>
            <w:r>
              <w:rPr>
                <w:rFonts w:hint="eastAsia"/>
              </w:rPr>
              <w:t>验证/确认</w:t>
            </w:r>
          </w:p>
          <w:p>
            <w:pPr>
              <w:shd w:val="clear" w:color="auto" w:fill="F4B8FF"/>
              <w:spacing w:before="40" w:after="40"/>
            </w:pP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产品召回</w:t>
            </w:r>
            <w:r>
              <w:rPr>
                <w:rFonts w:hint="eastAsia"/>
              </w:rPr>
              <w:sym w:font="Wingdings 2" w:char="0052"/>
            </w:r>
            <w:r>
              <w:rPr>
                <w:rFonts w:hint="eastAsia"/>
              </w:rPr>
              <w:t>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□危害分析□制订危害控制计划□生产/服务过程□验证/确认□产品运输</w:t>
            </w:r>
            <w:r>
              <w:rPr>
                <w:rFonts w:hint="eastAsia"/>
                <w:lang w:eastAsia="zh-CN"/>
              </w:rPr>
              <w:t>□</w:t>
            </w:r>
            <w:r>
              <w:rPr>
                <w:rFonts w:hint="eastAsia"/>
              </w:rPr>
              <w:t>设备维修</w:t>
            </w:r>
          </w:p>
          <w:p>
            <w:pPr>
              <w:shd w:val="clear"/>
              <w:spacing w:before="40" w:after="40"/>
              <w:jc w:val="left"/>
              <w:rPr>
                <w:rFonts w:hint="eastAsia"/>
                <w:highlight w:val="none"/>
                <w:u w:val="single"/>
              </w:rPr>
            </w:pPr>
            <w:r>
              <w:rPr>
                <w:rFonts w:hint="eastAsia"/>
              </w:rPr>
              <w:t>□人员培训</w:t>
            </w:r>
            <w:r>
              <w:rPr>
                <w:rFonts w:hint="eastAsia"/>
              </w:rPr>
              <w:sym w:font="Wingdings 2" w:char="0052"/>
            </w:r>
            <w:r>
              <w:rPr>
                <w:rFonts w:hint="eastAsia"/>
              </w:rPr>
              <w:t>其他</w:t>
            </w:r>
            <w:r>
              <w:rPr>
                <w:rFonts w:hint="eastAsia"/>
                <w:lang w:eastAsia="zh-CN"/>
              </w:rPr>
              <w:t>——</w:t>
            </w:r>
            <w:r>
              <w:rPr>
                <w:rFonts w:hint="eastAsia"/>
                <w:highlight w:val="none"/>
                <w:u w:val="single"/>
              </w:rPr>
              <w:t>物流运输、计量设备检定、产品第三方检验</w:t>
            </w:r>
          </w:p>
          <w:p>
            <w:pPr>
              <w:shd w:val="clear" w:color="auto" w:fill="F4B8FF"/>
              <w:spacing w:before="40" w:after="40"/>
              <w:rPr>
                <w:rFonts w:hint="default" w:eastAsia="宋体"/>
                <w:lang w:val="en-US" w:eastAsia="zh-CN"/>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shd w:val="clear"/>
              <w:spacing w:line="500" w:lineRule="exact"/>
              <w:rPr>
                <w:rFonts w:ascii="宋体" w:hAnsi="宋体" w:eastAsia="宋体" w:cs="宋体"/>
                <w:b/>
                <w:bCs/>
                <w:sz w:val="24"/>
                <w:szCs w:val="24"/>
                <w:u w:val="single"/>
              </w:rPr>
            </w:pPr>
            <w:r>
              <w:rPr>
                <w:rFonts w:ascii="宋体" w:hAnsi="宋体" w:eastAsia="宋体" w:cs="宋体"/>
                <w:b/>
                <w:bCs/>
                <w:sz w:val="24"/>
                <w:szCs w:val="24"/>
                <w:u w:val="single"/>
              </w:rPr>
              <w:t>质量为本 顾客至上 科学管理 守法经营 控制危害 旨在安全 持续改进 追求卓越</w:t>
            </w:r>
          </w:p>
          <w:p>
            <w:pPr>
              <w:shd w:val="clear" w:color="auto" w:fill="F4B8FF"/>
              <w:rPr>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5" w:hRule="atLeast"/>
        </w:trPr>
        <w:tc>
          <w:tcPr>
            <w:tcW w:w="680" w:type="dxa"/>
            <w:vMerge w:val="continue"/>
            <w:shd w:val="clear" w:color="auto" w:fill="F4B8FF"/>
          </w:tcPr>
          <w:p>
            <w:pPr>
              <w:shd w:val="clear" w:color="auto" w:fill="F4B8FF"/>
            </w:pPr>
          </w:p>
        </w:tc>
        <w:tc>
          <w:tcPr>
            <w:tcW w:w="9282" w:type="dxa"/>
            <w:shd w:val="clear" w:color="auto" w:fill="F4B8FF"/>
          </w:tcPr>
          <w:p>
            <w:pPr>
              <w:shd w:val="clear"/>
              <w:rPr>
                <w:rFonts w:hint="eastAsia"/>
              </w:rPr>
            </w:pPr>
            <w:r>
              <w:rPr>
                <w:rFonts w:hint="eastAsia"/>
              </w:rPr>
              <w:t>任命了“</w:t>
            </w:r>
            <w:r>
              <w:t>食品安全组长</w:t>
            </w:r>
            <w:r>
              <w:rPr>
                <w:rFonts w:hint="eastAsia"/>
              </w:rPr>
              <w:t>”，为——</w:t>
            </w:r>
            <w:r>
              <w:rPr>
                <w:rFonts w:hint="eastAsia"/>
                <w:lang w:val="en-US" w:eastAsia="zh-CN"/>
              </w:rPr>
              <w:t xml:space="preserve">张宗现 </w:t>
            </w:r>
            <w:r>
              <w:rPr>
                <w:rFonts w:hint="eastAsia" w:ascii="Wingdings" w:hAnsi="Wingdings"/>
                <w:lang w:eastAsia="zh-CN"/>
              </w:rPr>
              <w:sym w:font="Wingdings 2" w:char="0052"/>
            </w:r>
            <w:r>
              <w:rPr>
                <w:rFonts w:hint="eastAsia"/>
              </w:rPr>
              <w:t>先生/</w:t>
            </w:r>
            <w:r>
              <w:rPr>
                <w:rFonts w:hint="eastAsia" w:ascii="Wingdings" w:hAnsi="Wingdings"/>
                <w:lang w:eastAsia="zh-CN"/>
              </w:rPr>
              <w:sym w:font="Wingdings 2" w:char="00A3"/>
            </w:r>
            <w:r>
              <w:rPr>
                <w:rFonts w:hint="eastAsia"/>
              </w:rPr>
              <w:t>女士；</w:t>
            </w:r>
          </w:p>
          <w:p>
            <w:pPr>
              <w:shd w:val="clear"/>
              <w:rPr>
                <w:rFonts w:hint="eastAsia"/>
              </w:rPr>
            </w:pPr>
            <w:r>
              <w:rPr>
                <w:rFonts w:hint="eastAsia"/>
              </w:rPr>
              <w:t>其日常工作职责为——</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确保FSMS</w:t>
            </w:r>
            <w:r>
              <w:rPr>
                <w:rFonts w:hint="eastAsia"/>
                <w:lang w:val="en-US" w:eastAsia="zh-CN"/>
              </w:rPr>
              <w:t>体系</w:t>
            </w:r>
            <w:r>
              <w:t>的建立、实施、维护和更新；</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管理和组织食品安全小组的工作；</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确保食品安全团队的相关培训和能力；</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向最高管理层报告FSMS</w:t>
            </w:r>
            <w:r>
              <w:rPr>
                <w:rFonts w:hint="eastAsia"/>
                <w:lang w:val="en-US" w:eastAsia="zh-CN"/>
              </w:rPr>
              <w:t>体系</w:t>
            </w:r>
            <w:r>
              <w:t>的有效性和适宜性。</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甘薯原料的采购不及时、处理不及时导致粉条粉丝的原料不充足</w:t>
                  </w:r>
                </w:p>
              </w:tc>
              <w:tc>
                <w:tcPr>
                  <w:tcW w:w="3965" w:type="dxa"/>
                  <w:vAlign w:val="top"/>
                </w:tcPr>
                <w:p>
                  <w:pPr>
                    <w:pStyle w:val="14"/>
                    <w:numPr>
                      <w:ilvl w:val="0"/>
                      <w:numId w:val="4"/>
                    </w:numPr>
                    <w:shd w:val="clear"/>
                    <w:ind w:leftChars="0"/>
                    <w:rPr>
                      <w:rFonts w:hint="default"/>
                      <w:lang w:val="en-US" w:eastAsia="zh-CN"/>
                    </w:rPr>
                  </w:pPr>
                  <w:r>
                    <w:rPr>
                      <w:rFonts w:hint="eastAsia"/>
                      <w:lang w:val="en-US" w:eastAsia="zh-CN"/>
                    </w:rPr>
                    <w:t>合理规划经营模式；</w:t>
                  </w:r>
                </w:p>
                <w:p>
                  <w:pPr>
                    <w:pStyle w:val="14"/>
                    <w:numPr>
                      <w:ilvl w:val="0"/>
                      <w:numId w:val="4"/>
                    </w:numPr>
                    <w:shd w:val="clea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多年的经营经验</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粉条在生产加工烘干过程控制不当，导致质量问题</w:t>
                  </w:r>
                </w:p>
              </w:tc>
              <w:tc>
                <w:tcPr>
                  <w:tcW w:w="3965" w:type="dxa"/>
                  <w:vAlign w:val="top"/>
                </w:tcPr>
                <w:p>
                  <w:pPr>
                    <w:pStyle w:val="14"/>
                    <w:numPr>
                      <w:ilvl w:val="0"/>
                      <w:numId w:val="5"/>
                    </w:numPr>
                    <w:shd w:val="clear"/>
                    <w:rPr>
                      <w:rFonts w:hint="default"/>
                      <w:lang w:val="en-US" w:eastAsia="zh-CN"/>
                    </w:rPr>
                  </w:pPr>
                  <w:r>
                    <w:rPr>
                      <w:rFonts w:hint="eastAsia"/>
                      <w:lang w:val="en-US" w:eastAsia="zh-CN"/>
                    </w:rPr>
                    <w:t>加强相关人员培训；</w:t>
                  </w:r>
                </w:p>
                <w:p>
                  <w:pPr>
                    <w:pStyle w:val="14"/>
                    <w:numPr>
                      <w:ilvl w:val="0"/>
                      <w:numId w:val="5"/>
                    </w:numPr>
                    <w:shd w:val="clea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定期对设备进行维保、检查；</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粉饼产品更适合火锅群体</w:t>
                  </w:r>
                </w:p>
              </w:tc>
              <w:tc>
                <w:tcPr>
                  <w:tcW w:w="3965" w:type="dxa"/>
                  <w:vAlign w:val="top"/>
                </w:tcPr>
                <w:p>
                  <w:pPr>
                    <w:pStyle w:val="9"/>
                    <w:numPr>
                      <w:ilvl w:val="0"/>
                      <w:numId w:val="0"/>
                    </w:numPr>
                    <w:shd w:val="clear"/>
                    <w:jc w:val="left"/>
                    <w:rPr>
                      <w:rFonts w:hint="default"/>
                      <w:highlight w:val="none"/>
                      <w:lang w:val="en-US" w:eastAsia="zh-CN"/>
                    </w:rPr>
                  </w:pPr>
                  <w:r>
                    <w:rPr>
                      <w:rFonts w:hint="eastAsia"/>
                      <w:highlight w:val="none"/>
                      <w:lang w:val="en-US" w:eastAsia="zh-CN"/>
                    </w:rPr>
                    <w:t>1.培养销售团队，不断拓展市场</w:t>
                  </w:r>
                </w:p>
                <w:p>
                  <w:pPr>
                    <w:pStyle w:val="9"/>
                    <w:numPr>
                      <w:ilvl w:val="0"/>
                      <w:numId w:val="0"/>
                    </w:numPr>
                    <w:shd w:val="clear"/>
                    <w:ind w:left="0" w:leftChars="0" w:firstLine="0" w:firstLineChars="0"/>
                    <w:jc w:val="left"/>
                    <w:rPr>
                      <w:rFonts w:hint="default" w:ascii="宋体" w:hAnsi="宋体" w:eastAsia="宋体" w:cs="Times New Roman"/>
                      <w:kern w:val="2"/>
                      <w:sz w:val="21"/>
                      <w:szCs w:val="24"/>
                      <w:highlight w:val="none"/>
                      <w:lang w:val="en-US" w:eastAsia="zh-CN" w:bidi="ar-SA"/>
                    </w:rPr>
                  </w:pPr>
                  <w:r>
                    <w:rPr>
                      <w:rFonts w:hint="eastAsia"/>
                      <w:highlight w:val="none"/>
                      <w:lang w:val="en-US" w:eastAsia="zh-CN"/>
                    </w:rPr>
                    <w:t>2.通过建立体系，加强内部管理，提高市场竞争力</w:t>
                  </w: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861"/>
              <w:gridCol w:w="262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目标</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考核频次</w:t>
                  </w:r>
                </w:p>
              </w:tc>
              <w:tc>
                <w:tcPr>
                  <w:tcW w:w="262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计算方法</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color w:val="000000"/>
                      <w:szCs w:val="18"/>
                    </w:rPr>
                    <w:t>完成情况（2021年11月1日</w:t>
                  </w:r>
                  <w:r>
                    <w:rPr>
                      <w:rFonts w:hint="eastAsia"/>
                      <w:color w:val="000000"/>
                      <w:szCs w:val="18"/>
                      <w:lang w:val="en-US" w:eastAsia="zh-CN"/>
                    </w:rPr>
                    <w:t>~</w:t>
                  </w:r>
                  <w:r>
                    <w:rPr>
                      <w:rFonts w:hint="eastAsia"/>
                      <w:color w:val="000000"/>
                      <w:szCs w:val="18"/>
                    </w:rPr>
                    <w:t>2022年2月20日）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投产用原辅料合格率100%</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年度</w:t>
                  </w:r>
                </w:p>
              </w:tc>
              <w:tc>
                <w:tcPr>
                  <w:tcW w:w="262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投产用原辅料合格批次/原辅料总批次数X100%</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出厂产品合格率100%</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62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出厂产品合格数/出厂产品总数X100%</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顾客满意度96％以上</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62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按照顾客满意度调查结果</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追求食品安全事故为0</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62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861" w:type="dxa"/>
                  <w:shd w:val="clear" w:color="auto" w:fill="auto"/>
                  <w:vAlign w:val="center"/>
                </w:tcPr>
                <w:p>
                  <w:pPr>
                    <w:shd w:val="clear" w:color="auto" w:fill="F4B8FF"/>
                    <w:rPr>
                      <w:rFonts w:ascii="宋体" w:hAnsi="宋体"/>
                    </w:rPr>
                  </w:pPr>
                </w:p>
              </w:tc>
              <w:tc>
                <w:tcPr>
                  <w:tcW w:w="2625"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rPr>
                <w:rFonts w:hint="default" w:eastAsia="宋体"/>
                <w:u w:val="single"/>
                <w:lang w:val="en-US" w:eastAsia="zh-CN"/>
              </w:rPr>
            </w:pPr>
            <w:r>
              <w:rPr>
                <w:rFonts w:hint="eastAsia" w:ascii="Wingdings" w:hAnsi="Wingdings"/>
                <w:lang w:eastAsia="zh-CN"/>
              </w:rPr>
              <w:sym w:font="Wingdings 2" w:char="00A3"/>
            </w:r>
            <w:r>
              <w:rPr>
                <w:rFonts w:hint="eastAsia"/>
              </w:rPr>
              <w:t>目标已实现</w:t>
            </w:r>
            <w:r>
              <w:rPr>
                <w:rFonts w:hint="eastAsia"/>
                <w:lang w:eastAsia="zh-CN"/>
              </w:rPr>
              <w:t>，</w:t>
            </w:r>
            <w:r>
              <w:rPr>
                <w:rFonts w:hint="eastAsia"/>
                <w:u w:val="single"/>
                <w:lang w:val="en-US" w:eastAsia="zh-CN"/>
              </w:rPr>
              <w:t>目标在实施中</w:t>
            </w:r>
          </w:p>
          <w:p>
            <w:pPr>
              <w:shd w:val="clear" w:color="auto" w:fill="F4B8FF"/>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sym w:font="Wingdings 2" w:char="0052"/>
            </w:r>
            <w:r>
              <w:rPr>
                <w:rFonts w:hint="eastAsia"/>
              </w:rPr>
              <w:t>无变更□组织结构变更□部门职责变更□主要原材料□关键人员</w:t>
            </w:r>
          </w:p>
          <w:p>
            <w:pPr>
              <w:shd w:val="clear" w:color="auto" w:fill="F4B8FF"/>
              <w:spacing w:before="40" w:after="40"/>
            </w:pPr>
            <w:r>
              <w:rPr>
                <w:rFonts w:hint="eastAsia"/>
              </w:rPr>
              <w:t>□生产工艺/服务流程□主要设备设施□主要检测设备□其他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pP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pP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ascii="Wingdings" w:hAnsi="Wingdings"/>
                <w:lang w:eastAsia="zh-CN"/>
              </w:rPr>
              <w:t>□</w:t>
            </w:r>
            <w:r>
              <w:rPr>
                <w:rFonts w:hint="eastAsia"/>
              </w:rPr>
              <w:t>已保留</w:t>
            </w:r>
            <w:r>
              <w:rPr>
                <w:rFonts w:hint="eastAsia" w:ascii="Wingdings" w:hAnsi="Wingdings"/>
                <w:lang w:eastAsia="zh-CN"/>
              </w:rPr>
              <w:t>□</w:t>
            </w:r>
            <w:r>
              <w:rPr>
                <w:rFonts w:hint="eastAsia"/>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pStyle w:val="14"/>
              <w:rPr>
                <w:rFonts w:hint="eastAsia"/>
              </w:rPr>
            </w:pPr>
            <w:r>
              <w:rPr>
                <w:rFonts w:hint="eastAsia"/>
              </w:rPr>
              <w:t>厂区面积：</w:t>
            </w:r>
            <w:r>
              <w:rPr>
                <w:rFonts w:hint="eastAsia"/>
                <w:u w:val="single"/>
              </w:rPr>
              <w:t xml:space="preserve">  107000  ㎡ ；建筑面积43700㎡；生产加工间5个</w:t>
            </w:r>
            <w:r>
              <w:rPr>
                <w:rFonts w:hint="eastAsia"/>
                <w:u w:val="single"/>
                <w:lang w:eastAsia="zh-CN"/>
              </w:rPr>
              <w:t>（</w:t>
            </w:r>
            <w:r>
              <w:rPr>
                <w:rFonts w:hint="eastAsia"/>
                <w:u w:val="single"/>
                <w:lang w:val="en-US" w:eastAsia="zh-CN"/>
              </w:rPr>
              <w:t>含淀粉加工车间</w:t>
            </w:r>
            <w:r>
              <w:rPr>
                <w:rFonts w:hint="eastAsia"/>
                <w:u w:val="single"/>
                <w:lang w:eastAsia="zh-CN"/>
              </w:rPr>
              <w:t>）</w:t>
            </w:r>
            <w:r>
              <w:rPr>
                <w:rFonts w:hint="eastAsia"/>
                <w:u w:val="single"/>
              </w:rPr>
              <w:t>；冷冻库11个，成品库</w:t>
            </w:r>
            <w:r>
              <w:rPr>
                <w:rFonts w:hint="eastAsia"/>
                <w:u w:val="single"/>
                <w:lang w:val="en-US" w:eastAsia="zh-CN"/>
              </w:rPr>
              <w:t>3</w:t>
            </w:r>
            <w:r>
              <w:rPr>
                <w:rFonts w:hint="eastAsia"/>
                <w:u w:val="single"/>
              </w:rPr>
              <w:t>个；检验室 1 个；</w:t>
            </w:r>
          </w:p>
          <w:p>
            <w:pPr>
              <w:shd w:val="clear"/>
              <w:rPr>
                <w:rFonts w:hint="eastAsia"/>
                <w:lang w:val="en-US" w:eastAsia="zh-CN"/>
              </w:rPr>
            </w:pPr>
          </w:p>
          <w:p>
            <w:pPr>
              <w:shd w:val="clear"/>
            </w:pPr>
            <w:r>
              <w:rPr>
                <w:rFonts w:hint="eastAsia"/>
              </w:rPr>
              <w:t xml:space="preserve">主要生产设备有： </w:t>
            </w:r>
            <w:r>
              <w:rPr>
                <w:rFonts w:hint="eastAsia"/>
                <w:u w:val="single"/>
                <w:lang w:val="en-US" w:eastAsia="zh-CN"/>
              </w:rPr>
              <w:t>金属探测器、打糊机、和面机等</w:t>
            </w:r>
            <w:r>
              <w:rPr>
                <w:rFonts w:hint="eastAsia"/>
                <w:u w:val="single"/>
              </w:rPr>
              <w:t xml:space="preserve">  （列举2~4种）</w:t>
            </w:r>
          </w:p>
          <w:p>
            <w:pPr>
              <w:shd w:val="clear" w:color="auto" w:fill="F4B8FF"/>
            </w:pPr>
            <w:r>
              <w:rPr>
                <w:rFonts w:hint="eastAsia"/>
              </w:rPr>
              <w:t>特种设备：</w:t>
            </w:r>
            <w:r>
              <w:rPr>
                <w:rFonts w:hint="eastAsia" w:ascii="Wingdings" w:hAnsi="Wingdings"/>
                <w:lang w:eastAsia="zh-CN"/>
              </w:rPr>
              <w:sym w:font="Wingdings 2" w:char="00A3"/>
            </w:r>
            <w:r>
              <w:rPr>
                <w:rFonts w:hint="eastAsia"/>
              </w:rPr>
              <w:t>叉车</w:t>
            </w:r>
            <w:r>
              <w:rPr>
                <w:rFonts w:hint="eastAsia"/>
                <w:lang w:val="en-US" w:eastAsia="zh-CN"/>
              </w:rPr>
              <w:t xml:space="preserve"> </w:t>
            </w:r>
            <w:r>
              <w:rPr>
                <w:rFonts w:hint="eastAsia" w:ascii="Wingdings" w:hAnsi="Wingdings"/>
                <w:lang w:eastAsia="zh-CN"/>
              </w:rPr>
              <w:t>□</w:t>
            </w:r>
            <w:r>
              <w:rPr>
                <w:rFonts w:hint="eastAsia"/>
              </w:rPr>
              <w:t>行车</w:t>
            </w:r>
            <w:r>
              <w:rPr>
                <w:rFonts w:hint="eastAsia"/>
                <w:lang w:val="en-US" w:eastAsia="zh-CN"/>
              </w:rPr>
              <w:t xml:space="preserve"> </w:t>
            </w:r>
            <w:r>
              <w:rPr>
                <w:rFonts w:hint="eastAsia" w:ascii="Wingdings" w:hAnsi="Wingdings"/>
                <w:lang w:eastAsia="zh-CN"/>
              </w:rPr>
              <w:sym w:font="Wingdings 2" w:char="0052"/>
            </w:r>
            <w:r>
              <w:rPr>
                <w:rFonts w:hint="eastAsia"/>
              </w:rPr>
              <w:t>锅炉</w:t>
            </w:r>
            <w:r>
              <w:rPr>
                <w:rFonts w:hint="eastAsia"/>
                <w:lang w:val="en-US" w:eastAsia="zh-CN"/>
              </w:rPr>
              <w:t xml:space="preserve"> </w:t>
            </w:r>
            <w:r>
              <w:rPr>
                <w:rFonts w:hint="eastAsia" w:ascii="Wingdings" w:hAnsi="Wingdings"/>
                <w:lang w:eastAsia="zh-CN"/>
              </w:rPr>
              <w:t>□</w:t>
            </w:r>
            <w:r>
              <w:rPr>
                <w:rFonts w:hint="eastAsia"/>
              </w:rPr>
              <w:t>电梯</w:t>
            </w:r>
            <w:r>
              <w:rPr>
                <w:rFonts w:hint="eastAsia"/>
                <w:lang w:val="en-US" w:eastAsia="zh-CN"/>
              </w:rPr>
              <w:t xml:space="preserve"> </w:t>
            </w:r>
            <w:r>
              <w:rPr>
                <w:rFonts w:hint="eastAsia" w:ascii="Wingdings" w:hAnsi="Wingdings"/>
                <w:lang w:eastAsia="zh-CN"/>
              </w:rPr>
              <w:sym w:font="Wingdings 2" w:char="0052"/>
            </w:r>
            <w:r>
              <w:rPr>
                <w:rFonts w:hint="eastAsia"/>
              </w:rPr>
              <w:t>压力容器</w:t>
            </w:r>
            <w:r>
              <w:rPr>
                <w:rFonts w:hint="eastAsia"/>
                <w:lang w:val="en-US" w:eastAsia="zh-CN"/>
              </w:rPr>
              <w:t xml:space="preserve"> </w:t>
            </w:r>
            <w:r>
              <w:rPr>
                <w:rFonts w:hint="eastAsia" w:ascii="Wingdings" w:hAnsi="Wingdings"/>
                <w:lang w:eastAsia="zh-CN"/>
              </w:rPr>
              <w:t>□</w:t>
            </w:r>
            <w:r>
              <w:rPr>
                <w:rFonts w:hint="eastAsia"/>
              </w:rPr>
              <w:t>压力管道</w:t>
            </w:r>
            <w:r>
              <w:rPr>
                <w:rFonts w:hint="eastAsia"/>
                <w:lang w:val="en-US" w:eastAsia="zh-CN"/>
              </w:rPr>
              <w:t xml:space="preserve"> </w:t>
            </w:r>
            <w:r>
              <w:rPr>
                <w:rFonts w:hint="eastAsia" w:ascii="Wingdings" w:hAnsi="Wingdings"/>
                <w:lang w:eastAsia="zh-CN"/>
              </w:rPr>
              <w:t>□</w:t>
            </w:r>
            <w:r>
              <w:rPr>
                <w:rFonts w:hint="eastAsia"/>
              </w:rPr>
              <w:t>不适用</w:t>
            </w:r>
          </w:p>
          <w:p>
            <w:pPr>
              <w:keepNext w:val="0"/>
              <w:keepLines w:val="0"/>
              <w:widowControl/>
              <w:suppressLineNumbers w:val="0"/>
              <w:jc w:val="left"/>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lang w:val="en-US" w:eastAsia="zh-CN"/>
              </w:rPr>
              <w:t xml:space="preserve"> </w:t>
            </w:r>
            <w:r>
              <w:rPr>
                <w:rFonts w:hint="eastAsia" w:ascii="Wingdings" w:hAnsi="Wingdings"/>
                <w:lang w:eastAsia="zh-CN"/>
              </w:rPr>
              <w:sym w:font="Wingdings 2" w:char="0052"/>
            </w:r>
            <w:r>
              <w:rPr>
                <w:rFonts w:hint="eastAsia"/>
              </w:rPr>
              <w:t>未进行定期检验的有：</w:t>
            </w:r>
            <w:r>
              <w:rPr>
                <w:rFonts w:hint="eastAsia" w:ascii="宋体" w:hAnsi="宋体" w:eastAsia="宋体" w:cs="宋体"/>
                <w:color w:val="FF0000"/>
                <w:kern w:val="0"/>
                <w:sz w:val="20"/>
                <w:szCs w:val="20"/>
                <w:u w:val="single"/>
                <w:lang w:val="en-US" w:eastAsia="zh-CN" w:bidi="ar"/>
              </w:rPr>
              <w:t>查锅炉（</w:t>
            </w:r>
            <w:r>
              <w:rPr>
                <w:rFonts w:hint="default" w:ascii="Times New Roman" w:hAnsi="Times New Roman" w:eastAsia="宋体" w:cs="Times New Roman"/>
                <w:color w:val="FF0000"/>
                <w:kern w:val="0"/>
                <w:sz w:val="20"/>
                <w:szCs w:val="20"/>
                <w:u w:val="single"/>
                <w:lang w:val="en-US" w:eastAsia="zh-CN" w:bidi="ar"/>
              </w:rPr>
              <w:t>SZS10-1.24-Y</w:t>
            </w:r>
            <w:r>
              <w:rPr>
                <w:rFonts w:hint="eastAsia" w:ascii="宋体" w:hAnsi="宋体" w:eastAsia="宋体" w:cs="宋体"/>
                <w:color w:val="FF0000"/>
                <w:kern w:val="0"/>
                <w:sz w:val="20"/>
                <w:szCs w:val="20"/>
                <w:u w:val="single"/>
                <w:lang w:val="en-US" w:eastAsia="zh-CN" w:bidi="ar"/>
              </w:rPr>
              <w:t>（</w:t>
            </w:r>
            <w:r>
              <w:rPr>
                <w:rFonts w:hint="default" w:ascii="Times New Roman" w:hAnsi="Times New Roman" w:eastAsia="宋体" w:cs="Times New Roman"/>
                <w:color w:val="FF0000"/>
                <w:kern w:val="0"/>
                <w:sz w:val="20"/>
                <w:szCs w:val="20"/>
                <w:u w:val="single"/>
                <w:lang w:val="en-US" w:eastAsia="zh-CN" w:bidi="ar"/>
              </w:rPr>
              <w:t>Q</w:t>
            </w:r>
            <w:r>
              <w:rPr>
                <w:rFonts w:hint="eastAsia" w:ascii="宋体" w:hAnsi="宋体" w:eastAsia="宋体" w:cs="宋体"/>
                <w:color w:val="FF0000"/>
                <w:kern w:val="0"/>
                <w:sz w:val="20"/>
                <w:szCs w:val="20"/>
                <w:u w:val="single"/>
                <w:lang w:val="en-US" w:eastAsia="zh-CN" w:bidi="ar"/>
              </w:rPr>
              <w:t xml:space="preserve">））未按期进行检验（应检时间为 </w:t>
            </w:r>
            <w:r>
              <w:rPr>
                <w:rFonts w:hint="default" w:ascii="Times New Roman" w:hAnsi="Times New Roman" w:eastAsia="宋体" w:cs="Times New Roman"/>
                <w:color w:val="FF0000"/>
                <w:kern w:val="0"/>
                <w:sz w:val="20"/>
                <w:szCs w:val="20"/>
                <w:u w:val="single"/>
                <w:lang w:val="en-US" w:eastAsia="zh-CN" w:bidi="ar"/>
              </w:rPr>
              <w:t xml:space="preserve">2021 </w:t>
            </w:r>
            <w:r>
              <w:rPr>
                <w:rFonts w:hint="eastAsia" w:ascii="宋体" w:hAnsi="宋体" w:eastAsia="宋体" w:cs="宋体"/>
                <w:color w:val="FF0000"/>
                <w:kern w:val="0"/>
                <w:sz w:val="20"/>
                <w:szCs w:val="20"/>
                <w:u w:val="single"/>
                <w:lang w:val="en-US" w:eastAsia="zh-CN" w:bidi="ar"/>
              </w:rPr>
              <w:t xml:space="preserve">年 </w:t>
            </w:r>
            <w:r>
              <w:rPr>
                <w:rFonts w:hint="default" w:ascii="Times New Roman" w:hAnsi="Times New Roman" w:eastAsia="宋体" w:cs="Times New Roman"/>
                <w:color w:val="FF0000"/>
                <w:kern w:val="0"/>
                <w:sz w:val="20"/>
                <w:szCs w:val="20"/>
                <w:u w:val="single"/>
                <w:lang w:val="en-US" w:eastAsia="zh-CN" w:bidi="ar"/>
              </w:rPr>
              <w:t xml:space="preserve">9 </w:t>
            </w:r>
            <w:r>
              <w:rPr>
                <w:rFonts w:hint="eastAsia" w:ascii="宋体" w:hAnsi="宋体" w:eastAsia="宋体" w:cs="宋体"/>
                <w:color w:val="FF0000"/>
                <w:kern w:val="0"/>
                <w:sz w:val="20"/>
                <w:szCs w:val="20"/>
                <w:u w:val="single"/>
                <w:lang w:val="en-US" w:eastAsia="zh-CN" w:bidi="ar"/>
              </w:rPr>
              <w:t>月）；</w:t>
            </w:r>
            <w:r>
              <w:rPr>
                <w:rFonts w:hint="eastAsia" w:ascii="宋体" w:hAnsi="宋体" w:cs="宋体"/>
                <w:color w:val="FF0000"/>
                <w:kern w:val="0"/>
                <w:sz w:val="20"/>
                <w:szCs w:val="20"/>
                <w:u w:val="single"/>
                <w:lang w:val="en-US" w:eastAsia="zh-CN" w:bidi="ar"/>
              </w:rPr>
              <w:t>见不符合项报告02</w:t>
            </w:r>
            <w:r>
              <w:rPr>
                <w:rFonts w:hint="eastAsia" w:ascii="宋体" w:hAnsi="宋体" w:eastAsia="宋体" w:cs="宋体"/>
                <w:color w:val="FF0000"/>
                <w:kern w:val="0"/>
                <w:sz w:val="20"/>
                <w:szCs w:val="20"/>
                <w:u w:val="single"/>
                <w:lang w:val="en-US" w:eastAsia="zh-CN" w:bidi="ar"/>
              </w:rPr>
              <w:t xml:space="preserve"> </w:t>
            </w:r>
          </w:p>
          <w:p>
            <w:pPr>
              <w:shd w:val="clear" w:color="auto" w:fill="F4B8FF"/>
            </w:pPr>
            <w:r>
              <w:rPr>
                <w:rFonts w:hint="eastAsia"/>
              </w:rPr>
              <w:sym w:font="Wingdings 2" w:char="00A3"/>
            </w:r>
            <w:r>
              <w:rPr>
                <w:rFonts w:hint="eastAsia"/>
              </w:rPr>
              <w:t>组织</w:t>
            </w:r>
            <w:r>
              <w:t>现有</w:t>
            </w:r>
            <w:r>
              <w:rPr>
                <w:rFonts w:hint="eastAsia"/>
              </w:rPr>
              <w:t>基础设施可满足食品安全管理体系运行；</w:t>
            </w:r>
          </w:p>
          <w:p>
            <w:pPr>
              <w:keepNext w:val="0"/>
              <w:keepLines w:val="0"/>
              <w:widowControl/>
              <w:suppressLineNumbers w:val="0"/>
              <w:jc w:val="left"/>
            </w:pPr>
            <w:r>
              <w:rPr>
                <w:rFonts w:hint="eastAsia"/>
              </w:rPr>
              <w:sym w:font="Wingdings 2" w:char="0052"/>
            </w:r>
            <w:r>
              <w:rPr>
                <w:rFonts w:hint="eastAsia"/>
              </w:rPr>
              <w:t>组织</w:t>
            </w:r>
            <w:r>
              <w:t>现有</w:t>
            </w:r>
            <w:r>
              <w:rPr>
                <w:rFonts w:hint="eastAsia"/>
              </w:rPr>
              <w:t>基础设施可基本满足食品安全管理体系运行，但是还有不足需要补充：</w:t>
            </w:r>
            <w:r>
              <w:rPr>
                <w:rFonts w:hint="eastAsia" w:ascii="宋体" w:hAnsi="宋体" w:eastAsia="宋体" w:cs="宋体"/>
                <w:color w:val="FF0000"/>
                <w:kern w:val="0"/>
                <w:sz w:val="20"/>
                <w:szCs w:val="20"/>
                <w:u w:val="single"/>
                <w:lang w:val="en-US" w:eastAsia="zh-CN" w:bidi="ar"/>
              </w:rPr>
              <w:t>未提供基础设施维护保养计划及按计划进行保养的证据；</w:t>
            </w:r>
            <w:r>
              <w:rPr>
                <w:rFonts w:hint="eastAsia" w:ascii="宋体" w:hAnsi="宋体" w:cs="宋体"/>
                <w:color w:val="FF0000"/>
                <w:kern w:val="0"/>
                <w:sz w:val="20"/>
                <w:szCs w:val="20"/>
                <w:u w:val="single"/>
                <w:lang w:val="en-US" w:eastAsia="zh-CN" w:bidi="ar"/>
              </w:rPr>
              <w:t>见不符合项报告02</w:t>
            </w:r>
            <w:r>
              <w:rPr>
                <w:rFonts w:hint="eastAsia" w:ascii="宋体" w:hAnsi="宋体" w:eastAsia="宋体" w:cs="宋体"/>
                <w:color w:val="FF0000"/>
                <w:kern w:val="0"/>
                <w:sz w:val="20"/>
                <w:szCs w:val="20"/>
                <w:u w:val="single"/>
                <w:lang w:val="en-US" w:eastAsia="zh-CN" w:bidi="ar"/>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，是否由外部提供：</w:t>
            </w:r>
            <w:r>
              <w:rPr>
                <w:rFonts w:hint="eastAsia" w:ascii="Wingdings" w:hAnsi="Wingdings"/>
                <w:lang w:eastAsia="zh-CN"/>
              </w:rPr>
              <w:sym w:font="Wingdings 2" w:char="0052"/>
            </w:r>
            <w:r>
              <w:rPr>
                <w:rFonts w:hint="eastAsia"/>
              </w:rPr>
              <w:t>否，由受审核方自己完成</w:t>
            </w:r>
            <w:r>
              <w:rPr>
                <w:rFonts w:hint="eastAsia"/>
                <w:lang w:val="en-US" w:eastAsia="zh-CN"/>
              </w:rPr>
              <w:t xml:space="preserve">  </w:t>
            </w:r>
            <w:r>
              <w:rPr>
                <w:rFonts w:hint="eastAsia" w:ascii="Wingdings" w:hAnsi="Wingdings"/>
                <w:lang w:eastAsia="zh-CN"/>
              </w:rPr>
              <w:t>□</w:t>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a）以符合</w:t>
            </w:r>
            <w:r>
              <w:rPr>
                <w:rFonts w:hint="eastAsia"/>
              </w:rPr>
              <w:t>ISO22000</w:t>
            </w:r>
            <w:r>
              <w:t>标准要求的方式建立；</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pPr>
            <w:r>
              <w:t>b）适用于</w:t>
            </w:r>
            <w:r>
              <w:rPr>
                <w:rFonts w:hint="eastAsia"/>
              </w:rPr>
              <w:t>受审核方</w:t>
            </w:r>
            <w:r>
              <w:t>的场所、过程和产品；</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pPr>
            <w:r>
              <w:t>c）</w:t>
            </w:r>
            <w:r>
              <w:rPr>
                <w:rFonts w:hint="eastAsia"/>
              </w:rPr>
              <w:t>由</w:t>
            </w:r>
            <w:r>
              <w:t>食品安全小组</w:t>
            </w:r>
            <w:r>
              <w:rPr>
                <w:rFonts w:hint="eastAsia"/>
              </w:rPr>
              <w:t>调整其与</w:t>
            </w:r>
            <w:r>
              <w:t>组织的工艺和产品相适应；</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pPr>
            <w:r>
              <w:t>d）按</w:t>
            </w:r>
            <w:r>
              <w:rPr>
                <w:rFonts w:hint="eastAsia"/>
              </w:rPr>
              <w:t>ISO22000</w:t>
            </w:r>
            <w:r>
              <w:t>标准要求实施、保持和更新；</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rPr>
                <w:u w:val="single"/>
              </w:rPr>
            </w:pPr>
            <w:r>
              <w:t>e）作为文件信息保留。</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spacing w:before="40" w:after="40"/>
              <w:jc w:val="left"/>
              <w:rPr>
                <w:rFonts w:hint="eastAsia"/>
                <w:highlight w:val="none"/>
                <w:u w:val="single"/>
              </w:rPr>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A3"/>
            </w:r>
            <w:r>
              <w:rPr>
                <w:rFonts w:hint="eastAsia"/>
              </w:rPr>
              <w:t>产品运输</w:t>
            </w:r>
            <w:r>
              <w:rPr>
                <w:rFonts w:hint="eastAsia" w:ascii="Wingdings" w:hAnsi="Wingdings"/>
                <w:lang w:eastAsia="zh-CN"/>
              </w:rPr>
              <w:sym w:font="Wingdings 2" w:char="0052"/>
            </w:r>
            <w:r>
              <w:rPr>
                <w:rFonts w:hint="eastAsia"/>
              </w:rPr>
              <w:t>其他</w:t>
            </w:r>
            <w:r>
              <w:rPr>
                <w:rFonts w:hint="eastAsia"/>
                <w:lang w:eastAsia="zh-CN"/>
              </w:rPr>
              <w:t>——</w:t>
            </w:r>
            <w:r>
              <w:rPr>
                <w:rFonts w:hint="eastAsia"/>
                <w:highlight w:val="none"/>
                <w:u w:val="single"/>
              </w:rPr>
              <w:t>物流运输、计量设备检定、产品第三方检验</w:t>
            </w:r>
          </w:p>
          <w:p>
            <w:pPr>
              <w:shd w:val="clear" w:color="auto" w:fill="F4B8FF"/>
              <w:jc w:val="left"/>
              <w:rPr>
                <w:rFonts w:hint="eastAsia" w:eastAsia="宋体"/>
                <w:lang w:eastAsia="zh-CN"/>
              </w:rPr>
            </w:pPr>
          </w:p>
          <w:p>
            <w:pPr>
              <w:snapToGrid w:val="0"/>
              <w:spacing w:line="264" w:lineRule="auto"/>
              <w:rPr>
                <w:szCs w:val="21"/>
              </w:rPr>
            </w:pPr>
            <w:r>
              <w:rPr>
                <w:rFonts w:hint="eastAsia"/>
                <w:szCs w:val="21"/>
              </w:rPr>
              <w:t>合格供方名单共</w:t>
            </w:r>
            <w:r>
              <w:rPr>
                <w:rFonts w:hint="eastAsia"/>
                <w:szCs w:val="21"/>
                <w:u w:val="single"/>
                <w:lang w:val="en-US" w:eastAsia="zh-CN"/>
              </w:rPr>
              <w:t xml:space="preserve">4 </w:t>
            </w:r>
            <w:r>
              <w:rPr>
                <w:rFonts w:hint="eastAsia"/>
                <w:szCs w:val="21"/>
              </w:rPr>
              <w:t>家，例如：</w:t>
            </w:r>
          </w:p>
          <w:p>
            <w:pPr>
              <w:widowControl/>
              <w:numPr>
                <w:ilvl w:val="0"/>
                <w:numId w:val="6"/>
              </w:numPr>
              <w:snapToGrid w:val="0"/>
              <w:spacing w:before="40" w:after="40" w:line="264" w:lineRule="auto"/>
              <w:rPr>
                <w:color w:val="0000FF"/>
                <w:szCs w:val="21"/>
              </w:rPr>
            </w:pPr>
            <w:r>
              <w:rPr>
                <w:rFonts w:hint="eastAsia"/>
                <w:color w:val="0000FF"/>
                <w:szCs w:val="21"/>
              </w:rPr>
              <w:t>主要原材料的供方——</w:t>
            </w:r>
            <w:r>
              <w:rPr>
                <w:rFonts w:hint="eastAsia"/>
                <w:color w:val="0000FF"/>
                <w:szCs w:val="21"/>
                <w:lang w:val="en-US" w:eastAsia="zh-CN"/>
              </w:rPr>
              <w:t>淀粉（</w:t>
            </w:r>
            <w:r>
              <w:rPr>
                <w:rFonts w:hint="eastAsia" w:ascii="宋体" w:hAnsi="宋体" w:cs="宋体"/>
                <w:bCs/>
                <w:color w:val="000000"/>
                <w:kern w:val="0"/>
                <w:sz w:val="20"/>
                <w:lang w:val="en-US" w:eastAsia="zh-CN"/>
              </w:rPr>
              <w:t>公司自产</w:t>
            </w:r>
            <w:r>
              <w:rPr>
                <w:rFonts w:hint="eastAsia"/>
                <w:color w:val="0000FF"/>
                <w:szCs w:val="21"/>
                <w:lang w:val="en-US" w:eastAsia="zh-CN"/>
              </w:rPr>
              <w:t>）、</w:t>
            </w:r>
            <w:r>
              <w:rPr>
                <w:rFonts w:hint="eastAsia"/>
                <w:highlight w:val="none"/>
                <w:lang w:val="en-US" w:eastAsia="zh-CN"/>
              </w:rPr>
              <w:t>马铃薯淀粉（海底捞客户财产）固原红峰淀粉有限公司</w:t>
            </w:r>
          </w:p>
          <w:p>
            <w:pPr>
              <w:widowControl/>
              <w:numPr>
                <w:ilvl w:val="0"/>
                <w:numId w:val="6"/>
              </w:numPr>
              <w:snapToGrid w:val="0"/>
              <w:spacing w:before="40" w:after="40" w:line="264" w:lineRule="auto"/>
              <w:rPr>
                <w:color w:val="0000FF"/>
                <w:szCs w:val="21"/>
              </w:rPr>
            </w:pPr>
            <w:r>
              <w:rPr>
                <w:rFonts w:hint="eastAsia"/>
                <w:color w:val="0000FF"/>
                <w:szCs w:val="21"/>
              </w:rPr>
              <w:t>辅料的供方——</w:t>
            </w:r>
            <w:r>
              <w:rPr>
                <w:rFonts w:hint="eastAsia"/>
                <w:color w:val="0000FF"/>
                <w:szCs w:val="21"/>
                <w:lang w:val="en-US" w:eastAsia="zh-CN"/>
              </w:rPr>
              <w:t>无</w:t>
            </w:r>
          </w:p>
          <w:p>
            <w:pPr>
              <w:ind w:left="2310" w:leftChars="300" w:hanging="1680" w:hangingChars="800"/>
              <w:rPr>
                <w:color w:val="0000FF"/>
                <w:szCs w:val="21"/>
              </w:rPr>
            </w:pPr>
            <w:r>
              <w:rPr>
                <w:rFonts w:hint="eastAsia" w:ascii="Times New Roman" w:hAnsi="Times New Roman" w:eastAsia="宋体" w:cs="Times New Roman"/>
                <w:color w:val="0000FF"/>
                <w:szCs w:val="21"/>
              </w:rPr>
              <w:t>内包材的供方——</w:t>
            </w:r>
            <w:r>
              <w:rPr>
                <w:rFonts w:hint="default" w:eastAsia="宋体"/>
                <w:lang w:val="en-US" w:eastAsia="zh-CN"/>
              </w:rPr>
              <w:t>食品接触用特定复合膜袋</w:t>
            </w:r>
            <w:r>
              <w:rPr>
                <w:rFonts w:hint="eastAsia" w:eastAsia="宋体"/>
                <w:lang w:val="en-US" w:eastAsia="zh-CN"/>
              </w:rPr>
              <w:t>（</w:t>
            </w:r>
            <w:r>
              <w:rPr>
                <w:rFonts w:hint="eastAsia"/>
                <w:lang w:val="en-US" w:eastAsia="zh-CN"/>
              </w:rPr>
              <w:t>浙江奇美包装有限公司</w:t>
            </w:r>
            <w:r>
              <w:rPr>
                <w:rFonts w:hint="eastAsia" w:eastAsia="宋体"/>
                <w:lang w:val="en-US" w:eastAsia="zh-CN"/>
              </w:rPr>
              <w:t>）、</w:t>
            </w:r>
            <w:r>
              <w:rPr>
                <w:rFonts w:hint="eastAsia"/>
                <w:u w:val="single"/>
                <w:lang w:val="en-US" w:eastAsia="zh-CN"/>
              </w:rPr>
              <w:t xml:space="preserve">塑料编织袋 的供方 商丘市飞蚁包装有限公司；外纸箱 </w:t>
            </w:r>
            <w:r>
              <w:rPr>
                <w:rFonts w:hint="eastAsia"/>
                <w:lang w:val="en-US" w:eastAsia="zh-CN"/>
              </w:rPr>
              <w:t>的供方</w:t>
            </w:r>
            <w:r>
              <w:rPr>
                <w:rFonts w:hint="eastAsia"/>
                <w:u w:val="single"/>
                <w:lang w:val="en-US" w:eastAsia="zh-CN"/>
              </w:rPr>
              <w:t xml:space="preserve"> 周口畅恒彩印包装有限公司 ；</w:t>
            </w:r>
          </w:p>
          <w:p>
            <w:pPr>
              <w:widowControl/>
              <w:numPr>
                <w:ilvl w:val="0"/>
                <w:numId w:val="6"/>
              </w:numPr>
              <w:snapToGrid w:val="0"/>
              <w:spacing w:before="40" w:after="40" w:line="264" w:lineRule="auto"/>
              <w:rPr>
                <w:color w:val="0000FF"/>
                <w:szCs w:val="21"/>
              </w:rPr>
            </w:pPr>
            <w:r>
              <w:rPr>
                <w:rFonts w:hint="eastAsia"/>
                <w:color w:val="0000FF"/>
                <w:szCs w:val="21"/>
              </w:rPr>
              <w:t>外包的供方——</w:t>
            </w:r>
            <w:r>
              <w:rPr>
                <w:rFonts w:hint="eastAsia"/>
                <w:u w:val="single"/>
                <w:lang w:val="en-US" w:eastAsia="zh-CN"/>
              </w:rPr>
              <w:t xml:space="preserve">物流运输 的外包供方 周口春生运输有限公司 </w:t>
            </w:r>
          </w:p>
          <w:p>
            <w:pPr>
              <w:spacing w:line="320" w:lineRule="exact"/>
              <w:ind w:firstLine="420" w:firstLineChars="200"/>
              <w:rPr>
                <w:rFonts w:hint="default" w:ascii="方正仿宋简体" w:eastAsia="宋体"/>
                <w:b/>
                <w:color w:val="auto"/>
                <w:u w:val="single"/>
                <w:lang w:val="en-US" w:eastAsia="zh-CN"/>
              </w:rPr>
            </w:pPr>
            <w:r>
              <w:rPr>
                <w:rFonts w:hint="eastAsia"/>
              </w:rPr>
              <w:t>与外部供方评价的信息：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r>
              <w:rPr>
                <w:rFonts w:hint="eastAsia" w:ascii="方正仿宋简体" w:eastAsia="方正仿宋简体"/>
                <w:b/>
                <w:color w:val="auto"/>
                <w:u w:val="single"/>
                <w:lang w:val="en-US" w:eastAsia="zh-CN"/>
              </w:rPr>
              <w:t xml:space="preserve">                      </w:t>
            </w:r>
          </w:p>
          <w:p>
            <w:pPr>
              <w:shd w:val="clear" w:color="auto" w:fill="F4B8FF"/>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通过</w:t>
            </w:r>
            <w:r>
              <w:rPr>
                <w:rFonts w:hint="eastAsia"/>
                <w:lang w:val="en-US" w:eastAsia="zh-CN"/>
              </w:rPr>
              <w:t xml:space="preserve"> </w:t>
            </w:r>
            <w:r>
              <w:rPr>
                <w:rFonts w:hint="eastAsia" w:ascii="Wingdings" w:hAnsi="Wingdings"/>
                <w:lang w:eastAsia="zh-CN"/>
              </w:rPr>
              <w:sym w:font="Wingdings 2" w:char="0052"/>
            </w:r>
            <w:r>
              <w:rPr>
                <w:rFonts w:hint="eastAsia"/>
              </w:rPr>
              <w:t>招聘</w:t>
            </w:r>
            <w:r>
              <w:rPr>
                <w:rFonts w:hint="eastAsia"/>
                <w:lang w:val="en-US" w:eastAsia="zh-CN"/>
              </w:rPr>
              <w:t xml:space="preserve"> </w:t>
            </w:r>
            <w:r>
              <w:rPr>
                <w:rFonts w:hint="eastAsia" w:ascii="Wingdings" w:hAnsi="Wingdings"/>
                <w:lang w:eastAsia="zh-CN"/>
              </w:rPr>
              <w:sym w:font="Wingdings 2" w:char="0052"/>
            </w:r>
            <w:r>
              <w:rPr>
                <w:rFonts w:hint="eastAsia"/>
              </w:rPr>
              <w:t>换岗</w:t>
            </w:r>
            <w:r>
              <w:rPr>
                <w:rFonts w:hint="eastAsia"/>
                <w:lang w:val="en-US" w:eastAsia="zh-CN"/>
              </w:rPr>
              <w:t xml:space="preserve"> </w:t>
            </w:r>
            <w:r>
              <w:rPr>
                <w:rFonts w:hint="eastAsia" w:ascii="Wingdings" w:hAnsi="Wingdings"/>
                <w:lang w:eastAsia="zh-CN"/>
              </w:rPr>
              <w:sym w:font="Wingdings 2" w:char="0052"/>
            </w:r>
            <w:r>
              <w:rPr>
                <w:rFonts w:hint="eastAsia"/>
              </w:rPr>
              <w:t>培训</w:t>
            </w:r>
            <w:r>
              <w:rPr>
                <w:rFonts w:hint="eastAsia"/>
                <w:lang w:val="en-US" w:eastAsia="zh-CN"/>
              </w:rPr>
              <w:t xml:space="preserve"> </w:t>
            </w:r>
            <w:r>
              <w:rPr>
                <w:rFonts w:hint="eastAsia" w:ascii="Wingdings" w:hAnsi="Wingdings"/>
                <w:lang w:eastAsia="zh-CN"/>
              </w:rPr>
              <w:sym w:font="Wingdings 2" w:char="0052"/>
            </w:r>
            <w:r>
              <w:rPr>
                <w:rFonts w:hint="eastAsia"/>
              </w:rPr>
              <w:t>考核</w:t>
            </w:r>
            <w:r>
              <w:rPr>
                <w:rFonts w:hint="eastAsia"/>
                <w:lang w:val="en-US" w:eastAsia="zh-CN"/>
              </w:rPr>
              <w:t xml:space="preserve"> </w:t>
            </w:r>
            <w:r>
              <w:rPr>
                <w:rFonts w:hint="eastAsia" w:ascii="Wingdings" w:hAnsi="Wingdings"/>
                <w:lang w:eastAsia="zh-CN"/>
              </w:rPr>
              <w:sym w:font="Wingdings 2" w:char="0052"/>
            </w:r>
            <w:r>
              <w:rPr>
                <w:rFonts w:hint="eastAsia"/>
              </w:rPr>
              <w:t>辅导</w:t>
            </w:r>
            <w:r>
              <w:rPr>
                <w:rFonts w:hint="eastAsia"/>
                <w:lang w:val="en-US" w:eastAsia="zh-CN"/>
              </w:rPr>
              <w:t xml:space="preserve"> </w:t>
            </w:r>
            <w:r>
              <w:rPr>
                <w:rFonts w:hint="eastAsia" w:ascii="Wingdings" w:hAnsi="Wingdings"/>
                <w:lang w:eastAsia="zh-CN"/>
              </w:rPr>
              <w:t>□</w:t>
            </w:r>
            <w:r>
              <w:rPr>
                <w:rFonts w:hint="eastAsia"/>
              </w:rPr>
              <w:t>其他</w:t>
            </w:r>
          </w:p>
          <w:p>
            <w:pPr>
              <w:shd w:val="clear" w:color="auto" w:fill="F4B8FF"/>
            </w:pPr>
            <w:r>
              <w:rPr>
                <w:rFonts w:hint="eastAsia"/>
              </w:rPr>
              <w:t>对国家规定持证上岗的人员资质进行了有效的管理。</w:t>
            </w:r>
          </w:p>
          <w:p>
            <w:pPr>
              <w:shd w:val="clear" w:color="auto" w:fill="F4B8FF"/>
              <w:rPr>
                <w:rFonts w:hint="default" w:eastAsia="宋体"/>
                <w:lang w:val="en-US" w:eastAsia="zh-CN"/>
              </w:rPr>
            </w:pPr>
            <w:r>
              <w:rPr>
                <w:rFonts w:hint="eastAsia"/>
              </w:rPr>
              <w:t>特种作业人员：</w:t>
            </w:r>
            <w:r>
              <w:rPr>
                <w:rFonts w:hint="eastAsia" w:ascii="Wingdings" w:hAnsi="Wingdings"/>
                <w:lang w:eastAsia="zh-CN"/>
              </w:rPr>
              <w:sym w:font="Wingdings 2" w:char="0052"/>
            </w:r>
            <w:r>
              <w:rPr>
                <w:rFonts w:hint="eastAsia"/>
              </w:rPr>
              <w:t>电工</w:t>
            </w:r>
            <w:r>
              <w:rPr>
                <w:rFonts w:hint="eastAsia"/>
                <w:lang w:val="en-US" w:eastAsia="zh-CN"/>
              </w:rPr>
              <w:t xml:space="preserve"> </w:t>
            </w:r>
            <w:r>
              <w:rPr>
                <w:rFonts w:hint="eastAsia" w:ascii="Wingdings" w:hAnsi="Wingdings"/>
                <w:lang w:eastAsia="zh-CN"/>
              </w:rPr>
              <w:sym w:font="Wingdings 2" w:char="0052"/>
            </w:r>
            <w:r>
              <w:rPr>
                <w:rFonts w:hint="eastAsia"/>
              </w:rPr>
              <w:t>焊工</w:t>
            </w:r>
            <w:r>
              <w:rPr>
                <w:rFonts w:hint="eastAsia"/>
                <w:lang w:val="en-US" w:eastAsia="zh-CN"/>
              </w:rPr>
              <w:t xml:space="preserve"> </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r>
              <w:rPr>
                <w:rFonts w:hint="eastAsia"/>
                <w:lang w:eastAsia="zh-CN"/>
              </w:rPr>
              <w:t>——</w:t>
            </w:r>
            <w:r>
              <w:rPr>
                <w:rFonts w:hint="eastAsia"/>
                <w:lang w:val="en-US" w:eastAsia="zh-CN"/>
              </w:rPr>
              <w:t>不适用</w:t>
            </w:r>
          </w:p>
          <w:p>
            <w:pPr>
              <w:shd w:val="clear" w:color="auto" w:fill="F4B8FF"/>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p>
            <w:pPr>
              <w:shd w:val="clear" w:color="auto" w:fill="F4B8FF"/>
              <w:rPr>
                <w:rFonts w:hint="eastAsia"/>
              </w:rPr>
            </w:pPr>
            <w:r>
              <w:rPr>
                <w:rFonts w:hint="eastAsia"/>
              </w:rPr>
              <w:t>确保与产品/服务接触的员工定期（近一年）进行了健康体检，并合格上岗。</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生产部烘干工</w:t>
                  </w:r>
                </w:p>
              </w:tc>
              <w:tc>
                <w:tcPr>
                  <w:tcW w:w="99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朱小玉</w:t>
                  </w:r>
                </w:p>
              </w:tc>
              <w:tc>
                <w:tcPr>
                  <w:tcW w:w="1984"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G2113590</w:t>
                  </w:r>
                </w:p>
              </w:tc>
              <w:tc>
                <w:tcPr>
                  <w:tcW w:w="2097" w:type="dxa"/>
                  <w:vAlign w:val="top"/>
                </w:tcPr>
                <w:p>
                  <w:pPr>
                    <w:rPr>
                      <w:rFonts w:hint="default" w:ascii="Times New Roman" w:hAnsi="Times New Roman" w:eastAsia="宋体" w:cs="Times New Roman"/>
                      <w:kern w:val="2"/>
                      <w:sz w:val="21"/>
                      <w:szCs w:val="24"/>
                      <w:lang w:val="en-US" w:eastAsia="zh-CN" w:bidi="ar-SA"/>
                    </w:rPr>
                  </w:pPr>
                  <w:r>
                    <w:rPr>
                      <w:rFonts w:hint="eastAsia"/>
                    </w:rPr>
                    <w:t>20</w:t>
                  </w:r>
                  <w:r>
                    <w:rPr>
                      <w:rFonts w:hint="eastAsia"/>
                      <w:lang w:val="en-US" w:eastAsia="zh-CN"/>
                    </w:rPr>
                    <w:t>22.12.02</w:t>
                  </w:r>
                </w:p>
              </w:tc>
              <w:tc>
                <w:tcPr>
                  <w:tcW w:w="1966"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trPr>
              <w:tc>
                <w:tcPr>
                  <w:tcW w:w="1699"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生产部冷库</w:t>
                  </w:r>
                </w:p>
              </w:tc>
              <w:tc>
                <w:tcPr>
                  <w:tcW w:w="99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梁彬</w:t>
                  </w:r>
                </w:p>
              </w:tc>
              <w:tc>
                <w:tcPr>
                  <w:tcW w:w="1984"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G2113564</w:t>
                  </w:r>
                </w:p>
              </w:tc>
              <w:tc>
                <w:tcPr>
                  <w:tcW w:w="2097" w:type="dxa"/>
                  <w:vAlign w:val="top"/>
                </w:tcPr>
                <w:p>
                  <w:pPr>
                    <w:rPr>
                      <w:rFonts w:ascii="Times New Roman" w:hAnsi="Times New Roman" w:eastAsia="宋体" w:cs="Times New Roman"/>
                      <w:kern w:val="2"/>
                      <w:sz w:val="21"/>
                      <w:szCs w:val="24"/>
                      <w:lang w:val="en-US" w:eastAsia="zh-CN" w:bidi="ar-SA"/>
                    </w:rPr>
                  </w:pPr>
                  <w:r>
                    <w:rPr>
                      <w:rFonts w:hint="eastAsia"/>
                    </w:rPr>
                    <w:t>20</w:t>
                  </w:r>
                  <w:r>
                    <w:rPr>
                      <w:rFonts w:hint="eastAsia"/>
                      <w:lang w:val="en-US" w:eastAsia="zh-CN"/>
                    </w:rPr>
                    <w:t>22.12.02</w:t>
                  </w:r>
                </w:p>
              </w:tc>
              <w:tc>
                <w:tcPr>
                  <w:tcW w:w="1966"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生产部包装工</w:t>
                  </w:r>
                </w:p>
              </w:tc>
              <w:tc>
                <w:tcPr>
                  <w:tcW w:w="99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谢梅花</w:t>
                  </w:r>
                </w:p>
              </w:tc>
              <w:tc>
                <w:tcPr>
                  <w:tcW w:w="1984"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lang w:val="en-US" w:eastAsia="zh-CN"/>
                    </w:rPr>
                    <w:t>G2113595</w:t>
                  </w:r>
                </w:p>
              </w:tc>
              <w:tc>
                <w:tcPr>
                  <w:tcW w:w="2097" w:type="dxa"/>
                  <w:vAlign w:val="top"/>
                </w:tcPr>
                <w:p>
                  <w:pPr>
                    <w:rPr>
                      <w:rFonts w:ascii="Times New Roman" w:hAnsi="Times New Roman" w:eastAsia="宋体" w:cs="Times New Roman"/>
                      <w:kern w:val="2"/>
                      <w:sz w:val="21"/>
                      <w:szCs w:val="24"/>
                      <w:highlight w:val="yellow"/>
                      <w:lang w:val="en-US" w:eastAsia="zh-CN" w:bidi="ar-SA"/>
                    </w:rPr>
                  </w:pPr>
                  <w:r>
                    <w:rPr>
                      <w:rFonts w:hint="eastAsia"/>
                    </w:rPr>
                    <w:t>20</w:t>
                  </w:r>
                  <w:r>
                    <w:rPr>
                      <w:rFonts w:hint="eastAsia"/>
                      <w:lang w:val="en-US" w:eastAsia="zh-CN"/>
                    </w:rPr>
                    <w:t>22.12.02</w:t>
                  </w:r>
                </w:p>
              </w:tc>
              <w:tc>
                <w:tcPr>
                  <w:tcW w:w="1966"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质量管理部</w:t>
                  </w:r>
                  <w:r>
                    <w:rPr>
                      <w:rFonts w:hint="eastAsia"/>
                    </w:rPr>
                    <w:t xml:space="preserve"> </w:t>
                  </w:r>
                </w:p>
              </w:tc>
              <w:tc>
                <w:tcPr>
                  <w:tcW w:w="99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徐仕杰</w:t>
                  </w:r>
                </w:p>
              </w:tc>
              <w:tc>
                <w:tcPr>
                  <w:tcW w:w="1984"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G2113600</w:t>
                  </w:r>
                </w:p>
              </w:tc>
              <w:tc>
                <w:tcPr>
                  <w:tcW w:w="2097" w:type="dxa"/>
                  <w:vAlign w:val="top"/>
                </w:tcPr>
                <w:p>
                  <w:pPr>
                    <w:rPr>
                      <w:rFonts w:ascii="Times New Roman" w:hAnsi="Times New Roman" w:eastAsia="宋体" w:cs="Times New Roman"/>
                      <w:kern w:val="2"/>
                      <w:sz w:val="21"/>
                      <w:szCs w:val="24"/>
                      <w:lang w:val="en-US" w:eastAsia="zh-CN" w:bidi="ar-SA"/>
                    </w:rPr>
                  </w:pPr>
                  <w:r>
                    <w:rPr>
                      <w:rFonts w:hint="eastAsia"/>
                    </w:rPr>
                    <w:t>20</w:t>
                  </w:r>
                  <w:r>
                    <w:rPr>
                      <w:rFonts w:hint="eastAsia"/>
                      <w:lang w:val="en-US" w:eastAsia="zh-CN"/>
                    </w:rPr>
                    <w:t>22.12.02</w:t>
                  </w:r>
                </w:p>
              </w:tc>
              <w:tc>
                <w:tcPr>
                  <w:tcW w:w="1966"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生产部副总经理</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张宗现</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G2113615</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20</w:t>
                  </w:r>
                  <w:r>
                    <w:rPr>
                      <w:rFonts w:hint="eastAsia"/>
                      <w:lang w:val="en-US" w:eastAsia="zh-CN"/>
                    </w:rPr>
                    <w:t>22.12.02</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有效</w:t>
                  </w:r>
                </w:p>
              </w:tc>
            </w:tr>
          </w:tbl>
          <w:p>
            <w:pPr>
              <w:pStyle w:val="2"/>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ascii="Wingdings" w:hAnsi="Wingdings"/>
                <w:lang w:eastAsia="zh-CN"/>
              </w:rPr>
              <w:sym w:font="Wingdings 2" w:char="0052"/>
            </w:r>
            <w:r>
              <w:rPr>
                <w:rFonts w:hint="eastAsia"/>
              </w:rPr>
              <w:t>管理者代表 (食品安全小组组长)、</w:t>
            </w:r>
            <w:r>
              <w:rPr>
                <w:rFonts w:hint="eastAsia" w:ascii="Wingdings" w:hAnsi="Wingdings"/>
                <w:lang w:eastAsia="zh-CN"/>
              </w:rPr>
              <w:sym w:font="Wingdings 2" w:char="0052"/>
            </w:r>
            <w:r>
              <w:rPr>
                <w:rFonts w:hint="eastAsia"/>
                <w:lang w:val="en-US" w:eastAsia="zh-CN"/>
              </w:rPr>
              <w:t>质量管理部</w:t>
            </w:r>
            <w:r>
              <w:rPr>
                <w:rFonts w:hint="eastAsia"/>
              </w:rPr>
              <w:t>人员、</w:t>
            </w:r>
            <w:r>
              <w:rPr>
                <w:rFonts w:hint="eastAsia" w:ascii="Wingdings" w:hAnsi="Wingdings"/>
                <w:lang w:eastAsia="zh-CN"/>
              </w:rPr>
              <w:sym w:font="Wingdings 2" w:char="0052"/>
            </w:r>
            <w:r>
              <w:rPr>
                <w:rFonts w:hint="eastAsia"/>
                <w:lang w:val="en-US" w:eastAsia="zh-CN"/>
              </w:rPr>
              <w:t>管理部</w:t>
            </w:r>
            <w:r>
              <w:rPr>
                <w:rFonts w:hint="eastAsia"/>
              </w:rPr>
              <w:t>人员、</w:t>
            </w:r>
            <w:r>
              <w:rPr>
                <w:rFonts w:hint="eastAsia" w:ascii="Wingdings" w:hAnsi="Wingdings"/>
                <w:lang w:eastAsia="zh-CN"/>
              </w:rPr>
              <w:sym w:font="Wingdings 2" w:char="0052"/>
            </w:r>
            <w:r>
              <w:rPr>
                <w:rFonts w:hint="eastAsia"/>
                <w:lang w:val="en-US" w:eastAsia="zh-CN"/>
              </w:rPr>
              <w:t>供应部</w:t>
            </w:r>
            <w:r>
              <w:rPr>
                <w:rFonts w:hint="eastAsia"/>
              </w:rPr>
              <w:t>人员、</w:t>
            </w:r>
          </w:p>
          <w:p>
            <w:pPr>
              <w:tabs>
                <w:tab w:val="left" w:pos="510"/>
              </w:tabs>
              <w:autoSpaceDE w:val="0"/>
              <w:autoSpaceDN w:val="0"/>
              <w:adjustRightInd w:val="0"/>
              <w:ind w:right="6"/>
            </w:pPr>
            <w:r>
              <w:rPr>
                <w:rFonts w:hint="eastAsia" w:ascii="Wingdings" w:hAnsi="Wingdings"/>
                <w:lang w:eastAsia="zh-CN"/>
              </w:rPr>
              <w:sym w:font="Wingdings 2" w:char="0052"/>
            </w:r>
            <w:r>
              <w:rPr>
                <w:rFonts w:hint="eastAsia"/>
                <w:lang w:val="en-US" w:eastAsia="zh-CN"/>
              </w:rPr>
              <w:t>销售</w:t>
            </w:r>
            <w:r>
              <w:rPr>
                <w:rFonts w:hint="eastAsia"/>
              </w:rPr>
              <w:t>部人员、</w:t>
            </w:r>
            <w:r>
              <w:rPr>
                <w:rFonts w:hint="eastAsia" w:ascii="Wingdings" w:hAnsi="Wingdings"/>
                <w:lang w:eastAsia="zh-CN"/>
              </w:rPr>
              <w:t>□</w:t>
            </w:r>
            <w:r>
              <w:rPr>
                <w:rFonts w:hint="eastAsia"/>
              </w:rPr>
              <w:t>HR部人员、</w:t>
            </w:r>
            <w:r>
              <w:rPr>
                <w:rFonts w:hint="eastAsia"/>
              </w:rPr>
              <w:tab/>
            </w:r>
            <w:r>
              <w:rPr>
                <w:rFonts w:hint="eastAsia" w:ascii="Wingdings" w:hAnsi="Wingdings"/>
                <w:lang w:eastAsia="zh-CN"/>
              </w:rPr>
              <w:sym w:font="Wingdings 2" w:char="0052"/>
            </w:r>
            <w:r>
              <w:rPr>
                <w:rFonts w:hint="eastAsia"/>
                <w:lang w:val="en-US" w:eastAsia="zh-CN"/>
              </w:rPr>
              <w:t>生产部</w:t>
            </w:r>
            <w:r>
              <w:rPr>
                <w:rFonts w:hint="eastAsia"/>
              </w:rPr>
              <w:t>人员</w:t>
            </w:r>
            <w:r>
              <w:rPr>
                <w:rFonts w:hint="eastAsia" w:ascii="Wingdings" w:hAnsi="Wingdings"/>
                <w:lang w:eastAsia="zh-CN"/>
              </w:rPr>
              <w:t>□</w:t>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rPr>
                <w:rFonts w:hint="default" w:eastAsia="宋体"/>
                <w:lang w:val="en-US" w:eastAsia="zh-CN"/>
              </w:rPr>
            </w:pPr>
            <w:r>
              <w:rPr>
                <w:rFonts w:hint="eastAsia"/>
              </w:rPr>
              <w:t>通过方式：</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宣传材料</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微信群沟通等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沟通方式：</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宣传材料</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微信群沟通等</w:t>
            </w:r>
          </w:p>
          <w:p>
            <w:pPr>
              <w:shd w:val="clear" w:color="auto" w:fill="F4B8FF"/>
            </w:pPr>
            <w:r>
              <w:rPr>
                <w:rFonts w:hint="eastAsia"/>
              </w:rPr>
              <w:t>内部沟通信息：</w:t>
            </w:r>
            <w:r>
              <w:rPr>
                <w:rFonts w:hint="eastAsia" w:ascii="Wingdings" w:hAnsi="Wingdings"/>
                <w:lang w:eastAsia="zh-CN"/>
              </w:rPr>
              <w:sym w:font="Wingdings 2" w:char="0052"/>
            </w:r>
            <w:r>
              <w:rPr>
                <w:rFonts w:hint="eastAsia"/>
                <w:lang w:val="en-US" w:eastAsia="zh-CN"/>
              </w:rPr>
              <w:t>P</w:t>
            </w:r>
            <w:r>
              <w:rPr>
                <w:rFonts w:hint="eastAsia"/>
              </w:rPr>
              <w:t xml:space="preserve">RP  </w:t>
            </w:r>
            <w:r>
              <w:rPr>
                <w:rFonts w:hint="eastAsia" w:ascii="Wingdings" w:hAnsi="Wingdings"/>
                <w:lang w:eastAsia="zh-CN"/>
              </w:rPr>
              <w:sym w:font="Wingdings 2" w:char="0052"/>
            </w:r>
            <w:r>
              <w:rPr>
                <w:rFonts w:hint="eastAsia"/>
              </w:rPr>
              <w:t>OPR</w:t>
            </w:r>
            <w:r>
              <w:rPr>
                <w:rFonts w:hint="eastAsia"/>
                <w:lang w:val="en-US" w:eastAsia="zh-CN"/>
              </w:rPr>
              <w:t xml:space="preserve">P计划  </w:t>
            </w:r>
            <w:r>
              <w:rPr>
                <w:rFonts w:hint="eastAsia" w:ascii="Wingdings" w:hAnsi="Wingdings"/>
                <w:lang w:eastAsia="zh-CN"/>
              </w:rPr>
              <w:sym w:font="Wingdings 2" w:char="0052"/>
            </w:r>
            <w:r>
              <w:rPr>
                <w:rFonts w:hint="eastAsia"/>
              </w:rPr>
              <w:t>HACCP计划</w:t>
            </w:r>
            <w:r>
              <w:rPr>
                <w:rFonts w:hint="eastAsia" w:ascii="Wingdings" w:hAnsi="Wingdings"/>
                <w:lang w:eastAsia="zh-CN"/>
              </w:rPr>
              <w:sym w:font="Wingdings 2" w:char="0052"/>
            </w:r>
            <w:r>
              <w:rPr>
                <w:rFonts w:hint="eastAsia"/>
              </w:rPr>
              <w:t>人员能力和职责</w:t>
            </w:r>
            <w:r>
              <w:rPr>
                <w:rFonts w:hint="eastAsia" w:ascii="Wingdings" w:hAnsi="Wingdings"/>
                <w:lang w:eastAsia="zh-CN"/>
              </w:rPr>
              <w:sym w:font="Wingdings 2" w:char="0052"/>
            </w:r>
            <w:r>
              <w:rPr>
                <w:rFonts w:hint="eastAsia"/>
              </w:rPr>
              <w:t>法规和顾客要求</w:t>
            </w:r>
          </w:p>
          <w:p>
            <w:pPr>
              <w:shd w:val="clear" w:color="auto" w:fill="F4B8FF"/>
              <w:ind w:firstLine="1470" w:firstLineChars="700"/>
            </w:pPr>
            <w:r>
              <w:rPr>
                <w:rFonts w:hint="eastAsia" w:ascii="Wingdings" w:hAnsi="Wingdings"/>
                <w:lang w:eastAsia="zh-CN"/>
              </w:rPr>
              <w:sym w:font="Wingdings 2" w:char="0052"/>
            </w:r>
            <w:r>
              <w:t>外部相关方的有关问询</w:t>
            </w:r>
            <w:r>
              <w:rPr>
                <w:rFonts w:hint="eastAsia" w:ascii="Wingdings" w:hAnsi="Wingdings"/>
                <w:lang w:eastAsia="zh-CN"/>
              </w:rPr>
              <w:t>□</w:t>
            </w:r>
            <w:r>
              <w:t>与产品有关的食品安全危害的抱怨</w:t>
            </w:r>
          </w:p>
          <w:p>
            <w:pPr>
              <w:shd w:val="clear" w:color="auto" w:fill="F4B8FF"/>
              <w:ind w:firstLine="1470" w:firstLineChars="700"/>
            </w:pPr>
            <w:r>
              <w:rPr>
                <w:rFonts w:hint="eastAsia" w:ascii="Wingdings" w:hAnsi="Wingdings"/>
                <w:lang w:eastAsia="zh-CN"/>
              </w:rPr>
              <w:sym w:font="Wingdings 2" w:char="0052"/>
            </w:r>
            <w:r>
              <w:t>食品安全危害和控制措施有关的知识</w:t>
            </w:r>
            <w:r>
              <w:rPr>
                <w:rFonts w:hint="eastAsia" w:ascii="Wingdings" w:hAnsi="Wingdings"/>
                <w:lang w:eastAsia="zh-CN"/>
              </w:rPr>
              <w:sym w:font="Wingdings 2" w:char="0052"/>
            </w:r>
            <w:r>
              <w:t>影响食品安全的其他条件</w:t>
            </w:r>
          </w:p>
          <w:p>
            <w:pPr>
              <w:shd w:val="clear" w:color="auto" w:fill="F4B8FF"/>
            </w:pPr>
            <w:r>
              <w:rPr>
                <w:rFonts w:hint="eastAsia"/>
              </w:rPr>
              <w:t>外部沟通对象：</w:t>
            </w:r>
            <w:r>
              <w:rPr>
                <w:rFonts w:hint="eastAsia" w:ascii="Wingdings" w:hAnsi="Wingdings"/>
                <w:lang w:eastAsia="zh-CN"/>
              </w:rPr>
              <w:sym w:font="Wingdings 2" w:char="0052"/>
            </w:r>
            <w:r>
              <w:t>供方</w:t>
            </w:r>
            <w:r>
              <w:rPr>
                <w:rFonts w:hint="eastAsia" w:ascii="Wingdings" w:hAnsi="Wingdings"/>
                <w:lang w:eastAsia="zh-CN"/>
              </w:rPr>
              <w:t>□</w:t>
            </w:r>
            <w:r>
              <w:t>承包方</w:t>
            </w:r>
            <w:r>
              <w:rPr>
                <w:rFonts w:hint="eastAsia" w:ascii="Wingdings" w:hAnsi="Wingdings"/>
                <w:lang w:eastAsia="zh-CN"/>
              </w:rPr>
              <w:sym w:font="Wingdings 2" w:char="0052"/>
            </w:r>
            <w:r>
              <w:t>顾客</w:t>
            </w:r>
            <w:r>
              <w:rPr>
                <w:rFonts w:hint="eastAsia" w:ascii="Wingdings" w:hAnsi="Wingdings"/>
                <w:lang w:eastAsia="zh-CN"/>
              </w:rPr>
              <w:sym w:font="Wingdings 2" w:char="0052"/>
            </w:r>
            <w:r>
              <w:t>消费者</w:t>
            </w:r>
            <w:r>
              <w:rPr>
                <w:rFonts w:hint="eastAsia" w:ascii="Wingdings" w:hAnsi="Wingdings"/>
                <w:lang w:eastAsia="zh-CN"/>
              </w:rPr>
              <w:sym w:font="Wingdings 2" w:char="0052"/>
            </w:r>
            <w:r>
              <w:t>立法和执法部门</w:t>
            </w:r>
          </w:p>
          <w:p>
            <w:pPr>
              <w:shd w:val="clear" w:color="auto" w:fill="F4B8FF"/>
              <w:ind w:firstLine="1470" w:firstLineChars="700"/>
            </w:pPr>
            <w:r>
              <w:rPr>
                <w:rFonts w:hint="eastAsia" w:ascii="Wingdings" w:hAnsi="Wingdings"/>
                <w:lang w:eastAsia="zh-CN"/>
              </w:rPr>
              <w:sym w:font="Wingdings 2" w:char="0052"/>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管理体系。对自编文件的编制、审批、发放、变更和作废进行了控制。</w:t>
            </w:r>
          </w:p>
          <w:p>
            <w:pPr>
              <w:shd w:val="clear" w:color="auto" w:fill="F4B8FF"/>
              <w:rPr>
                <w:u w:val="single"/>
              </w:rPr>
            </w:pP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rPr>
                <w:rFonts w:hint="default" w:eastAsia="宋体"/>
                <w:u w:val="single"/>
                <w:lang w:val="en-US" w:eastAsia="zh-CN"/>
              </w:rPr>
            </w:pPr>
            <w:r>
              <w:rPr>
                <w:rFonts w:hint="eastAsia"/>
              </w:rPr>
              <w:sym w:font="Wingdings 2" w:char="0052"/>
            </w:r>
            <w:r>
              <w:rPr>
                <w:rFonts w:hint="eastAsia"/>
              </w:rPr>
              <w:t>法律法规获取充分，□法律法规获取有遗漏，缺少：</w:t>
            </w:r>
            <w:r>
              <w:rPr>
                <w:rFonts w:hint="eastAsia"/>
                <w:u w:val="single"/>
                <w:lang w:val="en-US" w:eastAsia="zh-CN"/>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p>
          <w:p>
            <w:pPr>
              <w:shd w:val="clear" w:color="auto" w:fill="F4B8FF"/>
              <w:ind w:firstLine="210" w:firstLineChars="100"/>
            </w:pPr>
            <w:r>
              <w:rPr>
                <w:rFonts w:hint="eastAsia" w:ascii="Wingdings" w:hAnsi="Wingdings"/>
                <w:lang w:eastAsia="zh-CN"/>
              </w:rPr>
              <w:sym w:font="Wingdings 2" w:char="0052"/>
            </w:r>
            <w:r>
              <w:rPr>
                <w:rFonts w:hint="eastAsia"/>
              </w:rPr>
              <w:t>前提方案</w:t>
            </w:r>
            <w:r>
              <w:rPr>
                <w:rFonts w:hint="eastAsia" w:ascii="Wingdings" w:hAnsi="Wingdings"/>
                <w:lang w:eastAsia="zh-CN"/>
              </w:rPr>
              <w:sym w:font="Wingdings 2" w:char="0052"/>
            </w:r>
            <w:r>
              <w:rPr>
                <w:rFonts w:hint="eastAsia"/>
              </w:rPr>
              <w:t>操作性前提方案</w:t>
            </w:r>
            <w:r>
              <w:rPr>
                <w:rFonts w:hint="eastAsia" w:ascii="Wingdings" w:hAnsi="Wingdings"/>
                <w:lang w:eastAsia="zh-CN"/>
              </w:rPr>
              <w:sym w:font="Wingdings 2" w:char="0052"/>
            </w:r>
            <w:r>
              <w:rPr>
                <w:rFonts w:hint="eastAsia"/>
              </w:rPr>
              <w:t>HACCP计划</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r>
              <w:rPr>
                <w:rFonts w:hint="eastAsia"/>
              </w:rPr>
              <w:t>组织的《前提方案》时参照法规：</w:t>
            </w:r>
          </w:p>
          <w:p>
            <w:pPr>
              <w:shd w:val="clear" w:color="auto" w:fill="F4B8FF"/>
              <w:rPr>
                <w:szCs w:val="18"/>
                <w:lang w:val="en-GB"/>
              </w:rPr>
            </w:pPr>
            <w:r>
              <w:rPr>
                <w:rFonts w:hint="eastAsia" w:ascii="Wingdings" w:hAnsi="Wingdings"/>
                <w:lang w:eastAsia="zh-CN"/>
              </w:rPr>
              <w:sym w:font="Wingdings 2" w:char="0052"/>
            </w:r>
            <w:r>
              <w:rPr>
                <w:rFonts w:hint="eastAsia"/>
                <w:szCs w:val="18"/>
                <w:lang w:val="en-GB"/>
              </w:rPr>
              <w:t>GB 14881-2013 《食品安全国家标准食品生产通用卫生规范》</w:t>
            </w:r>
          </w:p>
          <w:p>
            <w:pPr>
              <w:shd w:val="clear" w:color="auto" w:fill="F4B8FF"/>
            </w:pPr>
            <w:r>
              <w:rPr>
                <w:rFonts w:hint="eastAsia" w:ascii="Wingdings" w:hAnsi="Wingdings"/>
                <w:lang w:eastAsia="zh-CN"/>
              </w:rPr>
              <w:sym w:font="Wingdings 2" w:char="0052"/>
            </w:r>
            <w:r>
              <w:rPr>
                <w:rFonts w:hint="eastAsia"/>
              </w:rPr>
              <w:t>行业相关规范：</w:t>
            </w:r>
            <w:r>
              <w:rPr>
                <w:rFonts w:hint="eastAsia"/>
                <w:color w:val="000000"/>
                <w:sz w:val="21"/>
                <w:szCs w:val="21"/>
                <w:u w:val="single"/>
              </w:rPr>
              <w:t>GB/T 34267-2017 食用淀粉及淀粉制品生产管理规范</w:t>
            </w:r>
            <w:r>
              <w:rPr>
                <w:rFonts w:hint="eastAsia"/>
                <w:color w:val="000000"/>
                <w:sz w:val="21"/>
                <w:szCs w:val="21"/>
                <w:u w:val="single"/>
                <w:lang w:val="en-US" w:eastAsia="zh-CN"/>
              </w:rPr>
              <w:t xml:space="preserve"> </w:t>
            </w:r>
          </w:p>
          <w:p>
            <w:pPr>
              <w:shd w:val="clear" w:color="auto" w:fill="F4B8FF"/>
            </w:pPr>
            <w:r>
              <w:rPr>
                <w:rFonts w:hint="eastAsia"/>
              </w:rPr>
              <w:t>是否获得食品安全小组的批准</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《前提方案》的内容包括：</w:t>
            </w:r>
            <w:r>
              <w:rPr>
                <w:rFonts w:hint="eastAsia" w:ascii="Wingdings" w:hAnsi="Wingdings"/>
                <w:lang w:eastAsia="zh-CN"/>
              </w:rPr>
              <w:sym w:font="Wingdings 2" w:char="0052"/>
            </w:r>
            <w:r>
              <w:rPr>
                <w:rFonts w:hint="eastAsia"/>
              </w:rPr>
              <w:t>内容全面</w:t>
            </w:r>
            <w:r>
              <w:rPr>
                <w:rFonts w:hint="eastAsia" w:ascii="Wingdings" w:hAnsi="Wingdings"/>
                <w:lang w:eastAsia="zh-CN"/>
              </w:rPr>
              <w:t>□</w:t>
            </w:r>
            <w:r>
              <w:rPr>
                <w:rFonts w:hint="eastAsia"/>
              </w:rPr>
              <w:t>内容不全面，说明：</w:t>
            </w:r>
          </w:p>
          <w:p>
            <w:pPr>
              <w:shd w:val="clear" w:color="auto" w:fill="F4B8FF"/>
            </w:pPr>
            <w:r>
              <w:t>a) 建筑物和相关设施的构造与布局；</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b) 包括工作空间和员工设施在内的厂房布局；</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c) 空气、水、能源和其他基础条件的供给；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rPr>
                <w:rFonts w:hint="eastAsia"/>
              </w:rPr>
            </w:pPr>
            <w:r>
              <w:t>d) 包括虫害控制、废弃物和污水处理在内的支持性服务；</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keepNext w:val="0"/>
              <w:keepLines w:val="0"/>
              <w:widowControl/>
              <w:suppressLineNumbers w:val="0"/>
              <w:ind w:firstLine="200" w:firstLineChars="100"/>
              <w:jc w:val="left"/>
            </w:pPr>
            <w:r>
              <w:rPr>
                <w:rFonts w:hint="eastAsia" w:ascii="宋体" w:hAnsi="宋体" w:eastAsia="宋体" w:cs="宋体"/>
                <w:color w:val="FF0000"/>
                <w:kern w:val="0"/>
                <w:sz w:val="20"/>
                <w:szCs w:val="20"/>
                <w:u w:val="single"/>
                <w:lang w:val="en-US" w:eastAsia="zh-CN" w:bidi="ar"/>
              </w:rPr>
              <w:t>发现车间入口配备有电击式灭蝇灯，车间内未见有防虫蝇措施；</w:t>
            </w:r>
            <w:r>
              <w:rPr>
                <w:rFonts w:hint="eastAsia" w:ascii="宋体" w:hAnsi="宋体" w:cs="宋体"/>
                <w:color w:val="FF0000"/>
                <w:kern w:val="0"/>
                <w:sz w:val="20"/>
                <w:szCs w:val="20"/>
                <w:u w:val="single"/>
                <w:lang w:val="en-US" w:eastAsia="zh-CN" w:bidi="ar"/>
              </w:rPr>
              <w:t>见不符合项报告02</w:t>
            </w:r>
            <w:r>
              <w:rPr>
                <w:rFonts w:hint="eastAsia" w:ascii="宋体" w:hAnsi="宋体" w:eastAsia="宋体" w:cs="宋体"/>
                <w:color w:val="FF0000"/>
                <w:kern w:val="0"/>
                <w:sz w:val="20"/>
                <w:szCs w:val="20"/>
                <w:lang w:val="en-US" w:eastAsia="zh-CN" w:bidi="ar"/>
              </w:rPr>
              <w:t xml:space="preserve"> </w:t>
            </w:r>
          </w:p>
          <w:p>
            <w:pPr>
              <w:shd w:val="clear" w:color="auto" w:fill="F4B8FF"/>
            </w:pPr>
            <w:r>
              <w:t>e) 设备的适宜性，及其清洁、保养和预防性维护的可实现性；</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f) 供应商保证过程（如原料、辅料、化学品和包装材料）；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g) 来料的接收、储存、发运、运输和产品的搬运；</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h) 防止交叉污染的措施；</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i) 清洁和消毒；</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rPr>
                <w:rFonts w:hint="eastAsia"/>
              </w:rPr>
            </w:pPr>
            <w:r>
              <w:t>j) 人员卫生；</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k) 产品信息/消费者意识；</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l) 其他有关方面。</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规定PRP的选择、建立、适用的监测和验证的文件化信息。</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fill="F4B8FF"/>
              <w:rPr>
                <w:highlight w:val="none"/>
              </w:rPr>
            </w:pPr>
            <w:r>
              <w:rPr>
                <w:highlight w:val="none"/>
              </w:rPr>
              <w:t>a）唯一地识别来自供应商的来料</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highlight w:val="none"/>
              </w:rPr>
            </w:pPr>
            <w:r>
              <w:rPr>
                <w:highlight w:val="none"/>
              </w:rPr>
              <w:t>b）接收物料、配料、中间产品批量与最终产品的关系</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highlight w:val="none"/>
              </w:rPr>
            </w:pPr>
            <w:r>
              <w:rPr>
                <w:highlight w:val="none"/>
              </w:rPr>
              <w:t>c）材料/产品的返工</w:t>
            </w:r>
            <w:r>
              <w:rPr>
                <w:rFonts w:hint="eastAsia" w:ascii="Wingdings" w:hAnsi="Wingdings"/>
                <w:highlight w:val="none"/>
                <w:lang w:eastAsia="zh-CN"/>
              </w:rPr>
              <w:t>□</w:t>
            </w:r>
            <w:r>
              <w:rPr>
                <w:rFonts w:hint="eastAsia"/>
                <w:highlight w:val="none"/>
              </w:rPr>
              <w:t>是</w:t>
            </w:r>
            <w:r>
              <w:rPr>
                <w:rFonts w:hint="eastAsia" w:ascii="Wingdings" w:hAnsi="Wingdings"/>
                <w:highlight w:val="none"/>
                <w:lang w:eastAsia="zh-CN"/>
              </w:rPr>
              <w:sym w:font="Wingdings 2" w:char="0052"/>
            </w:r>
            <w:r>
              <w:rPr>
                <w:rFonts w:hint="eastAsia"/>
                <w:highlight w:val="none"/>
              </w:rPr>
              <w:t>否</w:t>
            </w:r>
          </w:p>
          <w:p>
            <w:pPr>
              <w:shd w:val="clear" w:color="auto" w:fill="F4B8FF"/>
              <w:rPr>
                <w:highlight w:val="none"/>
              </w:rPr>
            </w:pPr>
            <w:r>
              <w:rPr>
                <w:rFonts w:hint="eastAsia"/>
                <w:highlight w:val="none"/>
              </w:rPr>
              <w:t>d）</w:t>
            </w:r>
            <w:r>
              <w:rPr>
                <w:highlight w:val="none"/>
              </w:rPr>
              <w:t>最终产品分销路线的第一阶段。</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rFonts w:hint="eastAsia"/>
                <w:highlight w:val="none"/>
                <w:u w:val="single"/>
              </w:rPr>
            </w:pPr>
          </w:p>
          <w:p>
            <w:pPr>
              <w:shd w:val="clear" w:color="auto" w:fill="F4B8FF"/>
              <w:rPr>
                <w:highlight w:val="none"/>
                <w:u w:val="single"/>
              </w:rPr>
            </w:pPr>
            <w:r>
              <w:rPr>
                <w:rFonts w:hint="eastAsia"/>
                <w:highlight w:val="none"/>
                <w:u w:val="single"/>
              </w:rPr>
              <w:t>组织的产品保质期为</w:t>
            </w:r>
            <w:r>
              <w:rPr>
                <w:rFonts w:hint="eastAsia"/>
                <w:highlight w:val="none"/>
                <w:u w:val="single"/>
                <w:lang w:val="en-US" w:eastAsia="zh-CN"/>
              </w:rPr>
              <w:t>24</w:t>
            </w:r>
            <w:r>
              <w:rPr>
                <w:rFonts w:hint="eastAsia"/>
                <w:highlight w:val="none"/>
                <w:u w:val="single"/>
              </w:rPr>
              <w:t>个月；</w:t>
            </w:r>
          </w:p>
          <w:p>
            <w:pPr>
              <w:shd w:val="clear" w:color="auto" w:fill="F4B8FF"/>
              <w:rPr>
                <w:highlight w:val="none"/>
              </w:rPr>
            </w:pPr>
            <w:r>
              <w:rPr>
                <w:highlight w:val="none"/>
                <w:u w:val="single"/>
              </w:rPr>
              <w:t>可追溯性系统证据的文件化信息</w:t>
            </w:r>
            <w:r>
              <w:rPr>
                <w:rFonts w:hint="eastAsia"/>
                <w:highlight w:val="none"/>
                <w:u w:val="single"/>
              </w:rPr>
              <w:t>，</w:t>
            </w:r>
            <w:r>
              <w:rPr>
                <w:highlight w:val="none"/>
                <w:u w:val="single"/>
              </w:rPr>
              <w:t>保留期</w:t>
            </w:r>
            <w:r>
              <w:rPr>
                <w:rFonts w:hint="eastAsia"/>
                <w:highlight w:val="none"/>
                <w:u w:val="single"/>
              </w:rPr>
              <w:t>限为</w:t>
            </w:r>
            <w:r>
              <w:rPr>
                <w:rFonts w:hint="eastAsia"/>
                <w:highlight w:val="none"/>
                <w:u w:val="single"/>
                <w:lang w:val="en-US" w:eastAsia="zh-CN"/>
              </w:rPr>
              <w:t>24</w:t>
            </w:r>
            <w:r>
              <w:rPr>
                <w:rFonts w:hint="eastAsia"/>
                <w:highlight w:val="none"/>
                <w:u w:val="single"/>
              </w:rPr>
              <w:t>个月</w:t>
            </w:r>
            <w:r>
              <w:rPr>
                <w:highlight w:val="none"/>
                <w:u w:val="single"/>
              </w:rPr>
              <w:t>。</w:t>
            </w:r>
          </w:p>
          <w:p>
            <w:pPr>
              <w:shd w:val="clear" w:color="auto" w:fill="F4B8FF"/>
              <w:rPr>
                <w:highlight w:val="none"/>
              </w:rPr>
            </w:pPr>
            <w:r>
              <w:rPr>
                <w:highlight w:val="none"/>
              </w:rPr>
              <w:t>组织</w:t>
            </w: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 xml:space="preserve">09 </w:t>
            </w:r>
            <w:r>
              <w:rPr>
                <w:rFonts w:hint="eastAsia"/>
                <w:highlight w:val="none"/>
                <w:u w:val="single"/>
              </w:rPr>
              <w:t>日</w:t>
            </w:r>
            <w:r>
              <w:rPr>
                <w:rFonts w:hint="eastAsia"/>
                <w:highlight w:val="none"/>
              </w:rPr>
              <w:t>，进行了</w:t>
            </w:r>
            <w:r>
              <w:rPr>
                <w:highlight w:val="none"/>
              </w:rPr>
              <w:t>可追溯性体系的有效性</w:t>
            </w:r>
            <w:r>
              <w:rPr>
                <w:rFonts w:hint="eastAsia"/>
                <w:highlight w:val="none"/>
              </w:rPr>
              <w:t>的演练</w:t>
            </w:r>
            <w:r>
              <w:rPr>
                <w:highlight w:val="none"/>
              </w:rPr>
              <w:t>。</w:t>
            </w:r>
          </w:p>
          <w:p>
            <w:pPr>
              <w:pStyle w:val="14"/>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pStyle w:val="2"/>
              <w:rPr>
                <w:rFonts w:hint="default" w:eastAsia="宋体"/>
                <w:lang w:val="en-US" w:eastAsia="zh-CN"/>
              </w:rPr>
            </w:pPr>
            <w:r>
              <w:rPr>
                <w:rFonts w:hint="eastAsia"/>
                <w:sz w:val="21"/>
                <w:szCs w:val="21"/>
              </w:rPr>
              <w:t>可追溯性实现：</w:t>
            </w:r>
            <w:r>
              <w:rPr>
                <w:rFonts w:hint="eastAsia" w:ascii="Wingdings" w:hAnsi="Wingdings"/>
                <w:sz w:val="21"/>
                <w:szCs w:val="21"/>
                <w:lang w:eastAsia="zh-CN"/>
              </w:rPr>
              <w:sym w:font="Wingdings 2" w:char="0052"/>
            </w:r>
            <w:r>
              <w:rPr>
                <w:rFonts w:hint="eastAsia"/>
                <w:sz w:val="21"/>
                <w:szCs w:val="21"/>
              </w:rPr>
              <w:t>符合要求</w:t>
            </w:r>
            <w:r>
              <w:rPr>
                <w:rFonts w:hint="eastAsia" w:ascii="Wingdings" w:hAnsi="Wingdings"/>
                <w:sz w:val="21"/>
                <w:szCs w:val="21"/>
                <w:lang w:eastAsia="zh-CN"/>
              </w:rPr>
              <w:sym w:font="Wingdings 2" w:char="00A3"/>
            </w:r>
            <w:r>
              <w:rPr>
                <w:rFonts w:hint="eastAsia"/>
                <w:sz w:val="21"/>
                <w:szCs w:val="21"/>
              </w:rPr>
              <w:t>存在不足，说明</w:t>
            </w:r>
            <w:r>
              <w:rPr>
                <w:rFonts w:hint="eastAsia"/>
                <w:sz w:val="21"/>
                <w:szCs w:val="21"/>
                <w:lang w:val="en-US" w:eastAsia="zh-CN"/>
              </w:rPr>
              <w:t xml:space="preserve"> </w:t>
            </w:r>
            <w:r>
              <w:rPr>
                <w:rFonts w:hint="eastAsia"/>
                <w:sz w:val="21"/>
                <w:szCs w:val="21"/>
                <w:u w:val="single"/>
                <w:lang w:val="en-US" w:eastAsia="zh-CN"/>
              </w:rPr>
              <w:t xml:space="preserve">                           </w:t>
            </w:r>
            <w:r>
              <w:rPr>
                <w:rFonts w:hint="eastAsia"/>
                <w:sz w:val="21"/>
                <w:szCs w:val="21"/>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pPr>
              <w:rPr>
                <w:rFonts w:hint="eastAsia"/>
                <w:lang w:val="en-US" w:eastAsia="zh-CN"/>
              </w:rPr>
            </w:pPr>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A8"/>
            </w:r>
            <w:r>
              <w:rPr>
                <w:rFonts w:hint="eastAsia"/>
              </w:rPr>
              <w:t xml:space="preserve">生物恐怖主义 </w:t>
            </w:r>
            <w:r>
              <w:t xml:space="preserve">  </w:t>
            </w:r>
            <w:r>
              <w:rPr>
                <w:rFonts w:hint="eastAsia"/>
              </w:rPr>
              <w:sym w:font="Wingdings" w:char="00A8"/>
            </w:r>
            <w:r>
              <w:rPr>
                <w:rFonts w:hint="eastAsia"/>
              </w:rPr>
              <w:t xml:space="preserve">工作场所事故 </w:t>
            </w:r>
            <w:r>
              <w:t xml:space="preserve">      </w:t>
            </w:r>
            <w:r>
              <w:rPr>
                <w:rFonts w:hint="eastAsia"/>
              </w:rPr>
              <w:sym w:font="Wingdings" w:char="00A8"/>
            </w:r>
            <w:r>
              <w:rPr>
                <w:rFonts w:hint="eastAsia"/>
              </w:rPr>
              <w:t>食品</w:t>
            </w:r>
            <w:r>
              <w:rPr>
                <w:rFonts w:hint="eastAsia"/>
                <w:lang w:val="en-US" w:eastAsia="zh-CN"/>
              </w:rPr>
              <w:t>安全事故</w:t>
            </w:r>
          </w:p>
          <w:p>
            <w:r>
              <w:rPr>
                <w:rFonts w:hint="eastAsia"/>
              </w:rPr>
              <w:sym w:font="Wingdings" w:char="00A8"/>
            </w:r>
            <w:r>
              <w:rPr>
                <w:rFonts w:hint="eastAsia"/>
                <w:lang w:val="en-US" w:eastAsia="zh-CN"/>
              </w:rPr>
              <w:t xml:space="preserve">食物中毒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A8"/>
            </w:r>
            <w:r>
              <w:rPr>
                <w:rFonts w:hint="eastAsia"/>
              </w:rPr>
              <w:t>其他—食品供应链的突变</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u w:val="single"/>
                <w:lang w:val="en-US" w:eastAsia="zh-CN"/>
              </w:rPr>
              <w:t>2022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 xml:space="preserve">25 </w:t>
            </w:r>
            <w:r>
              <w:rPr>
                <w:rFonts w:hint="eastAsia"/>
                <w:u w:val="single"/>
              </w:rPr>
              <w:t>日</w:t>
            </w:r>
            <w:r>
              <w:rPr>
                <w:rFonts w:hint="eastAsia"/>
              </w:rPr>
              <w:t>进行了的</w:t>
            </w:r>
            <w:r>
              <w:rPr>
                <w:rFonts w:hint="eastAsia"/>
                <w:u w:val="single"/>
                <w:lang w:val="en-US" w:eastAsia="zh-CN"/>
              </w:rPr>
              <w:t>火灾应急</w:t>
            </w:r>
            <w:r>
              <w:rPr>
                <w:rFonts w:hint="eastAsia"/>
              </w:rPr>
              <w:t>演练；并总结了预案的可行性和有效性。</w:t>
            </w:r>
          </w:p>
          <w:p>
            <w:r>
              <w:rPr>
                <w:rFonts w:hint="eastAsia"/>
              </w:rPr>
              <w:t>定期评审并修订过程和策划的响应措施，特别是发生紧急情况后或进行试验后；</w:t>
            </w:r>
          </w:p>
          <w:p/>
          <w:p>
            <w:pPr>
              <w:shd w:val="clear" w:color="auto" w:fill="F4B8FF"/>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ascii="Wingdings" w:hAnsi="Wingdings"/>
                <w:lang w:eastAsia="zh-CN"/>
              </w:rPr>
              <w:sym w:font="Wingdings 2" w:char="0052"/>
            </w:r>
            <w:r>
              <w:t>适用的法律、法规和客户要求；</w:t>
            </w:r>
          </w:p>
          <w:p>
            <w:pPr>
              <w:shd w:val="clear" w:color="auto" w:fill="F4B8FF"/>
            </w:pPr>
            <w:r>
              <w:rPr>
                <w:rFonts w:hint="eastAsia" w:ascii="Wingdings" w:hAnsi="Wingdings"/>
                <w:lang w:eastAsia="zh-CN"/>
              </w:rPr>
              <w:sym w:font="Wingdings 2" w:char="0052"/>
            </w:r>
            <w:r>
              <w:t>组织的产品、过程和设备；</w:t>
            </w:r>
          </w:p>
          <w:p>
            <w:pPr>
              <w:shd w:val="clear" w:color="auto" w:fill="F4B8FF"/>
            </w:pPr>
            <w:r>
              <w:rPr>
                <w:rFonts w:hint="eastAsia" w:ascii="Wingdings" w:hAnsi="Wingdings"/>
                <w:lang w:eastAsia="zh-CN"/>
              </w:rPr>
              <w:sym w:font="Wingdings 2" w:char="0052"/>
            </w:r>
            <w:r>
              <w:t>与食品安全管理体系相关的食品安全危害。</w:t>
            </w:r>
          </w:p>
          <w:p>
            <w:pPr>
              <w:shd w:val="clear" w:color="auto" w:fill="F4B8FF"/>
            </w:pP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rPr>
                <w:color w:val="020FBE"/>
                <w:lang w:val="en-GB"/>
              </w:rPr>
            </w:pPr>
            <w:r>
              <w:rPr>
                <w:rFonts w:hint="eastAsia"/>
                <w:color w:val="020FBE"/>
                <w:lang w:val="en-US" w:eastAsia="zh-CN"/>
              </w:rPr>
              <w:t>淀粉</w:t>
            </w:r>
          </w:p>
          <w:p>
            <w:pPr>
              <w:numPr>
                <w:ilvl w:val="0"/>
                <w:numId w:val="7"/>
              </w:numPr>
              <w:rPr>
                <w:lang w:val="en-GB"/>
              </w:rPr>
            </w:pPr>
            <w:r>
              <w:rPr>
                <w:rFonts w:hint="eastAsia"/>
                <w:color w:val="020FBE"/>
                <w:lang w:val="en-US" w:eastAsia="zh-CN"/>
              </w:rPr>
              <w:t>生产用水</w:t>
            </w:r>
          </w:p>
          <w:p>
            <w:pPr>
              <w:numPr>
                <w:ilvl w:val="0"/>
                <w:numId w:val="7"/>
              </w:numPr>
              <w:rPr>
                <w:color w:val="020FBE"/>
                <w:lang w:val="en-GB"/>
              </w:rPr>
            </w:pPr>
            <w:r>
              <w:rPr>
                <w:rFonts w:hint="eastAsia"/>
                <w:u w:val="single"/>
                <w:lang w:val="en-US" w:eastAsia="zh-CN"/>
              </w:rPr>
              <w:t>内包装袋</w:t>
            </w:r>
          </w:p>
          <w:p>
            <w:pPr>
              <w:numPr>
                <w:ilvl w:val="0"/>
                <w:numId w:val="7"/>
              </w:numPr>
              <w:rPr>
                <w:color w:val="020FBE"/>
                <w:lang w:val="en-GB"/>
              </w:rPr>
            </w:pPr>
            <w:r>
              <w:rPr>
                <w:rFonts w:hint="eastAsia"/>
                <w:u w:val="single"/>
                <w:lang w:val="en-US" w:eastAsia="zh-CN"/>
              </w:rPr>
              <w:t>外纸箱等</w:t>
            </w:r>
            <w:r>
              <w:rPr>
                <w:rFonts w:hint="eastAsia"/>
                <w:u w:val="single"/>
              </w:rPr>
              <w:t xml:space="preserve">  </w:t>
            </w:r>
          </w:p>
          <w:p>
            <w:pPr>
              <w:numPr>
                <w:ilvl w:val="0"/>
                <w:numId w:val="7"/>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7"/>
              </w:numPr>
            </w:pPr>
            <w:r>
              <w:rPr>
                <w:rFonts w:hint="eastAsia"/>
                <w:lang w:val="en-US" w:eastAsia="zh-CN"/>
              </w:rPr>
              <w:t>粉条、水晶粉丝</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u w:val="single"/>
              </w:rPr>
            </w:pPr>
            <w:r>
              <w:rPr>
                <w:rFonts w:hint="eastAsia"/>
              </w:rPr>
              <w:t>组织的产品预期用途为</w:t>
            </w:r>
            <w:r>
              <w:rPr>
                <w:rFonts w:hint="eastAsia"/>
                <w:lang w:eastAsia="zh-CN"/>
              </w:rPr>
              <w:t>：</w:t>
            </w:r>
            <w:r>
              <w:rPr>
                <w:rFonts w:hint="eastAsia"/>
                <w:u w:val="single"/>
                <w:lang w:val="en-US" w:eastAsia="zh-CN"/>
              </w:rPr>
              <w:t>大众</w:t>
            </w:r>
            <w:r>
              <w:rPr>
                <w:b/>
                <w:bCs/>
                <w:u w:val="single"/>
              </w:rPr>
              <w:t xml:space="preserve"> </w:t>
            </w:r>
            <w:r>
              <w:rPr>
                <w:rFonts w:hint="eastAsia"/>
                <w:b/>
                <w:bCs/>
                <w:u w:val="single"/>
              </w:rPr>
              <w:t xml:space="preserve">  </w:t>
            </w:r>
          </w:p>
          <w:p>
            <w:pPr>
              <w:shd w:val="clear" w:color="auto" w:fill="F4B8FF"/>
              <w:rPr>
                <w:rFonts w:hint="eastAsia" w:eastAsia="宋体"/>
                <w:u w:val="single"/>
                <w:lang w:val="en-US" w:eastAsia="zh-CN"/>
              </w:rPr>
            </w:pPr>
            <w:r>
              <w:t>食品安全危害易感消费群体/使用者</w:t>
            </w:r>
            <w:r>
              <w:rPr>
                <w:rFonts w:hint="eastAsia"/>
              </w:rPr>
              <w:t>为：</w:t>
            </w:r>
            <w:r>
              <w:rPr>
                <w:rFonts w:hint="eastAsia"/>
                <w:u w:val="single"/>
                <w:lang w:val="en-US" w:eastAsia="zh-CN"/>
              </w:rPr>
              <w:t>无</w:t>
            </w:r>
          </w:p>
          <w:p>
            <w:pPr>
              <w:shd w:val="clear" w:color="auto" w:fill="F4B8FF"/>
              <w:rPr>
                <w:rFonts w:hint="eastAsia" w:eastAsia="宋体"/>
                <w:lang w:eastAsia="zh-CN"/>
              </w:rPr>
            </w:pPr>
            <w:r>
              <w:rPr>
                <w:rFonts w:hint="eastAsia" w:ascii="Wingdings" w:hAnsi="Wingdings"/>
                <w:lang w:eastAsia="zh-CN"/>
              </w:rPr>
              <w:t>□</w:t>
            </w:r>
            <w:r>
              <w:rPr>
                <w:rFonts w:hint="eastAsia"/>
              </w:rPr>
              <w:t>婴幼儿</w:t>
            </w:r>
            <w:r>
              <w:rPr>
                <w:rFonts w:hint="eastAsia" w:ascii="Wingdings" w:hAnsi="Wingdings"/>
                <w:lang w:eastAsia="zh-CN"/>
              </w:rPr>
              <w:t>□</w:t>
            </w:r>
            <w:r>
              <w:rPr>
                <w:rFonts w:hint="eastAsia"/>
              </w:rPr>
              <w:t>老人</w:t>
            </w:r>
            <w:r>
              <w:rPr>
                <w:rFonts w:hint="eastAsia" w:ascii="Wingdings" w:hAnsi="Wingdings"/>
                <w:lang w:eastAsia="zh-CN"/>
              </w:rPr>
              <w:t>□</w:t>
            </w:r>
            <w:r>
              <w:rPr>
                <w:rFonts w:hint="eastAsia"/>
              </w:rPr>
              <w:t>体弱多病者</w:t>
            </w:r>
            <w:r>
              <w:rPr>
                <w:rFonts w:hint="eastAsia" w:ascii="Wingdings" w:hAnsi="Wingdings"/>
                <w:lang w:eastAsia="zh-CN"/>
              </w:rPr>
              <w:sym w:font="Wingdings 2" w:char="00A3"/>
            </w:r>
            <w:r>
              <w:rPr>
                <w:rFonts w:hint="eastAsia"/>
              </w:rPr>
              <w:t>易过敏人群</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8"/>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和和中间产品投入点</w:t>
            </w:r>
            <w:r>
              <w:rPr>
                <w:rFonts w:hint="eastAsia"/>
                <w:lang w:eastAsia="zh-CN"/>
              </w:rPr>
              <w:t>（</w:t>
            </w:r>
            <w:r>
              <w:rPr>
                <w:rFonts w:hint="eastAsia"/>
                <w:lang w:val="en-US" w:eastAsia="zh-CN"/>
              </w:rPr>
              <w:t>不涉及</w:t>
            </w:r>
            <w:r>
              <w:rPr>
                <w:rFonts w:hint="eastAsia"/>
                <w:lang w:eastAsia="zh-CN"/>
              </w:rPr>
              <w:t>）</w:t>
            </w:r>
            <w:r>
              <w:t>；</w:t>
            </w:r>
          </w:p>
          <w:p>
            <w:pPr>
              <w:shd w:val="clear" w:color="auto" w:fill="F4B8FF"/>
            </w:pPr>
            <w:r>
              <w:t>d）返工点和循环点；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e）成品、中间产品和副产品放行点及废弃物的排放点</w:t>
            </w:r>
          </w:p>
          <w:p>
            <w:pPr>
              <w:widowControl/>
              <w:numPr>
                <w:ilvl w:val="0"/>
                <w:numId w:val="8"/>
              </w:numPr>
              <w:autoSpaceDE w:val="0"/>
              <w:autoSpaceDN w:val="0"/>
              <w:adjustRightInd w:val="0"/>
              <w:rPr>
                <w:b/>
              </w:rPr>
            </w:pPr>
            <w:r>
              <w:rPr>
                <w:rFonts w:hint="eastAsia"/>
              </w:rPr>
              <w:t>工厂位置图</w:t>
            </w:r>
          </w:p>
          <w:p>
            <w:pPr>
              <w:widowControl/>
              <w:numPr>
                <w:ilvl w:val="0"/>
                <w:numId w:val="8"/>
              </w:numPr>
              <w:autoSpaceDE w:val="0"/>
              <w:autoSpaceDN w:val="0"/>
              <w:adjustRightInd w:val="0"/>
            </w:pPr>
            <w:r>
              <w:rPr>
                <w:rFonts w:hint="eastAsia"/>
              </w:rPr>
              <w:t>厂区平面图</w:t>
            </w:r>
          </w:p>
          <w:p>
            <w:pPr>
              <w:widowControl/>
              <w:numPr>
                <w:ilvl w:val="0"/>
                <w:numId w:val="8"/>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8"/>
              </w:numPr>
              <w:autoSpaceDE w:val="0"/>
              <w:autoSpaceDN w:val="0"/>
              <w:adjustRightInd w:val="0"/>
              <w:rPr>
                <w:b/>
              </w:rPr>
            </w:pPr>
            <w:r>
              <w:rPr>
                <w:rFonts w:hint="eastAsia"/>
              </w:rPr>
              <w:t>人流、物流、气流图</w:t>
            </w:r>
          </w:p>
          <w:p>
            <w:pPr>
              <w:widowControl/>
              <w:numPr>
                <w:ilvl w:val="0"/>
                <w:numId w:val="8"/>
              </w:numPr>
              <w:autoSpaceDE w:val="0"/>
              <w:autoSpaceDN w:val="0"/>
              <w:adjustRightInd w:val="0"/>
              <w:rPr>
                <w:b/>
              </w:rPr>
            </w:pPr>
            <w:r>
              <w:rPr>
                <w:rFonts w:hint="eastAsia"/>
              </w:rPr>
              <w:t>供排水网络图</w:t>
            </w:r>
          </w:p>
          <w:p>
            <w:pPr>
              <w:widowControl/>
              <w:numPr>
                <w:ilvl w:val="0"/>
                <w:numId w:val="8"/>
              </w:numPr>
              <w:autoSpaceDE w:val="0"/>
              <w:autoSpaceDN w:val="0"/>
              <w:adjustRightInd w:val="0"/>
              <w:rPr>
                <w:b/>
              </w:rPr>
            </w:pPr>
            <w:r>
              <w:rPr>
                <w:rFonts w:hint="eastAsia"/>
              </w:rPr>
              <w:t>防虫害分布图</w:t>
            </w:r>
          </w:p>
          <w:p>
            <w:pPr>
              <w:widowControl/>
              <w:numPr>
                <w:ilvl w:val="0"/>
                <w:numId w:val="8"/>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rPr>
                <w:rFonts w:hint="eastAsia" w:eastAsia="宋体"/>
                <w:lang w:val="en-US" w:eastAsia="zh-CN"/>
              </w:rPr>
            </w:pPr>
          </w:p>
          <w:p>
            <w:pPr>
              <w:shd w:val="clear" w:color="auto" w:fill="F4B8FF"/>
              <w:rPr>
                <w:rFonts w:hint="eastAsia"/>
                <w:lang w:val="en-US" w:eastAsia="zh-CN"/>
              </w:rPr>
            </w:pPr>
            <w:r>
              <w:t>食品安全小组在</w:t>
            </w:r>
            <w:r>
              <w:rPr>
                <w:rFonts w:hint="eastAsia"/>
                <w:u w:val="single"/>
                <w:lang w:val="en-US" w:eastAsia="zh-CN"/>
              </w:rPr>
              <w:t xml:space="preserve"> 2021 </w:t>
            </w:r>
            <w:r>
              <w:rPr>
                <w:rFonts w:hint="eastAsia"/>
                <w:u w:val="single"/>
              </w:rPr>
              <w:t>年</w:t>
            </w:r>
            <w:r>
              <w:rPr>
                <w:rFonts w:hint="eastAsia"/>
                <w:u w:val="single"/>
                <w:lang w:val="en-US" w:eastAsia="zh-CN"/>
              </w:rPr>
              <w:t xml:space="preserve">  11 </w:t>
            </w:r>
            <w:r>
              <w:rPr>
                <w:rFonts w:hint="eastAsia"/>
                <w:u w:val="single"/>
              </w:rPr>
              <w:t>月</w:t>
            </w:r>
            <w:r>
              <w:rPr>
                <w:rFonts w:hint="eastAsia"/>
                <w:u w:val="single"/>
                <w:lang w:val="en-US" w:eastAsia="zh-CN"/>
              </w:rPr>
              <w:t xml:space="preserve"> 10 </w:t>
            </w:r>
            <w:r>
              <w:rPr>
                <w:rFonts w:hint="eastAsia"/>
                <w:u w:val="single"/>
              </w:rPr>
              <w:t>日</w:t>
            </w:r>
            <w:r>
              <w:t>现场确认流程图的准确性，在</w:t>
            </w:r>
            <w:r>
              <w:rPr>
                <w:rFonts w:hint="eastAsia"/>
              </w:rPr>
              <w:t>需要</w:t>
            </w:r>
            <w:r>
              <w:t>的情况下更新流程图，并保留作为文件的信息。</w:t>
            </w:r>
            <w:r>
              <w:rPr>
                <w:rFonts w:hint="eastAsia"/>
                <w:u w:val="single"/>
                <w:lang w:val="en-US" w:eastAsia="zh-CN"/>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pStyle w:val="2"/>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spacing w:line="360" w:lineRule="exact"/>
              <w:rPr>
                <w:rFonts w:hint="default" w:ascii="方正仿宋简体" w:eastAsia="方正仿宋简体"/>
                <w:bCs/>
                <w:color w:val="FF0000"/>
                <w:sz w:val="21"/>
                <w:szCs w:val="21"/>
                <w:u w:val="single"/>
                <w:lang w:val="en-US" w:eastAsia="zh-CN"/>
              </w:rPr>
            </w:pPr>
            <w:r>
              <w:rPr>
                <w:rFonts w:hint="eastAsia"/>
                <w:lang w:val="en-GB"/>
              </w:rPr>
              <w:t>HACCP小组</w:t>
            </w:r>
            <w:r>
              <w:rPr>
                <w:rFonts w:hint="eastAsia"/>
              </w:rPr>
              <w:t>于</w:t>
            </w:r>
            <w:r>
              <w:rPr>
                <w:rFonts w:hint="eastAsia"/>
                <w:u w:val="single"/>
                <w:lang w:val="en-US" w:eastAsia="zh-CN"/>
              </w:rPr>
              <w:t>2021</w:t>
            </w:r>
            <w:r>
              <w:rPr>
                <w:rFonts w:hint="eastAsia"/>
                <w:color w:val="0000FF"/>
                <w:szCs w:val="21"/>
                <w:u w:val="single"/>
              </w:rPr>
              <w:t>年</w:t>
            </w:r>
            <w:r>
              <w:rPr>
                <w:rFonts w:hint="eastAsia"/>
                <w:color w:val="0000FF"/>
                <w:szCs w:val="21"/>
                <w:u w:val="single"/>
                <w:lang w:val="en-US" w:eastAsia="zh-CN"/>
              </w:rPr>
              <w:t>11</w:t>
            </w:r>
            <w:r>
              <w:rPr>
                <w:rFonts w:hint="eastAsia"/>
                <w:color w:val="0000FF"/>
                <w:szCs w:val="21"/>
                <w:u w:val="single"/>
              </w:rPr>
              <w:t>月</w:t>
            </w:r>
            <w:r>
              <w:rPr>
                <w:rFonts w:hint="eastAsia"/>
                <w:color w:val="0000FF"/>
                <w:szCs w:val="21"/>
                <w:u w:val="single"/>
                <w:lang w:val="en-US" w:eastAsia="zh-CN"/>
              </w:rPr>
              <w:t>10</w:t>
            </w:r>
            <w:r>
              <w:rPr>
                <w:rFonts w:hint="eastAsia"/>
                <w:color w:val="0000FF"/>
                <w:szCs w:val="21"/>
                <w:u w:val="single"/>
              </w:rPr>
              <w:t>日</w:t>
            </w:r>
            <w:r>
              <w:rPr>
                <w:rFonts w:hint="eastAsia"/>
                <w:lang w:val="en-GB"/>
              </w:rPr>
              <w:t>针对已识别的潜在危害，评估其发生的严重性和可能性，如果这种潜在危害在该步骤极可能发生且后果严重，被确定为显著危害。</w:t>
            </w:r>
          </w:p>
          <w:p>
            <w:pPr>
              <w:rPr>
                <w:lang w:val="en-GB"/>
              </w:rPr>
            </w:pP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A8"/>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A8"/>
            </w:r>
            <w:r>
              <w:rPr>
                <w:rFonts w:hint="eastAsia"/>
              </w:rPr>
              <w:t>有毒有害种子</w:t>
            </w:r>
            <w:r>
              <w:rPr>
                <w:rFonts w:hint="eastAsia"/>
                <w:lang w:val="en-US" w:eastAsia="zh-CN"/>
              </w:rPr>
              <w:t xml:space="preserve"> </w:t>
            </w:r>
            <w:r>
              <w:rPr>
                <w:rFonts w:hint="eastAsia"/>
              </w:rPr>
              <w:t xml:space="preserve">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A8"/>
            </w:r>
            <w:r>
              <w:rPr>
                <w:rFonts w:hint="eastAsia"/>
              </w:rPr>
              <w:t>过氧化值</w:t>
            </w:r>
          </w:p>
          <w:p>
            <w:r>
              <w:rPr>
                <w:rFonts w:hint="eastAsia"/>
              </w:rPr>
              <w:t>生物危害：</w:t>
            </w:r>
            <w:r>
              <w:rPr>
                <w:rFonts w:hint="eastAsia"/>
              </w:rPr>
              <w:sym w:font="Wingdings" w:char="00FE"/>
            </w:r>
            <w:r>
              <w:rPr>
                <w:rFonts w:hint="eastAsia"/>
              </w:rPr>
              <w:t>大肠杆菌</w:t>
            </w:r>
            <w:r>
              <w:rPr>
                <w:rFonts w:hint="eastAsia"/>
                <w:lang w:val="en-US" w:eastAsia="zh-CN"/>
              </w:rPr>
              <w:t xml:space="preserve">   </w:t>
            </w:r>
            <w:r>
              <w:rPr>
                <w:rFonts w:hint="eastAsia"/>
              </w:rPr>
              <w:t xml:space="preserve">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A8"/>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lang w:val="en-US" w:eastAsia="zh-CN"/>
              </w:rPr>
              <w:t xml:space="preserve">   </w:t>
            </w:r>
            <w:r>
              <w:rPr>
                <w:rFonts w:hint="eastAsia"/>
              </w:rPr>
              <w:t xml:space="preserve">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A8"/>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eastAsia="宋体"/>
                      <w:bCs/>
                      <w:lang w:val="en-GB" w:eastAsia="zh-CN"/>
                    </w:rPr>
                    <w:t>红薯粉条</w:t>
                  </w:r>
                  <w:r>
                    <w:rPr>
                      <w:rFonts w:hint="eastAsia"/>
                      <w:bCs/>
                      <w:lang w:val="en-US" w:eastAsia="zh-CN"/>
                    </w:rPr>
                    <w:t>/</w:t>
                  </w:r>
                  <w:r>
                    <w:rPr>
                      <w:rFonts w:hint="eastAsia" w:eastAsia="宋体"/>
                      <w:bCs/>
                      <w:lang w:val="en-GB" w:eastAsia="zh-CN"/>
                    </w:rPr>
                    <w:t>粉丝</w:t>
                  </w:r>
                  <w:r>
                    <w:rPr>
                      <w:rFonts w:hint="eastAsia"/>
                      <w:bCs/>
                      <w:lang w:val="en-GB" w:eastAsia="zh-CN"/>
                    </w:rPr>
                    <w:t>（</w:t>
                  </w:r>
                  <w:r>
                    <w:rPr>
                      <w:rFonts w:hint="eastAsia"/>
                      <w:bCs/>
                      <w:lang w:val="en-US" w:eastAsia="zh-CN"/>
                    </w:rPr>
                    <w:t>水晶粉丝</w:t>
                  </w:r>
                  <w:r>
                    <w:rPr>
                      <w:rFonts w:hint="eastAsia"/>
                      <w:bCs/>
                      <w:lang w:val="en-GB" w:eastAsia="zh-CN"/>
                    </w:rPr>
                    <w:t>）</w:t>
                  </w:r>
                </w:p>
              </w:tc>
              <w:tc>
                <w:tcPr>
                  <w:tcW w:w="2873" w:type="dxa"/>
                  <w:shd w:val="clear" w:color="auto" w:fill="auto"/>
                  <w:vAlign w:val="center"/>
                </w:tcPr>
                <w:p>
                  <w:pPr>
                    <w:jc w:val="cente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184" w:type="dxa"/>
                  <w:shd w:val="clear" w:color="auto" w:fill="auto"/>
                  <w:vAlign w:val="center"/>
                </w:tcPr>
                <w:p>
                  <w:pPr>
                    <w:jc w:val="center"/>
                    <w:rPr>
                      <w:bCs/>
                    </w:rPr>
                  </w:pPr>
                  <w:r>
                    <w:rPr>
                      <w:rFonts w:hint="eastAsia"/>
                    </w:rPr>
                    <w:sym w:font="Wingdings" w:char="00A8"/>
                  </w:r>
                  <w:r>
                    <w:rPr>
                      <w:bCs/>
                    </w:rPr>
                    <w:t>OPRP</w:t>
                  </w:r>
                </w:p>
                <w:p>
                  <w:pPr>
                    <w:jc w:val="center"/>
                    <w:rPr>
                      <w:rFonts w:hint="eastAsia"/>
                      <w:bCs/>
                      <w:lang w:val="en-US" w:eastAsia="zh-CN"/>
                    </w:rPr>
                  </w:pPr>
                  <w:r>
                    <w:rPr>
                      <w:rFonts w:hint="eastAsia"/>
                    </w:rPr>
                    <w:sym w:font="Wingdings" w:char="00FE"/>
                  </w:r>
                  <w:r>
                    <w:rPr>
                      <w:rFonts w:hint="eastAsia"/>
                      <w:bCs/>
                    </w:rPr>
                    <w:t>作业指导书&amp;</w:t>
                  </w:r>
                  <w:r>
                    <w:rPr>
                      <w:rFonts w:hint="eastAsia"/>
                      <w:bCs/>
                      <w:lang w:val="en-US" w:eastAsia="zh-CN"/>
                    </w:rPr>
                    <w:t>PRP</w:t>
                  </w:r>
                </w:p>
                <w:p>
                  <w:pPr>
                    <w:jc w:val="center"/>
                    <w:rPr>
                      <w:bCs/>
                    </w:rPr>
                  </w:pPr>
                  <w:r>
                    <w:rPr>
                      <w:rFonts w:hint="eastAsia"/>
                    </w:rPr>
                    <w:sym w:font="Wingdings" w:char="00FE"/>
                  </w:r>
                  <w:r>
                    <w:rPr>
                      <w:bCs/>
                    </w:rPr>
                    <w:t>CCPs</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lang w:val="en-GB"/>
                    </w:rPr>
                  </w:pPr>
                </w:p>
              </w:tc>
              <w:tc>
                <w:tcPr>
                  <w:tcW w:w="2873" w:type="dxa"/>
                  <w:shd w:val="clear" w:color="auto" w:fill="auto"/>
                  <w:vAlign w:val="bottom"/>
                </w:tcPr>
                <w:p>
                  <w:pPr>
                    <w:rPr>
                      <w:b/>
                      <w:color w:val="0000FF"/>
                      <w:lang w:val="en-GB"/>
                    </w:rPr>
                  </w:pPr>
                </w:p>
              </w:tc>
              <w:tc>
                <w:tcPr>
                  <w:tcW w:w="3184" w:type="dxa"/>
                  <w:shd w:val="clear" w:color="auto" w:fill="auto"/>
                  <w:vAlign w:val="bottom"/>
                </w:tcPr>
                <w:p>
                  <w:r>
                    <w:rPr>
                      <w:rFonts w:hint="eastAsia" w:ascii="Wingdings" w:hAnsi="Wingdings"/>
                      <w:lang w:eastAsia="zh-CN"/>
                    </w:rPr>
                    <w:t>□</w:t>
                  </w:r>
                  <w:r>
                    <w:t>OPRP</w:t>
                  </w:r>
                </w:p>
                <w:p>
                  <w:pPr>
                    <w:rPr>
                      <w:b/>
                      <w:color w:val="0000FF"/>
                      <w:lang w:val="en-GB"/>
                    </w:rPr>
                  </w:pPr>
                  <w:r>
                    <w:rPr>
                      <w:rFonts w:hint="eastAsia" w:ascii="Wingdings" w:hAnsi="Wingdings"/>
                      <w:lang w:eastAsia="zh-CN"/>
                    </w:rPr>
                    <w:t>□</w:t>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bCs/>
                      <w:lang w:val="en-US" w:eastAsia="zh-CN"/>
                    </w:rPr>
                    <w:t>淀粉</w:t>
                  </w:r>
                </w:p>
              </w:tc>
              <w:tc>
                <w:tcPr>
                  <w:tcW w:w="3060"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ascii="Times New Roman" w:hAnsi="Times New Roman" w:eastAsia="宋体" w:cs="Times New Roman"/>
                      <w:bCs/>
                      <w:kern w:val="2"/>
                      <w:sz w:val="21"/>
                      <w:szCs w:val="24"/>
                      <w:lang w:val="en-US" w:eastAsia="zh-CN" w:bidi="ar-SA"/>
                    </w:rPr>
                  </w:pPr>
                  <w:r>
                    <w:rPr>
                      <w:rFonts w:hint="eastAsia"/>
                      <w:bCs/>
                    </w:rPr>
                    <w:sym w:font="Wingdings" w:char="00FE"/>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661"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w:t>
                  </w:r>
                </w:p>
                <w:p>
                  <w:pPr>
                    <w:autoSpaceDE w:val="0"/>
                    <w:autoSpaceDN w:val="0"/>
                    <w:adjustRightInd w:val="0"/>
                    <w:jc w:val="center"/>
                    <w:rPr>
                      <w:rFonts w:hint="eastAsia" w:eastAsia="宋体"/>
                      <w:bCs/>
                      <w:lang w:eastAsia="zh-CN"/>
                    </w:rPr>
                  </w:pPr>
                  <w:r>
                    <w:rPr>
                      <w:rFonts w:hint="eastAsia"/>
                      <w:bCs/>
                    </w:rPr>
                    <w:sym w:font="Wingdings" w:char="00FE"/>
                  </w:r>
                  <w:r>
                    <w:rPr>
                      <w:rFonts w:hint="eastAsia"/>
                      <w:bCs/>
                    </w:rPr>
                    <w:t>企业自行检测</w:t>
                  </w:r>
                </w:p>
                <w:p>
                  <w:pP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autoSpaceDE w:val="0"/>
                    <w:autoSpaceDN w:val="0"/>
                    <w:adjustRightInd w:val="0"/>
                    <w:jc w:val="center"/>
                    <w:rPr>
                      <w:rFonts w:ascii="Times New Roman" w:hAnsi="Times New Roman" w:eastAsia="宋体" w:cs="Times New Roman"/>
                      <w:bCs/>
                      <w:kern w:val="2"/>
                      <w:sz w:val="21"/>
                      <w:szCs w:val="24"/>
                      <w:lang w:val="en-GB" w:eastAsia="zh-CN" w:bidi="ar-SA"/>
                    </w:rPr>
                  </w:pPr>
                  <w:r>
                    <w:rPr>
                      <w:rFonts w:hint="eastAsia"/>
                      <w:bCs/>
                    </w:rPr>
                    <w:t>水</w:t>
                  </w:r>
                </w:p>
              </w:tc>
              <w:tc>
                <w:tcPr>
                  <w:tcW w:w="3060" w:type="dxa"/>
                  <w:shd w:val="clear" w:color="auto" w:fill="auto"/>
                  <w:vAlign w:val="center"/>
                </w:tcPr>
                <w:p>
                  <w:pPr>
                    <w:jc w:val="cente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p>
                <w:p>
                  <w:pPr>
                    <w:autoSpaceDE w:val="0"/>
                    <w:autoSpaceDN w:val="0"/>
                    <w:adjustRightInd w:val="0"/>
                    <w:jc w:val="center"/>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jc w:val="cente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9"/>
                    <w:ind w:left="420" w:leftChars="0" w:firstLine="420" w:firstLineChars="200"/>
                    <w:rPr>
                      <w:rFonts w:ascii="宋体" w:hAnsi="宋体" w:eastAsia="宋体" w:cs="Times New Roman"/>
                      <w:kern w:val="2"/>
                      <w:sz w:val="21"/>
                      <w:szCs w:val="24"/>
                      <w:lang w:val="en-US" w:eastAsia="zh-CN" w:bidi="ar-SA"/>
                    </w:rPr>
                  </w:pPr>
                </w:p>
              </w:tc>
              <w:tc>
                <w:tcPr>
                  <w:tcW w:w="3661" w:type="dxa"/>
                  <w:shd w:val="clear" w:color="auto" w:fill="auto"/>
                  <w:vAlign w:val="center"/>
                </w:tcPr>
                <w:p>
                  <w:pPr>
                    <w:autoSpaceDE w:val="0"/>
                    <w:autoSpaceDN w:val="0"/>
                    <w:adjustRightInd w:val="0"/>
                    <w:jc w:val="center"/>
                    <w:rPr>
                      <w:bCs/>
                    </w:rPr>
                  </w:pPr>
                  <w:r>
                    <w:rPr>
                      <w:rFonts w:hint="eastAsia"/>
                      <w:bCs/>
                    </w:rPr>
                    <w:sym w:font="Wingdings" w:char="00A8"/>
                  </w:r>
                  <w:r>
                    <w:rPr>
                      <w:rFonts w:hint="eastAsia"/>
                      <w:bCs/>
                    </w:rPr>
                    <w:t>向供方索取检测报告</w:t>
                  </w:r>
                </w:p>
                <w:p>
                  <w:pPr>
                    <w:autoSpaceDE w:val="0"/>
                    <w:autoSpaceDN w:val="0"/>
                    <w:adjustRightInd w:val="0"/>
                    <w:jc w:val="center"/>
                    <w:rPr>
                      <w:rFonts w:hint="eastAsia" w:eastAsia="宋体"/>
                      <w:bCs/>
                      <w:lang w:eastAsia="zh-CN"/>
                    </w:rPr>
                  </w:pPr>
                  <w:r>
                    <w:rPr>
                      <w:rFonts w:hint="eastAsia"/>
                      <w:bCs/>
                    </w:rPr>
                    <w:sym w:font="Wingdings" w:char="00FE"/>
                  </w:r>
                  <w:r>
                    <w:rPr>
                      <w:rFonts w:hint="eastAsia"/>
                      <w:bCs/>
                    </w:rPr>
                    <w:t>企业自行检测</w:t>
                  </w:r>
                  <w:r>
                    <w:rPr>
                      <w:rFonts w:hint="eastAsia"/>
                      <w:bCs/>
                      <w:lang w:eastAsia="zh-CN"/>
                    </w:rPr>
                    <w:t>（</w:t>
                  </w:r>
                  <w:r>
                    <w:rPr>
                      <w:rFonts w:hint="eastAsia"/>
                      <w:bCs/>
                      <w:lang w:val="en-US" w:eastAsia="zh-CN"/>
                    </w:rPr>
                    <w:t>氯化物含量、PH值</w:t>
                  </w:r>
                  <w:r>
                    <w:rPr>
                      <w:rFonts w:hint="eastAsia"/>
                      <w:bCs/>
                      <w:lang w:eastAsia="zh-CN"/>
                    </w:rPr>
                    <w:t>）</w:t>
                  </w:r>
                </w:p>
                <w:p>
                  <w:pP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21"/>
                      <w:szCs w:val="24"/>
                      <w:highlight w:val="none"/>
                      <w:lang w:val="en-GB" w:eastAsia="zh-CN" w:bidi="ar-SA"/>
                    </w:rPr>
                  </w:pPr>
                  <w:r>
                    <w:rPr>
                      <w:rFonts w:hint="default" w:eastAsia="宋体"/>
                      <w:bCs/>
                      <w:highlight w:val="none"/>
                      <w:lang w:val="en-US" w:eastAsia="zh-CN"/>
                    </w:rPr>
                    <w:t>复合包装袋</w:t>
                  </w:r>
                </w:p>
              </w:tc>
              <w:tc>
                <w:tcPr>
                  <w:tcW w:w="3060" w:type="dxa"/>
                  <w:shd w:val="clear" w:color="auto" w:fill="auto"/>
                  <w:vAlign w:val="center"/>
                </w:tcPr>
                <w:p>
                  <w:pPr>
                    <w:ind w:firstLine="210" w:firstLineChars="100"/>
                    <w:jc w:val="both"/>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重金属</w:t>
                  </w:r>
                </w:p>
                <w:p>
                  <w:pPr>
                    <w:autoSpaceDE w:val="0"/>
                    <w:autoSpaceDN w:val="0"/>
                    <w:adjustRightInd w:val="0"/>
                    <w:ind w:firstLine="210" w:firstLineChars="100"/>
                    <w:rPr>
                      <w:lang w:val="en-GB"/>
                    </w:rPr>
                  </w:pPr>
                  <w:r>
                    <w:rPr>
                      <w:rFonts w:hint="eastAsia"/>
                    </w:rPr>
                    <w:sym w:font="Wingdings" w:char="00FE"/>
                  </w:r>
                  <w:r>
                    <w:rPr>
                      <w:rFonts w:hint="eastAsia"/>
                      <w:lang w:val="en-US" w:eastAsia="zh-CN"/>
                    </w:rPr>
                    <w:t xml:space="preserve">溶剂残留   </w:t>
                  </w:r>
                  <w:r>
                    <w:rPr>
                      <w:rFonts w:hint="eastAsia"/>
                    </w:rPr>
                    <w:sym w:font="Wingdings" w:char="00A8"/>
                  </w:r>
                  <w:r>
                    <w:rPr>
                      <w:rFonts w:hint="eastAsia"/>
                      <w:lang w:val="en-GB"/>
                    </w:rPr>
                    <w:t>苯并芘</w:t>
                  </w:r>
                </w:p>
                <w:p>
                  <w:pPr>
                    <w:jc w:val="cente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sym w:font="Wingdings" w:char="00A8"/>
                  </w:r>
                  <w:r>
                    <w:rPr>
                      <w:rFonts w:hint="eastAsia"/>
                    </w:rPr>
                    <w:t>兽</w:t>
                  </w:r>
                  <w:r>
                    <w:rPr>
                      <w:rFonts w:hint="eastAsia"/>
                      <w:lang w:val="en-GB"/>
                    </w:rPr>
                    <w:t>药残留</w:t>
                  </w:r>
                </w:p>
                <w:p>
                  <w:pPr>
                    <w:pStyle w:val="9"/>
                    <w:ind w:left="0" w:leftChars="0" w:firstLine="0" w:firstLineChars="0"/>
                    <w:rPr>
                      <w:rFonts w:hint="default" w:ascii="宋体" w:hAnsi="宋体" w:eastAsia="宋体" w:cs="Times New Roman"/>
                      <w:kern w:val="2"/>
                      <w:sz w:val="21"/>
                      <w:szCs w:val="24"/>
                      <w:lang w:val="en-US" w:eastAsia="zh-CN" w:bidi="ar-SA"/>
                    </w:rPr>
                  </w:pPr>
                  <w:r>
                    <w:rPr>
                      <w:rFonts w:hint="eastAsia"/>
                    </w:rPr>
                    <w:sym w:font="Wingdings" w:char="00FE"/>
                  </w:r>
                  <w:r>
                    <w:rPr>
                      <w:rFonts w:hint="eastAsia"/>
                      <w:bCs/>
                      <w:highlight w:val="none"/>
                      <w:lang w:val="en-US" w:eastAsia="zh-CN"/>
                    </w:rPr>
                    <w:t xml:space="preserve">脱色试验 </w:t>
                  </w:r>
                  <w:r>
                    <w:rPr>
                      <w:rFonts w:hint="eastAsia"/>
                    </w:rPr>
                    <w:sym w:font="Wingdings" w:char="00FE"/>
                  </w:r>
                  <w:r>
                    <w:rPr>
                      <w:rFonts w:hint="eastAsia"/>
                      <w:bCs/>
                      <w:highlight w:val="none"/>
                      <w:lang w:val="en-US" w:eastAsia="zh-CN"/>
                    </w:rPr>
                    <w:t>高锰酸钾消耗量</w:t>
                  </w:r>
                </w:p>
              </w:tc>
              <w:tc>
                <w:tcPr>
                  <w:tcW w:w="3661" w:type="dxa"/>
                  <w:shd w:val="clear" w:color="auto" w:fill="auto"/>
                  <w:vAlign w:val="center"/>
                </w:tcPr>
                <w:p>
                  <w:pPr>
                    <w:autoSpaceDE w:val="0"/>
                    <w:autoSpaceDN w:val="0"/>
                    <w:adjustRightInd w:val="0"/>
                    <w:jc w:val="center"/>
                    <w:rPr>
                      <w:bCs/>
                      <w:highlight w:val="none"/>
                    </w:rPr>
                  </w:pPr>
                  <w:r>
                    <w:rPr>
                      <w:rFonts w:hint="eastAsia"/>
                      <w:highlight w:val="none"/>
                    </w:rPr>
                    <w:sym w:font="Wingdings" w:char="00FE"/>
                  </w:r>
                  <w:r>
                    <w:rPr>
                      <w:rFonts w:hint="eastAsia"/>
                      <w:bCs/>
                      <w:highlight w:val="none"/>
                    </w:rPr>
                    <w:t>向供方索取检测报告</w:t>
                  </w:r>
                </w:p>
                <w:p>
                  <w:pPr>
                    <w:autoSpaceDE w:val="0"/>
                    <w:autoSpaceDN w:val="0"/>
                    <w:adjustRightInd w:val="0"/>
                    <w:jc w:val="center"/>
                    <w:rPr>
                      <w:bCs/>
                      <w:highlight w:val="none"/>
                    </w:rPr>
                  </w:pPr>
                  <w:r>
                    <w:rPr>
                      <w:rFonts w:hint="eastAsia"/>
                      <w:bCs/>
                      <w:highlight w:val="none"/>
                    </w:rPr>
                    <w:sym w:font="Wingdings" w:char="00A8"/>
                  </w:r>
                  <w:r>
                    <w:rPr>
                      <w:rFonts w:hint="eastAsia"/>
                      <w:bCs/>
                      <w:highlight w:val="none"/>
                    </w:rPr>
                    <w:t>企业自行检测</w:t>
                  </w:r>
                </w:p>
                <w:p>
                  <w:pPr>
                    <w:autoSpaceDE w:val="0"/>
                    <w:autoSpaceDN w:val="0"/>
                    <w:adjustRightInd w:val="0"/>
                    <w:jc w:val="center"/>
                    <w:rPr>
                      <w:rFonts w:ascii="Times New Roman" w:hAnsi="Times New Roman" w:eastAsia="宋体" w:cs="Times New Roman"/>
                      <w:bCs/>
                      <w:kern w:val="2"/>
                      <w:sz w:val="21"/>
                      <w:szCs w:val="24"/>
                      <w:highlight w:val="none"/>
                      <w:lang w:val="en-US" w:eastAsia="zh-CN" w:bidi="ar-SA"/>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21"/>
                      <w:szCs w:val="24"/>
                      <w:lang w:val="en-GB" w:eastAsia="zh-CN" w:bidi="ar-SA"/>
                    </w:rPr>
                  </w:pPr>
                  <w:r>
                    <w:rPr>
                      <w:rFonts w:hint="default" w:eastAsia="宋体"/>
                      <w:bCs/>
                      <w:lang w:val="en-US" w:eastAsia="zh-CN"/>
                    </w:rPr>
                    <w:t>塑料周转箱、输送带</w:t>
                  </w:r>
                  <w:r>
                    <w:rPr>
                      <w:rFonts w:hint="eastAsia"/>
                      <w:bCs/>
                      <w:lang w:val="en-US" w:eastAsia="zh-CN"/>
                    </w:rPr>
                    <w:t>等</w:t>
                  </w:r>
                </w:p>
              </w:tc>
              <w:tc>
                <w:tcPr>
                  <w:tcW w:w="3060" w:type="dxa"/>
                  <w:shd w:val="clear" w:color="auto" w:fill="auto"/>
                  <w:vAlign w:val="center"/>
                </w:tcPr>
                <w:p>
                  <w:pPr>
                    <w:jc w:val="center"/>
                    <w:rPr>
                      <w:rFonts w:ascii="Times New Roman" w:hAnsi="Times New Roman" w:eastAsia="宋体" w:cs="Times New Roman"/>
                      <w:bCs/>
                      <w:kern w:val="2"/>
                      <w:sz w:val="21"/>
                      <w:szCs w:val="24"/>
                      <w:lang w:val="en-GB" w:eastAsia="zh-CN" w:bidi="ar-SA"/>
                    </w:rPr>
                  </w:pPr>
                  <w:r>
                    <w:rPr>
                      <w:rFonts w:hint="eastAsia"/>
                      <w:bCs/>
                    </w:rPr>
                    <w:t>色泽正常，无异臭，不洁物等</w:t>
                  </w:r>
                </w:p>
              </w:tc>
              <w:tc>
                <w:tcPr>
                  <w:tcW w:w="3661" w:type="dxa"/>
                  <w:shd w:val="clear" w:color="auto" w:fill="auto"/>
                  <w:vAlign w:val="center"/>
                </w:tcPr>
                <w:p>
                  <w:pPr>
                    <w:autoSpaceDE w:val="0"/>
                    <w:autoSpaceDN w:val="0"/>
                    <w:adjustRightInd w:val="0"/>
                    <w:jc w:val="center"/>
                    <w:rPr>
                      <w:rFonts w:ascii="Times New Roman" w:hAnsi="Times New Roman" w:eastAsia="宋体" w:cs="Times New Roman"/>
                      <w:kern w:val="2"/>
                      <w:sz w:val="21"/>
                      <w:szCs w:val="24"/>
                      <w:lang w:val="en-US" w:eastAsia="zh-CN" w:bidi="ar-SA"/>
                    </w:rPr>
                  </w:pPr>
                  <w:r>
                    <w:rPr>
                      <w:rFonts w:hint="eastAsia"/>
                    </w:rPr>
                    <w:t>清洗消毒后使用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eastAsia="宋体"/>
                      <w:bCs/>
                      <w:lang w:val="en-GB" w:eastAsia="zh-CN"/>
                    </w:rPr>
                    <w:t>不锈钢制品</w:t>
                  </w:r>
                </w:p>
              </w:tc>
              <w:tc>
                <w:tcPr>
                  <w:tcW w:w="3060" w:type="dxa"/>
                  <w:shd w:val="clear" w:color="auto" w:fill="auto"/>
                  <w:vAlign w:val="center"/>
                </w:tcPr>
                <w:p>
                  <w:pPr>
                    <w:ind w:firstLine="210" w:firstLineChars="100"/>
                    <w:jc w:val="both"/>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重金属</w:t>
                  </w:r>
                </w:p>
                <w:p>
                  <w:pPr>
                    <w:autoSpaceDE w:val="0"/>
                    <w:autoSpaceDN w:val="0"/>
                    <w:adjustRightInd w:val="0"/>
                    <w:ind w:firstLine="210" w:firstLineChars="100"/>
                    <w:rPr>
                      <w:lang w:val="en-GB"/>
                    </w:rPr>
                  </w:pPr>
                  <w:r>
                    <w:rPr>
                      <w:rFonts w:hint="eastAsia"/>
                    </w:rPr>
                    <w:sym w:font="Wingdings" w:char="00FE"/>
                  </w:r>
                  <w:r>
                    <w:rPr>
                      <w:rFonts w:hint="eastAsia"/>
                      <w:lang w:val="en-US" w:eastAsia="zh-CN"/>
                    </w:rPr>
                    <w:t xml:space="preserve">溶剂残留   </w:t>
                  </w:r>
                  <w:r>
                    <w:rPr>
                      <w:rFonts w:hint="eastAsia"/>
                    </w:rPr>
                    <w:sym w:font="Wingdings" w:char="00A8"/>
                  </w:r>
                  <w:r>
                    <w:rPr>
                      <w:rFonts w:hint="eastAsia"/>
                      <w:lang w:val="en-GB"/>
                    </w:rPr>
                    <w:t>苯并芘</w:t>
                  </w:r>
                </w:p>
                <w:p>
                  <w:pPr>
                    <w:jc w:val="center"/>
                    <w:rPr>
                      <w:rFonts w:hint="default" w:ascii="宋体" w:hAnsi="宋体" w:eastAsia="宋体" w:cs="Times New Roman"/>
                      <w:kern w:val="2"/>
                      <w:sz w:val="21"/>
                      <w:szCs w:val="24"/>
                      <w:lang w:val="en-GB" w:eastAsia="zh-CN" w:bidi="ar-SA"/>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sym w:font="Wingdings" w:char="00A8"/>
                  </w:r>
                  <w:r>
                    <w:rPr>
                      <w:rFonts w:hint="eastAsia"/>
                    </w:rPr>
                    <w:t>兽</w:t>
                  </w:r>
                  <w:r>
                    <w:rPr>
                      <w:rFonts w:hint="eastAsia"/>
                      <w:lang w:val="en-GB"/>
                    </w:rPr>
                    <w:t>药残留</w:t>
                  </w:r>
                </w:p>
              </w:tc>
              <w:tc>
                <w:tcPr>
                  <w:tcW w:w="3661" w:type="dxa"/>
                  <w:shd w:val="clear" w:color="auto" w:fill="auto"/>
                  <w:vAlign w:val="center"/>
                </w:tcPr>
                <w:p>
                  <w:pPr>
                    <w:autoSpaceDE w:val="0"/>
                    <w:autoSpaceDN w:val="0"/>
                    <w:adjustRightInd w:val="0"/>
                    <w:jc w:val="center"/>
                  </w:pPr>
                  <w:r>
                    <w:rPr>
                      <w:rFonts w:hint="eastAsia"/>
                    </w:rPr>
                    <w:sym w:font="Wingdings" w:char="00FE"/>
                  </w:r>
                  <w:r>
                    <w:rPr>
                      <w:rFonts w:hint="eastAsia"/>
                    </w:rPr>
                    <w:t>向供方索取检测报告</w:t>
                  </w:r>
                </w:p>
                <w:p>
                  <w:pPr>
                    <w:autoSpaceDE w:val="0"/>
                    <w:autoSpaceDN w:val="0"/>
                    <w:adjustRightInd w:val="0"/>
                    <w:jc w:val="center"/>
                  </w:pPr>
                  <w:r>
                    <w:rPr>
                      <w:rFonts w:hint="eastAsia"/>
                    </w:rPr>
                    <w:sym w:font="Wingdings" w:char="00A8"/>
                  </w:r>
                  <w:r>
                    <w:rPr>
                      <w:rFonts w:hint="eastAsia"/>
                    </w:rPr>
                    <w:t>企业自行检测</w:t>
                  </w:r>
                </w:p>
                <w:p>
                  <w:pPr>
                    <w:autoSpaceDE w:val="0"/>
                    <w:autoSpaceDN w:val="0"/>
                    <w:adjustRightInd w:val="0"/>
                    <w:jc w:val="center"/>
                    <w:rPr>
                      <w:rFonts w:hint="eastAsia"/>
                    </w:rPr>
                  </w:pPr>
                  <w:r>
                    <w:rPr>
                      <w:rFonts w:hint="eastAsia"/>
                    </w:rPr>
                    <w:sym w:font="Wingdings" w:char="00A8"/>
                  </w:r>
                  <w:r>
                    <w:rPr>
                      <w:rFonts w:hint="eastAsia"/>
                    </w:rPr>
                    <w:t>第三方检测报告</w:t>
                  </w:r>
                </w:p>
                <w:p>
                  <w:pPr>
                    <w:pStyle w:val="9"/>
                    <w:ind w:left="420" w:leftChars="0" w:firstLine="420" w:firstLineChars="200"/>
                    <w:rPr>
                      <w:rFonts w:ascii="宋体" w:hAnsi="宋体" w:eastAsia="宋体" w:cs="Times New Roman"/>
                      <w:kern w:val="2"/>
                      <w:sz w:val="21"/>
                      <w:szCs w:val="24"/>
                      <w:lang w:val="en-US" w:eastAsia="zh-CN" w:bidi="ar-SA"/>
                    </w:rPr>
                  </w:pPr>
                  <w:r>
                    <w:rPr>
                      <w:rFonts w:hint="eastAsia"/>
                    </w:rPr>
                    <w:sym w:font="Wingdings" w:char="00FE"/>
                  </w:r>
                  <w:r>
                    <w:rPr>
                      <w:rFonts w:hint="eastAsia"/>
                      <w:lang w:val="en-US" w:eastAsia="zh-CN"/>
                    </w:rPr>
                    <w:t>从合格供方采购、</w:t>
                  </w:r>
                  <w:r>
                    <w:rPr>
                      <w:rFonts w:hint="eastAsia"/>
                    </w:rPr>
                    <w:t>清洗消毒后使用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rPr>
                      <w:b/>
                      <w:color w:val="0000FF"/>
                      <w:lang w:val="en-GB"/>
                    </w:rPr>
                  </w:pPr>
                </w:p>
              </w:tc>
              <w:tc>
                <w:tcPr>
                  <w:tcW w:w="3661" w:type="dxa"/>
                  <w:shd w:val="clear" w:color="auto" w:fill="auto"/>
                </w:tcPr>
                <w:p>
                  <w:pPr>
                    <w:autoSpaceDE w:val="0"/>
                    <w:autoSpaceDN w:val="0"/>
                    <w:adjustRightIn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pPr>
                </w:p>
              </w:tc>
              <w:tc>
                <w:tcPr>
                  <w:tcW w:w="3661" w:type="dxa"/>
                  <w:shd w:val="clear" w:color="auto" w:fill="auto"/>
                </w:tcPr>
                <w:p>
                  <w:pPr>
                    <w:autoSpaceDE w:val="0"/>
                    <w:autoSpaceDN w:val="0"/>
                    <w:adjustRightInd w:val="0"/>
                    <w:jc w:val="left"/>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00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pacing w:line="360" w:lineRule="exact"/>
              <w:rPr>
                <w:rFonts w:hint="eastAsia" w:ascii="宋体" w:hAnsi="宋体" w:cs="宋体"/>
                <w:b/>
                <w:u w:val="single"/>
                <w:lang w:val="en-GB"/>
              </w:rPr>
            </w:pPr>
            <w:r>
              <w:t>组织建立、实施和保持</w:t>
            </w:r>
            <w:r>
              <w:rPr>
                <w:rFonts w:hint="eastAsia"/>
                <w:lang w:val="en-US" w:eastAsia="zh-CN"/>
              </w:rPr>
              <w:t>危害控制</w:t>
            </w:r>
            <w:r>
              <w:t>计划。</w:t>
            </w:r>
            <w:r>
              <w:rPr>
                <w:rFonts w:hint="eastAsia"/>
                <w:lang w:val="en-US" w:eastAsia="zh-CN"/>
              </w:rPr>
              <w:t>所识别设置的</w:t>
            </w:r>
            <w:r>
              <w:rPr>
                <w:rFonts w:hint="eastAsia" w:ascii="宋体" w:hAnsi="宋体" w:cs="宋体"/>
                <w:b/>
                <w:u w:val="single"/>
              </w:rPr>
              <w:t>OPRP计划/HACCP计划</w:t>
            </w:r>
            <w:r>
              <w:rPr>
                <w:rFonts w:hint="eastAsia" w:ascii="宋体" w:hAnsi="宋体" w:cs="宋体"/>
                <w:b/>
                <w:u w:val="single"/>
                <w:lang w:val="en-GB"/>
              </w:rPr>
              <w:t>：</w:t>
            </w:r>
          </w:p>
          <w:p>
            <w:pPr>
              <w:pStyle w:val="2"/>
              <w:rPr>
                <w:rFonts w:hint="default"/>
                <w:lang w:val="en-US" w:eastAsia="zh-CN"/>
              </w:rPr>
            </w:pP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13"/>
              <w:gridCol w:w="1055"/>
              <w:gridCol w:w="3332"/>
              <w:gridCol w:w="2093"/>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608" w:type="dxa"/>
                  <w:gridSpan w:val="2"/>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危害控制点（CCP/OPRP）</w:t>
                  </w:r>
                </w:p>
              </w:tc>
              <w:tc>
                <w:tcPr>
                  <w:tcW w:w="1055"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显著危害</w:t>
                  </w:r>
                </w:p>
              </w:tc>
              <w:tc>
                <w:tcPr>
                  <w:tcW w:w="3332"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每个预防措施的</w:t>
                  </w:r>
                </w:p>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关键限值/行动准则</w:t>
                  </w:r>
                </w:p>
              </w:tc>
              <w:tc>
                <w:tcPr>
                  <w:tcW w:w="2093"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监控方法</w:t>
                  </w:r>
                </w:p>
              </w:tc>
              <w:tc>
                <w:tcPr>
                  <w:tcW w:w="729"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08" w:type="dxa"/>
                  <w:gridSpan w:val="2"/>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1055"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3332"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2093"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729"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79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eastAsiaTheme="minorEastAsia"/>
                      <w:color w:val="000000"/>
                      <w:spacing w:val="-10"/>
                      <w:kern w:val="2"/>
                      <w:sz w:val="18"/>
                      <w:szCs w:val="18"/>
                      <w:highlight w:val="none"/>
                      <w:lang w:val="en-US" w:eastAsia="zh-CN" w:bidi="ar-SA"/>
                    </w:rPr>
                    <w:t>OPRP1</w:t>
                  </w:r>
                </w:p>
              </w:tc>
              <w:tc>
                <w:tcPr>
                  <w:tcW w:w="813"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b/>
                      <w:sz w:val="18"/>
                      <w:szCs w:val="18"/>
                      <w:highlight w:val="none"/>
                    </w:rPr>
                  </w:pPr>
                  <w:r>
                    <w:rPr>
                      <w:rFonts w:hint="default" w:ascii="Times New Roman" w:hAnsi="Times New Roman" w:cs="Times New Roman" w:eastAsiaTheme="minorEastAsia"/>
                      <w:color w:val="000000"/>
                      <w:spacing w:val="-10"/>
                      <w:kern w:val="2"/>
                      <w:sz w:val="18"/>
                      <w:szCs w:val="18"/>
                      <w:highlight w:val="none"/>
                      <w:lang w:val="en-US" w:eastAsia="zh-CN" w:bidi="ar-SA"/>
                    </w:rPr>
                    <w:t>储水池沉淀</w:t>
                  </w:r>
                </w:p>
              </w:tc>
              <w:tc>
                <w:tcPr>
                  <w:tcW w:w="10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化学：氯化物</w:t>
                  </w:r>
                </w:p>
              </w:tc>
              <w:tc>
                <w:tcPr>
                  <w:tcW w:w="3332" w:type="dxa"/>
                  <w:noWrap w:val="0"/>
                  <w:vAlign w:val="center"/>
                </w:tcPr>
                <w:p>
                  <w:pPr>
                    <w:pStyle w:val="9"/>
                    <w:keepNext w:val="0"/>
                    <w:keepLines w:val="0"/>
                    <w:pageBreakBefore w:val="0"/>
                    <w:numPr>
                      <w:ilvl w:val="0"/>
                      <w:numId w:val="0"/>
                    </w:numPr>
                    <w:kinsoku/>
                    <w:wordWrap/>
                    <w:overflowPunct/>
                    <w:topLinePunct w:val="0"/>
                    <w:autoSpaceDE/>
                    <w:autoSpaceDN/>
                    <w:bidi w:val="0"/>
                    <w:adjustRightInd/>
                    <w:spacing w:line="240" w:lineRule="exact"/>
                    <w:ind w:leftChars="0"/>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水质检验，氯含量不得高于200mg/L</w:t>
                  </w:r>
                </w:p>
              </w:tc>
              <w:tc>
                <w:tcPr>
                  <w:tcW w:w="2093" w:type="dxa"/>
                  <w:noWrap w:val="0"/>
                  <w:vAlign w:val="center"/>
                </w:tcPr>
                <w:p>
                  <w:pPr>
                    <w:pStyle w:val="3"/>
                    <w:keepNext w:val="0"/>
                    <w:keepLines w:val="0"/>
                    <w:pageBreakBefore w:val="0"/>
                    <w:kinsoku/>
                    <w:wordWrap/>
                    <w:overflowPunct/>
                    <w:topLinePunct w:val="0"/>
                    <w:autoSpaceDE/>
                    <w:autoSpaceDN/>
                    <w:bidi w:val="0"/>
                    <w:adjustRightInd/>
                    <w:spacing w:line="240" w:lineRule="exact"/>
                    <w:ind w:left="0" w:leftChars="0" w:firstLine="0" w:firstLineChars="0"/>
                    <w:textAlignment w:val="auto"/>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水处理化验员每2小时检测一次水中氯化物含量</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000000"/>
                      <w:spacing w:val="-10"/>
                      <w:kern w:val="2"/>
                      <w:sz w:val="18"/>
                      <w:szCs w:val="18"/>
                      <w:highlight w:val="none"/>
                      <w:lang w:val="en-US" w:eastAsia="zh-CN" w:bidi="ar-SA"/>
                    </w:rPr>
                  </w:pPr>
                  <w:r>
                    <w:rPr>
                      <w:rFonts w:hint="default" w:ascii="Times New Roman" w:hAnsi="Times New Roman" w:cs="Times New Roman" w:eastAsiaTheme="minorEastAsia"/>
                      <w:color w:val="000000"/>
                      <w:spacing w:val="-10"/>
                      <w:kern w:val="2"/>
                      <w:sz w:val="18"/>
                      <w:szCs w:val="18"/>
                      <w:highlight w:val="none"/>
                      <w:lang w:val="en-US" w:eastAsia="zh-CN" w:bidi="ar-SA"/>
                    </w:rPr>
                    <w:t>OPRP2</w:t>
                  </w:r>
                </w:p>
              </w:tc>
              <w:tc>
                <w:tcPr>
                  <w:tcW w:w="813"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000000"/>
                      <w:spacing w:val="-10"/>
                      <w:kern w:val="2"/>
                      <w:sz w:val="18"/>
                      <w:szCs w:val="18"/>
                      <w:highlight w:val="none"/>
                      <w:lang w:val="en-US" w:eastAsia="zh-CN" w:bidi="ar-SA"/>
                    </w:rPr>
                  </w:pPr>
                  <w:r>
                    <w:rPr>
                      <w:rFonts w:hint="default" w:ascii="Times New Roman" w:hAnsi="Times New Roman" w:cs="Times New Roman" w:eastAsiaTheme="minorEastAsia"/>
                      <w:color w:val="000000"/>
                      <w:spacing w:val="-10"/>
                      <w:kern w:val="2"/>
                      <w:sz w:val="18"/>
                      <w:szCs w:val="18"/>
                      <w:highlight w:val="none"/>
                      <w:lang w:val="en-US" w:eastAsia="zh-CN" w:bidi="ar-SA"/>
                    </w:rPr>
                    <w:t>过滤</w:t>
                  </w:r>
                </w:p>
              </w:tc>
              <w:tc>
                <w:tcPr>
                  <w:tcW w:w="10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物理：杂质</w:t>
                  </w:r>
                </w:p>
              </w:tc>
              <w:tc>
                <w:tcPr>
                  <w:tcW w:w="3332" w:type="dxa"/>
                  <w:noWrap w:val="0"/>
                  <w:vAlign w:val="center"/>
                </w:tcPr>
                <w:p>
                  <w:pPr>
                    <w:pStyle w:val="9"/>
                    <w:keepNext w:val="0"/>
                    <w:keepLines w:val="0"/>
                    <w:pageBreakBefore w:val="0"/>
                    <w:numPr>
                      <w:ilvl w:val="0"/>
                      <w:numId w:val="0"/>
                    </w:numPr>
                    <w:kinsoku/>
                    <w:wordWrap/>
                    <w:overflowPunct/>
                    <w:topLinePunct w:val="0"/>
                    <w:autoSpaceDE/>
                    <w:autoSpaceDN/>
                    <w:bidi w:val="0"/>
                    <w:adjustRightInd/>
                    <w:spacing w:line="240" w:lineRule="exact"/>
                    <w:ind w:leftChars="0"/>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使用40目不锈钢滤</w:t>
                  </w:r>
                </w:p>
                <w:p>
                  <w:pPr>
                    <w:pStyle w:val="9"/>
                    <w:keepNext w:val="0"/>
                    <w:keepLines w:val="0"/>
                    <w:pageBreakBefore w:val="0"/>
                    <w:numPr>
                      <w:ilvl w:val="0"/>
                      <w:numId w:val="0"/>
                    </w:numPr>
                    <w:kinsoku/>
                    <w:wordWrap/>
                    <w:overflowPunct/>
                    <w:topLinePunct w:val="0"/>
                    <w:autoSpaceDE/>
                    <w:autoSpaceDN/>
                    <w:bidi w:val="0"/>
                    <w:adjustRightInd/>
                    <w:spacing w:line="240" w:lineRule="exact"/>
                    <w:ind w:leftChars="0"/>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网过滤，每10天清洗一次滤网，检查并更换破损滤网</w:t>
                  </w:r>
                </w:p>
              </w:tc>
              <w:tc>
                <w:tcPr>
                  <w:tcW w:w="209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color w:val="000000"/>
                      <w:kern w:val="0"/>
                      <w:sz w:val="18"/>
                      <w:szCs w:val="18"/>
                      <w:lang w:val="en-US" w:eastAsia="zh-CN" w:bidi="ar"/>
                    </w:rPr>
                    <w:t>水处理操作工每10天更换破损滤网、清洗滤网</w:t>
                  </w:r>
                </w:p>
              </w:tc>
              <w:tc>
                <w:tcPr>
                  <w:tcW w:w="72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795" w:type="dxa"/>
                  <w:vMerge w:val="restart"/>
                  <w:noWrap w:val="0"/>
                  <w:vAlign w:val="center"/>
                </w:tcPr>
                <w:p>
                  <w:pPr>
                    <w:keepNext w:val="0"/>
                    <w:keepLines w:val="0"/>
                    <w:pageBreakBefore w:val="0"/>
                    <w:kinsoku/>
                    <w:wordWrap/>
                    <w:overflowPunct/>
                    <w:topLinePunct w:val="0"/>
                    <w:autoSpaceDE/>
                    <w:autoSpaceDN/>
                    <w:bidi w:val="0"/>
                    <w:adjustRightInd/>
                    <w:spacing w:line="240" w:lineRule="exact"/>
                    <w:ind w:left="210" w:hanging="180" w:hangingChars="1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CCP</w:t>
                  </w:r>
                  <w:r>
                    <w:rPr>
                      <w:rFonts w:hint="default" w:ascii="Times New Roman" w:hAnsi="Times New Roman" w:cs="Times New Roman"/>
                      <w:sz w:val="18"/>
                      <w:szCs w:val="18"/>
                      <w:lang w:val="en-US" w:eastAsia="zh-CN"/>
                    </w:rPr>
                    <w:t>3</w:t>
                  </w:r>
                </w:p>
              </w:tc>
              <w:tc>
                <w:tcPr>
                  <w:tcW w:w="813" w:type="dxa"/>
                  <w:vMerge w:val="restart"/>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淀粉验收</w:t>
                  </w:r>
                </w:p>
              </w:tc>
              <w:tc>
                <w:tcPr>
                  <w:tcW w:w="1055"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生物：致病菌</w:t>
                  </w:r>
                </w:p>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lang w:eastAsia="zh-CN"/>
                    </w:rPr>
                  </w:pPr>
                </w:p>
              </w:tc>
              <w:tc>
                <w:tcPr>
                  <w:tcW w:w="3332" w:type="dxa"/>
                  <w:noWrap w:val="0"/>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kern w:val="2"/>
                      <w:sz w:val="18"/>
                      <w:szCs w:val="18"/>
                      <w:highlight w:val="none"/>
                      <w:lang w:val="en-US" w:eastAsia="zh-CN" w:bidi="ar-SA"/>
                    </w:rPr>
                    <w:t>菌落总数：n=5,c=2,m=104,M=105；大肠菌群：n=5,c=2,m=102,M=103；霉菌和酵母≤103CFU/g，</w:t>
                  </w:r>
                </w:p>
              </w:tc>
              <w:tc>
                <w:tcPr>
                  <w:tcW w:w="2093" w:type="dxa"/>
                  <w:noWrap w:val="0"/>
                  <w:vAlign w:val="center"/>
                </w:tcPr>
                <w:p>
                  <w:pPr>
                    <w:pStyle w:val="3"/>
                    <w:keepNext w:val="0"/>
                    <w:keepLines w:val="0"/>
                    <w:pageBreakBefore w:val="0"/>
                    <w:kinsoku/>
                    <w:wordWrap/>
                    <w:overflowPunct/>
                    <w:topLinePunct w:val="0"/>
                    <w:autoSpaceDE/>
                    <w:autoSpaceDN/>
                    <w:bidi w:val="0"/>
                    <w:adjustRightInd/>
                    <w:spacing w:line="240" w:lineRule="exact"/>
                    <w:ind w:left="0" w:leftChars="0" w:firstLine="0" w:firstLineChars="0"/>
                    <w:textAlignment w:val="auto"/>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原料验收员每批查验供方报告</w:t>
                  </w:r>
                  <w:r>
                    <w:rPr>
                      <w:rFonts w:hint="eastAsia" w:ascii="Times New Roman" w:hAnsi="Times New Roman" w:cs="Times New Roman"/>
                      <w:sz w:val="18"/>
                      <w:szCs w:val="18"/>
                      <w:highlight w:val="none"/>
                      <w:lang w:val="en-US" w:eastAsia="zh-CN"/>
                    </w:rPr>
                    <w:t>【策划频次不合理，已现场沟通】</w:t>
                  </w:r>
                </w:p>
              </w:tc>
              <w:tc>
                <w:tcPr>
                  <w:tcW w:w="72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795"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000000"/>
                      <w:spacing w:val="-10"/>
                      <w:kern w:val="2"/>
                      <w:sz w:val="18"/>
                      <w:szCs w:val="18"/>
                      <w:highlight w:val="none"/>
                      <w:lang w:val="en-US" w:eastAsia="zh-CN" w:bidi="ar-SA"/>
                    </w:rPr>
                  </w:pPr>
                </w:p>
              </w:tc>
              <w:tc>
                <w:tcPr>
                  <w:tcW w:w="813"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000000"/>
                      <w:spacing w:val="-10"/>
                      <w:kern w:val="2"/>
                      <w:sz w:val="18"/>
                      <w:szCs w:val="18"/>
                      <w:highlight w:val="none"/>
                      <w:lang w:val="en-US" w:eastAsia="zh-CN" w:bidi="ar-SA"/>
                    </w:rPr>
                  </w:pPr>
                </w:p>
              </w:tc>
              <w:tc>
                <w:tcPr>
                  <w:tcW w:w="1055"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化学：重金属</w:t>
                  </w:r>
                </w:p>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lang w:eastAsia="zh-CN"/>
                    </w:rPr>
                  </w:pPr>
                </w:p>
              </w:tc>
              <w:tc>
                <w:tcPr>
                  <w:tcW w:w="3332" w:type="dxa"/>
                  <w:noWrap w:val="0"/>
                  <w:vAlign w:val="center"/>
                </w:tcPr>
                <w:p>
                  <w:pPr>
                    <w:keepNext w:val="0"/>
                    <w:keepLines w:val="0"/>
                    <w:pageBreakBefore w:val="0"/>
                    <w:numPr>
                      <w:ilvl w:val="0"/>
                      <w:numId w:val="9"/>
                    </w:numPr>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kern w:val="2"/>
                      <w:sz w:val="18"/>
                      <w:szCs w:val="18"/>
                      <w:highlight w:val="none"/>
                      <w:lang w:val="en-US" w:eastAsia="zh-CN" w:bidi="ar-SA"/>
                    </w:rPr>
                    <w:t>二氧化硫残留量≤0.03g/kg；b)铅（Pb）≤0.2mg/kg；c)铝的残留量（Al）:不得使用、</w:t>
                  </w:r>
                </w:p>
              </w:tc>
              <w:tc>
                <w:tcPr>
                  <w:tcW w:w="2093" w:type="dxa"/>
                  <w:noWrap w:val="0"/>
                  <w:vAlign w:val="center"/>
                </w:tcPr>
                <w:p>
                  <w:pPr>
                    <w:pStyle w:val="3"/>
                    <w:keepNext w:val="0"/>
                    <w:keepLines w:val="0"/>
                    <w:pageBreakBefore w:val="0"/>
                    <w:kinsoku/>
                    <w:wordWrap/>
                    <w:overflowPunct/>
                    <w:topLinePunct w:val="0"/>
                    <w:autoSpaceDE/>
                    <w:autoSpaceDN/>
                    <w:bidi w:val="0"/>
                    <w:adjustRightInd/>
                    <w:spacing w:line="240" w:lineRule="exact"/>
                    <w:ind w:left="0" w:leftChars="0" w:firstLine="0" w:firstLineChars="0"/>
                    <w:textAlignment w:val="auto"/>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原料验收员每批查验供方报告</w:t>
                  </w:r>
                  <w:r>
                    <w:rPr>
                      <w:rFonts w:hint="eastAsia" w:ascii="Times New Roman" w:hAnsi="Times New Roman" w:cs="Times New Roman"/>
                      <w:sz w:val="18"/>
                      <w:szCs w:val="18"/>
                      <w:highlight w:val="none"/>
                      <w:lang w:val="en-US" w:eastAsia="zh-CN"/>
                    </w:rPr>
                    <w:t>【策划频次不合理，已现场沟通】</w:t>
                  </w:r>
                </w:p>
              </w:tc>
              <w:tc>
                <w:tcPr>
                  <w:tcW w:w="72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795" w:type="dxa"/>
                  <w:vMerge w:val="continue"/>
                  <w:noWrap w:val="0"/>
                  <w:vAlign w:val="top"/>
                </w:tcPr>
                <w:p>
                  <w:pPr>
                    <w:keepNext w:val="0"/>
                    <w:keepLines w:val="0"/>
                    <w:pageBreakBefore w:val="0"/>
                    <w:kinsoku/>
                    <w:wordWrap/>
                    <w:overflowPunct/>
                    <w:topLinePunct w:val="0"/>
                    <w:autoSpaceDE/>
                    <w:autoSpaceDN/>
                    <w:bidi w:val="0"/>
                    <w:adjustRightInd/>
                    <w:spacing w:line="240" w:lineRule="exact"/>
                    <w:ind w:left="210" w:hanging="180" w:hangingChars="100"/>
                    <w:textAlignment w:val="auto"/>
                    <w:rPr>
                      <w:rFonts w:hint="default" w:ascii="Times New Roman" w:hAnsi="Times New Roman" w:eastAsia="宋体" w:cs="Times New Roman"/>
                      <w:kern w:val="2"/>
                      <w:sz w:val="18"/>
                      <w:szCs w:val="18"/>
                      <w:lang w:val="en-US" w:eastAsia="zh-CN" w:bidi="ar-SA"/>
                    </w:rPr>
                  </w:pPr>
                </w:p>
              </w:tc>
              <w:tc>
                <w:tcPr>
                  <w:tcW w:w="813" w:type="dxa"/>
                  <w:vMerge w:val="continue"/>
                  <w:noWrap w:val="0"/>
                  <w:vAlign w:val="top"/>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p>
              </w:tc>
              <w:tc>
                <w:tcPr>
                  <w:tcW w:w="1055"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化学：掺杂掺假</w:t>
                  </w:r>
                </w:p>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highlight w:val="none"/>
                      <w:lang w:val="en-US" w:eastAsia="zh-CN" w:bidi="ar-SA"/>
                    </w:rPr>
                  </w:pPr>
                </w:p>
              </w:tc>
              <w:tc>
                <w:tcPr>
                  <w:tcW w:w="3332" w:type="dxa"/>
                  <w:noWrap w:val="0"/>
                  <w:vAlign w:val="center"/>
                </w:tcPr>
                <w:p>
                  <w:pPr>
                    <w:keepNext w:val="0"/>
                    <w:keepLines w:val="0"/>
                    <w:pageBreakBefore w:val="0"/>
                    <w:numPr>
                      <w:ilvl w:val="0"/>
                      <w:numId w:val="0"/>
                    </w:numPr>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d)水分≤15.0%；e)灰分（干基）≤0.35%；f)蛋白质（干基）≤ 0.2%；g)斑点≤7个/cm2；h)细度，150μm（100目）筛通过率质量分数≥99.05；i)白度，457nm蓝光反射率≥78.0%；j)粘度，6%（干物质计），700cmg≥ 500BU；k)pH值：6.0-8.0；</w:t>
                  </w:r>
                </w:p>
              </w:tc>
              <w:tc>
                <w:tcPr>
                  <w:tcW w:w="2093"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化验室检测员</w:t>
                  </w:r>
                  <w:r>
                    <w:rPr>
                      <w:rFonts w:hint="default" w:ascii="Times New Roman" w:hAnsi="Times New Roman" w:cs="Times New Roman"/>
                      <w:kern w:val="2"/>
                      <w:sz w:val="18"/>
                      <w:szCs w:val="18"/>
                      <w:highlight w:val="none"/>
                      <w:lang w:val="en-US" w:eastAsia="zh-CN" w:bidi="ar-SA"/>
                    </w:rPr>
                    <w:t>每批检验验收</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95" w:type="dxa"/>
                  <w:noWrap w:val="0"/>
                  <w:vAlign w:val="top"/>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00000"/>
                      <w:kern w:val="0"/>
                      <w:sz w:val="18"/>
                      <w:szCs w:val="18"/>
                      <w:lang w:val="en-US" w:eastAsia="zh-CN" w:bidi="ar"/>
                    </w:rPr>
                    <w:t>CCP4</w:t>
                  </w:r>
                </w:p>
              </w:tc>
              <w:tc>
                <w:tcPr>
                  <w:tcW w:w="813" w:type="dxa"/>
                  <w:noWrap w:val="0"/>
                  <w:vAlign w:val="top"/>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烘干</w:t>
                  </w:r>
                </w:p>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rPr>
                  </w:pPr>
                  <w:r>
                    <w:rPr>
                      <w:rFonts w:hint="default" w:ascii="Times New Roman" w:hAnsi="Times New Roman" w:eastAsia="宋体" w:cs="Times New Roman"/>
                      <w:color w:val="000000"/>
                      <w:kern w:val="0"/>
                      <w:sz w:val="18"/>
                      <w:szCs w:val="18"/>
                      <w:lang w:val="en-US" w:eastAsia="zh-CN" w:bidi="ar"/>
                    </w:rPr>
                    <w:t>（粉饼）</w:t>
                  </w:r>
                </w:p>
              </w:tc>
              <w:tc>
                <w:tcPr>
                  <w:tcW w:w="1055"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生物：微生物超标</w:t>
                  </w:r>
                </w:p>
              </w:tc>
              <w:tc>
                <w:tcPr>
                  <w:tcW w:w="3332" w:type="dxa"/>
                  <w:noWrap w:val="0"/>
                  <w:vAlign w:val="center"/>
                </w:tcPr>
                <w:p>
                  <w:pPr>
                    <w:pStyle w:val="2"/>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lang w:eastAsia="zh-CN"/>
                    </w:rPr>
                  </w:pPr>
                  <w:r>
                    <w:rPr>
                      <w:rFonts w:hint="default" w:ascii="Times New Roman" w:hAnsi="Times New Roman" w:cs="Times New Roman" w:eastAsiaTheme="minorEastAsia"/>
                      <w:color w:val="000000"/>
                      <w:spacing w:val="-10"/>
                      <w:kern w:val="2"/>
                      <w:sz w:val="18"/>
                      <w:szCs w:val="18"/>
                      <w:highlight w:val="none"/>
                      <w:lang w:val="en-US" w:eastAsia="zh-CN" w:bidi="ar-SA"/>
                    </w:rPr>
                    <w:t>南一室烘干温度26-40℃，湿度在45-60%,气压3-4mpa；南二室烘干温度35-46℃、湿度在40-55%，气压2-4mpa；南三室烘干温度30-40℃，湿度在20-35℃，气压2-2.5mpa。北一室烘干温度30-45℃，湿度在40-55%，气压3-4mpa；北二室烘干温度35-46℃、湿度在45-60%，气压2-4mpa；北三室烘干温度30-40℃，湿度20-38℃，气压2-2.5mpa;</w:t>
                  </w:r>
                </w:p>
              </w:tc>
              <w:tc>
                <w:tcPr>
                  <w:tcW w:w="209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color w:val="000000"/>
                      <w:kern w:val="0"/>
                      <w:sz w:val="18"/>
                      <w:szCs w:val="18"/>
                      <w:lang w:val="en-US" w:eastAsia="zh-CN" w:bidi="ar"/>
                    </w:rPr>
                    <w:t>烘干段操作人员每 2 小时记录一次烘干室温度、湿度</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95" w:type="dxa"/>
                  <w:noWrap w:val="0"/>
                  <w:vAlign w:val="top"/>
                </w:tcPr>
                <w:p>
                  <w:pPr>
                    <w:keepNext w:val="0"/>
                    <w:keepLines w:val="0"/>
                    <w:pageBreakBefore w:val="0"/>
                    <w:kinsoku/>
                    <w:wordWrap/>
                    <w:overflowPunct/>
                    <w:topLinePunct w:val="0"/>
                    <w:autoSpaceDE/>
                    <w:autoSpaceDN/>
                    <w:bidi w:val="0"/>
                    <w:adjustRightInd/>
                    <w:spacing w:line="240" w:lineRule="exact"/>
                    <w:ind w:left="180" w:leftChars="0" w:hanging="180" w:hangingChars="1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CCP5</w:t>
                  </w:r>
                </w:p>
              </w:tc>
              <w:tc>
                <w:tcPr>
                  <w:tcW w:w="813" w:type="dxa"/>
                  <w:noWrap w:val="0"/>
                  <w:vAlign w:val="top"/>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烘干（粉条）</w:t>
                  </w:r>
                </w:p>
              </w:tc>
              <w:tc>
                <w:tcPr>
                  <w:tcW w:w="1055"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生物：微生物超标</w:t>
                  </w:r>
                </w:p>
              </w:tc>
              <w:tc>
                <w:tcPr>
                  <w:tcW w:w="3332" w:type="dxa"/>
                  <w:noWrap w:val="0"/>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1#风机37℃-55℃，2#风机37℃-55℃，3#37℃-55℃</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lang w:eastAsia="zh-CN"/>
                    </w:rPr>
                    <w:t>4#38℃-55℃， 5#36℃-55℃，6#36℃-55℃，7#38℃-55℃， 8#38℃-55℃，9#38℃-55℃，</w:t>
                  </w:r>
                  <w:r>
                    <w:rPr>
                      <w:rFonts w:hint="default" w:ascii="Times New Roman" w:hAnsi="Times New Roman" w:cs="Times New Roman"/>
                      <w:sz w:val="18"/>
                      <w:szCs w:val="18"/>
                      <w:lang w:val="en-US" w:eastAsia="zh-CN"/>
                    </w:rPr>
                    <w:t>1</w:t>
                  </w:r>
                  <w:r>
                    <w:rPr>
                      <w:rFonts w:hint="default" w:ascii="Times New Roman" w:hAnsi="Times New Roman" w:cs="Times New Roman"/>
                      <w:sz w:val="18"/>
                      <w:szCs w:val="18"/>
                      <w:lang w:eastAsia="zh-CN"/>
                    </w:rPr>
                    <w:t>0#38℃-55℃</w:t>
                  </w:r>
                  <w:r>
                    <w:rPr>
                      <w:rFonts w:hint="default" w:ascii="Times New Roman" w:hAnsi="Times New Roman" w:cs="Times New Roman"/>
                      <w:sz w:val="18"/>
                      <w:szCs w:val="18"/>
                      <w:lang w:val="en-US" w:eastAsia="zh-CN"/>
                    </w:rPr>
                    <w:t>;</w:t>
                  </w:r>
                </w:p>
              </w:tc>
              <w:tc>
                <w:tcPr>
                  <w:tcW w:w="2093"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lang w:val="en-US" w:eastAsia="zh-CN"/>
                    </w:rPr>
                  </w:pPr>
                  <w:r>
                    <w:rPr>
                      <w:rFonts w:hint="default" w:ascii="Times New Roman" w:hAnsi="Times New Roman" w:eastAsia="宋体" w:cs="Times New Roman"/>
                      <w:color w:val="000000"/>
                      <w:kern w:val="0"/>
                      <w:sz w:val="18"/>
                      <w:szCs w:val="18"/>
                      <w:lang w:val="en-US" w:eastAsia="zh-CN" w:bidi="ar"/>
                    </w:rPr>
                    <w:t>烘干段操作人员每 2 小时记录一次风机温度</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95" w:type="dxa"/>
                  <w:noWrap w:val="0"/>
                  <w:vAlign w:val="top"/>
                </w:tcPr>
                <w:p>
                  <w:pPr>
                    <w:keepNext w:val="0"/>
                    <w:keepLines w:val="0"/>
                    <w:pageBreakBefore w:val="0"/>
                    <w:kinsoku/>
                    <w:wordWrap/>
                    <w:overflowPunct/>
                    <w:topLinePunct w:val="0"/>
                    <w:autoSpaceDE/>
                    <w:autoSpaceDN/>
                    <w:bidi w:val="0"/>
                    <w:adjustRightInd/>
                    <w:spacing w:line="240" w:lineRule="exact"/>
                    <w:ind w:left="180" w:leftChars="0" w:hanging="180" w:hangingChars="1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CCP6</w:t>
                  </w:r>
                </w:p>
              </w:tc>
              <w:tc>
                <w:tcPr>
                  <w:tcW w:w="813" w:type="dxa"/>
                  <w:noWrap w:val="0"/>
                  <w:vAlign w:val="top"/>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烘干（粉条）</w:t>
                  </w:r>
                </w:p>
              </w:tc>
              <w:tc>
                <w:tcPr>
                  <w:tcW w:w="1055"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生物：微生物超标</w:t>
                  </w:r>
                </w:p>
              </w:tc>
              <w:tc>
                <w:tcPr>
                  <w:tcW w:w="3332" w:type="dxa"/>
                  <w:noWrap w:val="0"/>
                  <w:vAlign w:val="center"/>
                </w:tcPr>
                <w:p>
                  <w:pPr>
                    <w:keepNext w:val="0"/>
                    <w:keepLines w:val="0"/>
                    <w:pageBreakBefore w:val="0"/>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烘箱速度 17-18HZ；热交换器压力 0.4mpa 左右；蒸汽管道压力0.3-0.5mpa；蒸箱温度90-110℃；1-8 号风机温度 40℃-130℃</w:t>
                  </w:r>
                </w:p>
              </w:tc>
              <w:tc>
                <w:tcPr>
                  <w:tcW w:w="2093"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color w:val="000000"/>
                      <w:kern w:val="0"/>
                      <w:sz w:val="18"/>
                      <w:szCs w:val="18"/>
                      <w:lang w:val="en-US" w:eastAsia="zh-CN" w:bidi="ar"/>
                    </w:rPr>
                    <w:t>烘干段操作人员每 2 小时记录一次温度</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95" w:type="dxa"/>
                  <w:noWrap w:val="0"/>
                  <w:vAlign w:val="top"/>
                </w:tcPr>
                <w:p>
                  <w:pPr>
                    <w:keepNext w:val="0"/>
                    <w:keepLines w:val="0"/>
                    <w:pageBreakBefore w:val="0"/>
                    <w:kinsoku/>
                    <w:wordWrap/>
                    <w:overflowPunct/>
                    <w:topLinePunct w:val="0"/>
                    <w:autoSpaceDE/>
                    <w:autoSpaceDN/>
                    <w:bidi w:val="0"/>
                    <w:adjustRightInd/>
                    <w:spacing w:line="240" w:lineRule="exact"/>
                    <w:ind w:left="160" w:leftChars="0" w:hanging="160" w:hangingChars="100"/>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eastAsiaTheme="minorEastAsia"/>
                      <w:color w:val="000000"/>
                      <w:spacing w:val="-10"/>
                      <w:kern w:val="2"/>
                      <w:sz w:val="18"/>
                      <w:szCs w:val="18"/>
                      <w:highlight w:val="none"/>
                      <w:lang w:val="en-US" w:eastAsia="zh-CN" w:bidi="ar-SA"/>
                    </w:rPr>
                    <w:t>CCP7</w:t>
                  </w:r>
                </w:p>
              </w:tc>
              <w:tc>
                <w:tcPr>
                  <w:tcW w:w="813" w:type="dxa"/>
                  <w:noWrap w:val="0"/>
                  <w:vAlign w:val="top"/>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金属探测</w:t>
                  </w:r>
                </w:p>
              </w:tc>
              <w:tc>
                <w:tcPr>
                  <w:tcW w:w="1055"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物理：金属杂质</w:t>
                  </w:r>
                </w:p>
              </w:tc>
              <w:tc>
                <w:tcPr>
                  <w:tcW w:w="3332" w:type="dxa"/>
                  <w:noWrap w:val="0"/>
                  <w:vAlign w:val="center"/>
                </w:tcPr>
                <w:p>
                  <w:pPr>
                    <w:pStyle w:val="2"/>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lang w:eastAsia="zh-CN"/>
                    </w:rPr>
                  </w:pPr>
                  <w:r>
                    <w:rPr>
                      <w:rFonts w:hint="default" w:ascii="Times New Roman" w:hAnsi="Times New Roman" w:cs="Times New Roman" w:eastAsiaTheme="minorEastAsia"/>
                      <w:color w:val="000000"/>
                      <w:spacing w:val="-10"/>
                      <w:kern w:val="2"/>
                      <w:sz w:val="18"/>
                      <w:szCs w:val="18"/>
                      <w:highlight w:val="none"/>
                      <w:lang w:val="en-US" w:eastAsia="zh-CN" w:bidi="ar-SA"/>
                    </w:rPr>
                    <w:t>_Fe: φ1.5mm ， Sus:φ2.0mm，N-Fe:φ1.5mm 通过能检出;</w:t>
                  </w:r>
                </w:p>
              </w:tc>
              <w:tc>
                <w:tcPr>
                  <w:tcW w:w="2093"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金属探测操作员每2 小时测试一次【建议增加首次开机时、停机再启动时】</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1608" w:type="dxa"/>
                  <w:gridSpan w:val="2"/>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10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3332"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cs="Times New Roman"/>
                      <w:sz w:val="18"/>
                      <w:szCs w:val="18"/>
                      <w:highlight w:val="none"/>
                    </w:rPr>
                  </w:pPr>
                </w:p>
              </w:tc>
              <w:tc>
                <w:tcPr>
                  <w:tcW w:w="2093"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sz w:val="18"/>
                      <w:szCs w:val="18"/>
                      <w:highlight w:val="none"/>
                      <w:lang w:val="en-US" w:eastAsia="zh-CN"/>
                    </w:rPr>
                  </w:pP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sz w:val="18"/>
                      <w:szCs w:val="18"/>
                      <w:highlight w:val="none"/>
                      <w:lang w:val="en-US" w:eastAsia="zh-CN"/>
                    </w:rPr>
                  </w:pPr>
                </w:p>
              </w:tc>
            </w:tr>
          </w:tbl>
          <w:p>
            <w:pPr>
              <w:keepNext w:val="0"/>
              <w:keepLines w:val="0"/>
              <w:widowControl/>
              <w:suppressLineNumbers w:val="0"/>
              <w:jc w:val="left"/>
              <w:rPr>
                <w:color w:val="FF0000"/>
              </w:rPr>
            </w:pPr>
            <w:r>
              <w:rPr>
                <w:rFonts w:ascii="黑体" w:hAnsi="宋体" w:eastAsia="黑体" w:cs="黑体"/>
                <w:b/>
                <w:bCs/>
                <w:color w:val="FF0000"/>
                <w:kern w:val="0"/>
                <w:sz w:val="20"/>
                <w:szCs w:val="20"/>
                <w:lang w:val="en-US" w:eastAsia="zh-CN" w:bidi="ar"/>
              </w:rPr>
              <w:t>查 CCP 点（烘干工序）控制情况时发现：</w:t>
            </w:r>
            <w:r>
              <w:rPr>
                <w:rFonts w:hint="eastAsia" w:ascii="黑体" w:hAnsi="宋体" w:eastAsia="黑体" w:cs="黑体"/>
                <w:color w:val="FF0000"/>
                <w:kern w:val="0"/>
                <w:sz w:val="20"/>
                <w:szCs w:val="20"/>
                <w:lang w:val="en-US" w:eastAsia="zh-CN" w:bidi="ar"/>
              </w:rPr>
              <w:t>1、2022.4.14 烘干（粉饼）《</w:t>
            </w:r>
            <w:r>
              <w:rPr>
                <w:rFonts w:hint="eastAsia" w:ascii="宋体" w:hAnsi="宋体" w:eastAsia="宋体" w:cs="宋体"/>
                <w:color w:val="FF0000"/>
                <w:kern w:val="0"/>
                <w:sz w:val="20"/>
                <w:szCs w:val="20"/>
                <w:lang w:val="en-US" w:eastAsia="zh-CN" w:bidi="ar"/>
              </w:rPr>
              <w:t>粉饼车间烘干线运行记录表</w:t>
            </w:r>
            <w:r>
              <w:rPr>
                <w:rFonts w:hint="eastAsia" w:ascii="黑体" w:hAnsi="宋体" w:eastAsia="黑体" w:cs="黑体"/>
                <w:color w:val="FF0000"/>
                <w:kern w:val="0"/>
                <w:sz w:val="20"/>
                <w:szCs w:val="20"/>
                <w:lang w:val="en-US" w:eastAsia="zh-CN" w:bidi="ar"/>
              </w:rPr>
              <w:t xml:space="preserve">》中显示烘箱温度为 47℃，不符合 CCP4 规定的 CL 值要求，也未按 CCP4 要求对湿度进行记录。 </w:t>
            </w:r>
          </w:p>
          <w:p>
            <w:pPr>
              <w:keepNext w:val="0"/>
              <w:keepLines w:val="0"/>
              <w:widowControl/>
              <w:suppressLineNumbers w:val="0"/>
              <w:jc w:val="left"/>
              <w:rPr>
                <w:color w:val="FF0000"/>
              </w:rPr>
            </w:pPr>
            <w:r>
              <w:rPr>
                <w:rFonts w:hint="eastAsia" w:ascii="黑体" w:hAnsi="宋体" w:eastAsia="黑体" w:cs="黑体"/>
                <w:color w:val="FF0000"/>
                <w:kern w:val="0"/>
                <w:sz w:val="20"/>
                <w:szCs w:val="20"/>
                <w:lang w:val="en-US" w:eastAsia="zh-CN" w:bidi="ar"/>
              </w:rPr>
              <w:t>2、2021.11.30 烘干（水晶粉丝）《</w:t>
            </w:r>
            <w:r>
              <w:rPr>
                <w:rFonts w:hint="eastAsia" w:ascii="宋体" w:hAnsi="宋体" w:eastAsia="宋体" w:cs="宋体"/>
                <w:color w:val="FF0000"/>
                <w:kern w:val="0"/>
                <w:sz w:val="20"/>
                <w:szCs w:val="20"/>
                <w:lang w:val="en-US" w:eastAsia="zh-CN" w:bidi="ar"/>
              </w:rPr>
              <w:t>水晶粉丝车间粉丝后端工序运行记录</w:t>
            </w:r>
            <w:r>
              <w:rPr>
                <w:rFonts w:hint="eastAsia" w:ascii="黑体" w:hAnsi="宋体" w:eastAsia="黑体" w:cs="黑体"/>
                <w:color w:val="FF0000"/>
                <w:kern w:val="0"/>
                <w:sz w:val="20"/>
                <w:szCs w:val="20"/>
                <w:lang w:val="en-US" w:eastAsia="zh-CN" w:bidi="ar"/>
              </w:rPr>
              <w:t xml:space="preserve">》中显示烘箱频率 22 </w:t>
            </w:r>
            <w:r>
              <w:rPr>
                <w:rFonts w:hint="eastAsia" w:ascii="宋体" w:hAnsi="宋体" w:eastAsia="宋体" w:cs="宋体"/>
                <w:color w:val="FF0000"/>
                <w:kern w:val="0"/>
                <w:sz w:val="20"/>
                <w:szCs w:val="20"/>
                <w:lang w:val="en-US" w:eastAsia="zh-CN" w:bidi="ar"/>
              </w:rPr>
              <w:t xml:space="preserve">与 </w:t>
            </w:r>
            <w:r>
              <w:rPr>
                <w:rFonts w:hint="default" w:ascii="Times New Roman" w:hAnsi="Times New Roman" w:eastAsia="宋体" w:cs="Times New Roman"/>
                <w:color w:val="FF0000"/>
                <w:kern w:val="0"/>
                <w:sz w:val="20"/>
                <w:szCs w:val="20"/>
                <w:lang w:val="en-US" w:eastAsia="zh-CN" w:bidi="ar"/>
              </w:rPr>
              <w:t xml:space="preserve">CCP6 </w:t>
            </w:r>
          </w:p>
          <w:p>
            <w:pPr>
              <w:keepNext w:val="0"/>
              <w:keepLines w:val="0"/>
              <w:widowControl/>
              <w:suppressLineNumbers w:val="0"/>
              <w:jc w:val="left"/>
              <w:rPr>
                <w:rFonts w:hint="default"/>
                <w:color w:val="FF0000"/>
                <w:lang w:val="en-US"/>
              </w:rPr>
            </w:pPr>
            <w:r>
              <w:rPr>
                <w:rFonts w:hint="eastAsia" w:ascii="宋体" w:hAnsi="宋体" w:eastAsia="宋体" w:cs="宋体"/>
                <w:b/>
                <w:bCs/>
                <w:color w:val="FF0000"/>
                <w:kern w:val="0"/>
                <w:sz w:val="20"/>
                <w:szCs w:val="20"/>
                <w:lang w:val="en-US" w:eastAsia="zh-CN" w:bidi="ar"/>
              </w:rPr>
              <w:t xml:space="preserve">规定的 </w:t>
            </w:r>
            <w:r>
              <w:rPr>
                <w:rFonts w:hint="default" w:ascii="Times New Roman" w:hAnsi="Times New Roman" w:eastAsia="宋体" w:cs="Times New Roman"/>
                <w:b/>
                <w:bCs/>
                <w:color w:val="FF0000"/>
                <w:kern w:val="0"/>
                <w:sz w:val="20"/>
                <w:szCs w:val="20"/>
                <w:lang w:val="en-US" w:eastAsia="zh-CN" w:bidi="ar"/>
              </w:rPr>
              <w:t xml:space="preserve">CL </w:t>
            </w:r>
            <w:r>
              <w:rPr>
                <w:rFonts w:hint="eastAsia" w:ascii="宋体" w:hAnsi="宋体" w:eastAsia="宋体" w:cs="宋体"/>
                <w:b/>
                <w:bCs/>
                <w:color w:val="FF0000"/>
                <w:kern w:val="0"/>
                <w:sz w:val="20"/>
                <w:szCs w:val="20"/>
                <w:lang w:val="en-US" w:eastAsia="zh-CN" w:bidi="ar"/>
              </w:rPr>
              <w:t xml:space="preserve">值不一致，也未 </w:t>
            </w:r>
            <w:r>
              <w:rPr>
                <w:rFonts w:hint="default" w:ascii="Times New Roman" w:hAnsi="Times New Roman" w:eastAsia="宋体" w:cs="Times New Roman"/>
                <w:b/>
                <w:bCs/>
                <w:color w:val="FF0000"/>
                <w:kern w:val="0"/>
                <w:sz w:val="20"/>
                <w:szCs w:val="20"/>
                <w:lang w:val="en-US" w:eastAsia="zh-CN" w:bidi="ar"/>
              </w:rPr>
              <w:t xml:space="preserve">CCP6 </w:t>
            </w:r>
            <w:r>
              <w:rPr>
                <w:rFonts w:hint="eastAsia" w:ascii="宋体" w:hAnsi="宋体" w:eastAsia="宋体" w:cs="宋体"/>
                <w:b/>
                <w:bCs/>
                <w:color w:val="FF0000"/>
                <w:kern w:val="0"/>
                <w:sz w:val="20"/>
                <w:szCs w:val="20"/>
                <w:lang w:val="en-US" w:eastAsia="zh-CN" w:bidi="ar"/>
              </w:rPr>
              <w:t>要求对热交换器压力、蒸箱温度进行记录。</w:t>
            </w:r>
            <w:r>
              <w:rPr>
                <w:rFonts w:hint="eastAsia" w:ascii="宋体" w:hAnsi="宋体" w:cs="宋体"/>
                <w:b/>
                <w:bCs/>
                <w:color w:val="FF0000"/>
                <w:kern w:val="0"/>
                <w:sz w:val="20"/>
                <w:szCs w:val="20"/>
                <w:lang w:val="en-US" w:eastAsia="zh-CN" w:bidi="ar"/>
              </w:rPr>
              <w:t>见不符合项报告03</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u w:val="single"/>
                <w:lang w:val="en-US" w:eastAsia="zh-CN"/>
              </w:rPr>
            </w:pPr>
            <w:r>
              <w:rPr>
                <w:rFonts w:hint="eastAsia"/>
              </w:rPr>
              <w:t>发生纠偏的示例</w:t>
            </w:r>
            <w:r>
              <w:rPr>
                <w:rFonts w:hint="eastAsia"/>
                <w:color w:val="0000FF"/>
              </w:rPr>
              <w:t>：</w:t>
            </w:r>
            <w:r>
              <w:rPr>
                <w:rFonts w:hint="eastAsia"/>
                <w:color w:val="0000FF"/>
                <w:u w:val="single"/>
                <w:lang w:val="en-US" w:eastAsia="zh-CN"/>
              </w:rPr>
              <w:t>审核周期内未发生</w:t>
            </w:r>
          </w:p>
          <w:p>
            <w:pPr>
              <w:tabs>
                <w:tab w:val="right" w:pos="3119"/>
              </w:tabs>
              <w:jc w:val="left"/>
              <w:rPr>
                <w:color w:val="0000FF"/>
              </w:rPr>
            </w:pPr>
            <w:r>
              <w:rPr>
                <w:rFonts w:hint="eastAsia"/>
              </w:rPr>
              <w:t>于</w:t>
            </w:r>
            <w:r>
              <w:rPr>
                <w:rFonts w:hint="eastAsia"/>
                <w:u w:val="single"/>
                <w:lang w:val="en-US" w:eastAsia="zh-CN"/>
              </w:rPr>
              <w:t xml:space="preserve">  </w:t>
            </w:r>
            <w:r>
              <w:rPr>
                <w:rFonts w:hint="eastAsia"/>
                <w:color w:val="0000FF"/>
                <w:szCs w:val="21"/>
                <w:u w:val="single"/>
              </w:rPr>
              <w:t>年</w:t>
            </w:r>
            <w:r>
              <w:rPr>
                <w:rFonts w:hint="eastAsia"/>
                <w:color w:val="0000FF"/>
                <w:szCs w:val="21"/>
                <w:u w:val="single"/>
                <w:lang w:val="en-US" w:eastAsia="zh-CN"/>
              </w:rPr>
              <w:t xml:space="preserve">  </w:t>
            </w:r>
            <w:r>
              <w:rPr>
                <w:rFonts w:hint="eastAsia"/>
                <w:color w:val="0000FF"/>
                <w:szCs w:val="21"/>
                <w:u w:val="single"/>
              </w:rPr>
              <w:t>月</w:t>
            </w:r>
            <w:r>
              <w:rPr>
                <w:rFonts w:hint="eastAsia"/>
                <w:color w:val="0000FF"/>
                <w:szCs w:val="21"/>
                <w:u w:val="single"/>
                <w:lang w:val="en-US" w:eastAsia="zh-CN"/>
              </w:rPr>
              <w:t xml:space="preserve">  </w:t>
            </w:r>
            <w:r>
              <w:rPr>
                <w:rFonts w:hint="eastAsia"/>
                <w:color w:val="0000FF"/>
                <w:szCs w:val="21"/>
                <w:u w:val="single"/>
              </w:rPr>
              <w:t>日</w:t>
            </w:r>
            <w:r>
              <w:rPr>
                <w:rFonts w:hint="eastAsia"/>
                <w:color w:val="0000FF"/>
              </w:rPr>
              <w:t>，发生偏离的情况：</w:t>
            </w:r>
          </w:p>
          <w:p>
            <w:pPr>
              <w:shd w:val="clear" w:color="auto" w:fill="F4B8FF"/>
              <w:rPr>
                <w:b/>
                <w:bCs/>
              </w:rPr>
            </w:pPr>
            <w:r>
              <w:rPr>
                <w:b/>
                <w:bCs/>
              </w:rPr>
              <w:t>PRP和危害控制计划文件的更新</w:t>
            </w:r>
          </w:p>
          <w:p>
            <w:pPr>
              <w:shd w:val="clear" w:color="auto" w:fill="F4B8FF"/>
              <w:rPr>
                <w:rFonts w:hint="eastAsia" w:eastAsia="宋体"/>
                <w:u w:val="single"/>
                <w:lang w:val="en-US" w:eastAsia="zh-CN"/>
              </w:rPr>
            </w:pPr>
            <w:r>
              <w:t>制定OPRP计划和（或） HACCP计划后，组织</w:t>
            </w:r>
            <w:r>
              <w:rPr>
                <w:rFonts w:hint="eastAsia" w:ascii="Wingdings" w:hAnsi="Wingdings"/>
                <w:lang w:eastAsia="zh-CN"/>
              </w:rPr>
              <w:sym w:font="Wingdings 2" w:char="0052"/>
            </w:r>
            <w:r>
              <w:rPr>
                <w:rFonts w:hint="eastAsia"/>
              </w:rPr>
              <w:t>未更新/</w:t>
            </w:r>
            <w:r>
              <w:rPr>
                <w:rFonts w:hint="eastAsia" w:ascii="Wingdings" w:hAnsi="Wingdings"/>
                <w:lang w:eastAsia="zh-CN"/>
              </w:rPr>
              <w:t>□</w:t>
            </w:r>
            <w:r>
              <w:t>更新</w:t>
            </w:r>
            <w:r>
              <w:rPr>
                <w:rFonts w:hint="eastAsia"/>
              </w:rPr>
              <w:t>了</w:t>
            </w:r>
            <w:r>
              <w:t>如下信息：</w:t>
            </w:r>
            <w:r>
              <w:rPr>
                <w:rFonts w:hint="eastAsia"/>
                <w:u w:val="single"/>
                <w:lang w:val="en-US" w:eastAsia="zh-CN"/>
              </w:rPr>
              <w:t>不涉及</w:t>
            </w:r>
          </w:p>
          <w:p>
            <w:pPr>
              <w:shd w:val="clear" w:color="auto" w:fill="F4B8FF"/>
            </w:pPr>
            <w:r>
              <w:rPr>
                <w:rFonts w:hint="eastAsia" w:ascii="Wingdings" w:hAnsi="Wingdings"/>
                <w:lang w:eastAsia="zh-CN"/>
              </w:rPr>
              <w:t>□</w:t>
            </w:r>
            <w:r>
              <w:t>原料、辅料和与产品接触材料的特性；</w:t>
            </w:r>
          </w:p>
          <w:p>
            <w:pPr>
              <w:shd w:val="clear" w:color="auto" w:fill="F4B8FF"/>
            </w:pPr>
            <w:r>
              <w:rPr>
                <w:rFonts w:hint="eastAsia" w:ascii="Wingdings" w:hAnsi="Wingdings"/>
                <w:lang w:eastAsia="zh-CN"/>
              </w:rPr>
              <w:t>□</w:t>
            </w:r>
            <w:r>
              <w:t>成品特性；</w:t>
            </w:r>
          </w:p>
          <w:p>
            <w:pPr>
              <w:shd w:val="clear" w:color="auto" w:fill="F4B8FF"/>
            </w:pPr>
            <w:r>
              <w:rPr>
                <w:rFonts w:hint="eastAsia" w:ascii="Wingdings" w:hAnsi="Wingdings"/>
                <w:lang w:eastAsia="zh-CN"/>
              </w:rPr>
              <w:t>□</w:t>
            </w:r>
            <w:r>
              <w:t>预期用途；</w:t>
            </w:r>
          </w:p>
          <w:p>
            <w:pPr>
              <w:shd w:val="clear" w:color="auto" w:fill="F4B8FF"/>
            </w:pPr>
            <w:r>
              <w:rPr>
                <w:rFonts w:hint="eastAsia" w:ascii="Wingdings" w:hAnsi="Wingdings"/>
                <w:lang w:eastAsia="zh-CN"/>
              </w:rPr>
              <w:t>□</w:t>
            </w:r>
            <w:r>
              <w:t>流程图、工艺步骤和控制措施。</w:t>
            </w:r>
          </w:p>
          <w:p>
            <w:pPr>
              <w:shd w:val="clear" w:color="auto" w:fill="F4B8FF"/>
            </w:pPr>
            <w:r>
              <w:rPr>
                <w:rFonts w:hint="eastAsia" w:ascii="Wingdings" w:hAnsi="Wingdings"/>
                <w:lang w:eastAsia="zh-CN"/>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方法依据：</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F4B8FF"/>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lang w:val="en-US" w:eastAsia="zh-CN"/>
              </w:rPr>
              <w:t xml:space="preserve">  </w:t>
            </w:r>
            <w:r>
              <w:rPr>
                <w:rFonts w:hint="eastAsia" w:ascii="Wingdings" w:hAnsi="Wingdings"/>
                <w:lang w:eastAsia="zh-CN"/>
              </w:rPr>
              <w:sym w:font="Wingdings 2" w:char="0052"/>
            </w:r>
            <w:r>
              <w:rPr>
                <w:rFonts w:hint="eastAsia"/>
              </w:rPr>
              <w:t>外校</w:t>
            </w:r>
          </w:p>
          <w:p>
            <w:pPr>
              <w:shd w:val="clear" w:color="auto" w:fill="F4B8FF"/>
              <w:rPr>
                <w:u w:val="single"/>
              </w:rPr>
            </w:pPr>
            <w:r>
              <w:rPr>
                <w:rFonts w:hint="eastAsia"/>
              </w:rPr>
              <w:t>国家强检的计量器具有：</w:t>
            </w:r>
            <w:r>
              <w:rPr>
                <w:rFonts w:hint="eastAsia"/>
                <w:u w:val="single"/>
                <w:lang w:val="en-US" w:eastAsia="zh-CN"/>
              </w:rPr>
              <w:t>电子秤、电子天平、滴定管、白度仪、粘度仪</w:t>
            </w:r>
            <w:r>
              <w:rPr>
                <w:rFonts w:hint="eastAsia"/>
                <w:u w:val="single"/>
              </w:rPr>
              <w:t>（列举1~4种）</w:t>
            </w:r>
          </w:p>
          <w:p>
            <w:pPr>
              <w:keepNext w:val="0"/>
              <w:keepLines w:val="0"/>
              <w:widowControl/>
              <w:suppressLineNumbers w:val="0"/>
              <w:jc w:val="left"/>
              <w:rPr>
                <w:color w:val="FF0000"/>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lang w:val="en-US" w:eastAsia="zh-CN"/>
              </w:rPr>
              <w:t xml:space="preserve">   </w:t>
            </w:r>
            <w:r>
              <w:rPr>
                <w:rFonts w:hint="eastAsia" w:ascii="Wingdings" w:hAnsi="Wingdings"/>
                <w:lang w:eastAsia="zh-CN"/>
              </w:rPr>
              <w:sym w:font="Wingdings 2" w:char="0052"/>
            </w:r>
            <w:r>
              <w:rPr>
                <w:rFonts w:hint="eastAsia"/>
              </w:rPr>
              <w:t>未进行定期校准/检定的有：</w:t>
            </w:r>
            <w:r>
              <w:rPr>
                <w:rFonts w:ascii="黑体" w:hAnsi="宋体" w:eastAsia="黑体" w:cs="黑体"/>
                <w:b/>
                <w:bCs/>
                <w:color w:val="FF0000"/>
                <w:kern w:val="0"/>
                <w:sz w:val="20"/>
                <w:szCs w:val="20"/>
                <w:u w:val="single"/>
                <w:lang w:val="en-US" w:eastAsia="zh-CN" w:bidi="ar"/>
              </w:rPr>
              <w:t xml:space="preserve">查计量器具管理时发现： </w:t>
            </w:r>
          </w:p>
          <w:p>
            <w:pPr>
              <w:keepNext w:val="0"/>
              <w:keepLines w:val="0"/>
              <w:widowControl/>
              <w:suppressLineNumbers w:val="0"/>
              <w:jc w:val="left"/>
              <w:rPr>
                <w:rFonts w:hint="default"/>
                <w:color w:val="FF0000"/>
                <w:u w:val="single"/>
                <w:lang w:val="en-US"/>
              </w:rPr>
            </w:pPr>
            <w:r>
              <w:rPr>
                <w:rFonts w:hint="eastAsia" w:ascii="宋体" w:hAnsi="宋体" w:eastAsia="宋体" w:cs="宋体"/>
                <w:color w:val="FF0000"/>
                <w:kern w:val="0"/>
                <w:sz w:val="20"/>
                <w:szCs w:val="20"/>
                <w:u w:val="single"/>
                <w:lang w:val="en-US" w:eastAsia="zh-CN" w:bidi="ar"/>
              </w:rPr>
              <w:t>抽查车间所使用的电子秤【</w:t>
            </w:r>
            <w:r>
              <w:rPr>
                <w:rFonts w:hint="default" w:ascii="Times New Roman" w:hAnsi="Times New Roman" w:eastAsia="宋体" w:cs="Times New Roman"/>
                <w:color w:val="FF0000"/>
                <w:kern w:val="0"/>
                <w:sz w:val="20"/>
                <w:szCs w:val="20"/>
                <w:u w:val="single"/>
                <w:lang w:val="en-US" w:eastAsia="zh-CN" w:bidi="ar"/>
              </w:rPr>
              <w:t>TCS-60</w:t>
            </w:r>
            <w:r>
              <w:rPr>
                <w:rFonts w:hint="eastAsia" w:ascii="宋体" w:hAnsi="宋体" w:eastAsia="宋体" w:cs="宋体"/>
                <w:color w:val="FF0000"/>
                <w:kern w:val="0"/>
                <w:sz w:val="20"/>
                <w:szCs w:val="20"/>
                <w:u w:val="single"/>
                <w:lang w:val="en-US" w:eastAsia="zh-CN" w:bidi="ar"/>
              </w:rPr>
              <w:t xml:space="preserve">（出厂编号为 </w:t>
            </w:r>
            <w:r>
              <w:rPr>
                <w:rFonts w:hint="default" w:ascii="Times New Roman" w:hAnsi="Times New Roman" w:eastAsia="宋体" w:cs="Times New Roman"/>
                <w:color w:val="FF0000"/>
                <w:kern w:val="0"/>
                <w:sz w:val="20"/>
                <w:szCs w:val="20"/>
                <w:u w:val="single"/>
                <w:lang w:val="en-US" w:eastAsia="zh-CN" w:bidi="ar"/>
              </w:rPr>
              <w:t>161201748</w:t>
            </w:r>
            <w:r>
              <w:rPr>
                <w:rFonts w:hint="eastAsia" w:ascii="宋体" w:hAnsi="宋体" w:eastAsia="宋体" w:cs="宋体"/>
                <w:color w:val="FF0000"/>
                <w:kern w:val="0"/>
                <w:sz w:val="20"/>
                <w:szCs w:val="20"/>
                <w:u w:val="single"/>
                <w:lang w:val="en-US" w:eastAsia="zh-CN" w:bidi="ar"/>
              </w:rPr>
              <w:t>）、</w:t>
            </w:r>
            <w:r>
              <w:rPr>
                <w:rFonts w:hint="default" w:ascii="Times New Roman" w:hAnsi="Times New Roman" w:eastAsia="宋体" w:cs="Times New Roman"/>
                <w:color w:val="FF0000"/>
                <w:kern w:val="0"/>
                <w:sz w:val="20"/>
                <w:szCs w:val="20"/>
                <w:u w:val="single"/>
                <w:lang w:val="en-US" w:eastAsia="zh-CN" w:bidi="ar"/>
              </w:rPr>
              <w:t>TCS-30</w:t>
            </w:r>
            <w:r>
              <w:rPr>
                <w:rFonts w:hint="eastAsia" w:ascii="宋体" w:hAnsi="宋体" w:eastAsia="宋体" w:cs="宋体"/>
                <w:color w:val="FF0000"/>
                <w:kern w:val="0"/>
                <w:sz w:val="20"/>
                <w:szCs w:val="20"/>
                <w:u w:val="single"/>
                <w:lang w:val="en-US" w:eastAsia="zh-CN" w:bidi="ar"/>
              </w:rPr>
              <w:t xml:space="preserve">（出厂编号 </w:t>
            </w:r>
            <w:r>
              <w:rPr>
                <w:rFonts w:hint="default" w:ascii="Times New Roman" w:hAnsi="Times New Roman" w:eastAsia="宋体" w:cs="Times New Roman"/>
                <w:color w:val="FF0000"/>
                <w:kern w:val="0"/>
                <w:sz w:val="20"/>
                <w:szCs w:val="20"/>
                <w:u w:val="single"/>
                <w:lang w:val="en-US" w:eastAsia="zh-CN" w:bidi="ar"/>
              </w:rPr>
              <w:t>1055</w:t>
            </w:r>
            <w:r>
              <w:rPr>
                <w:rFonts w:hint="eastAsia" w:ascii="宋体" w:hAnsi="宋体" w:eastAsia="宋体" w:cs="宋体"/>
                <w:color w:val="FF0000"/>
                <w:kern w:val="0"/>
                <w:sz w:val="20"/>
                <w:szCs w:val="20"/>
                <w:u w:val="single"/>
                <w:lang w:val="en-US" w:eastAsia="zh-CN" w:bidi="ar"/>
              </w:rPr>
              <w:t xml:space="preserve">）】，压力表（出厂编号 </w:t>
            </w:r>
            <w:r>
              <w:rPr>
                <w:rFonts w:hint="default" w:ascii="Times New Roman" w:hAnsi="Times New Roman" w:eastAsia="宋体" w:cs="Times New Roman"/>
                <w:color w:val="FF0000"/>
                <w:kern w:val="0"/>
                <w:sz w:val="20"/>
                <w:szCs w:val="20"/>
                <w:u w:val="single"/>
                <w:lang w:val="en-US" w:eastAsia="zh-CN" w:bidi="ar"/>
              </w:rPr>
              <w:t>2017335</w:t>
            </w:r>
            <w:r>
              <w:rPr>
                <w:rFonts w:hint="eastAsia" w:ascii="宋体" w:hAnsi="宋体" w:eastAsia="宋体" w:cs="宋体"/>
                <w:color w:val="FF0000"/>
                <w:kern w:val="0"/>
                <w:sz w:val="20"/>
                <w:szCs w:val="20"/>
                <w:u w:val="single"/>
                <w:lang w:val="en-US" w:eastAsia="zh-CN" w:bidi="ar"/>
              </w:rPr>
              <w:t>、</w:t>
            </w:r>
            <w:r>
              <w:rPr>
                <w:rFonts w:hint="default" w:ascii="Times New Roman" w:hAnsi="Times New Roman" w:eastAsia="宋体" w:cs="Times New Roman"/>
                <w:color w:val="FF0000"/>
                <w:kern w:val="0"/>
                <w:sz w:val="20"/>
                <w:szCs w:val="20"/>
                <w:u w:val="single"/>
                <w:lang w:val="en-US" w:eastAsia="zh-CN" w:bidi="ar"/>
              </w:rPr>
              <w:t>130789983</w:t>
            </w:r>
            <w:r>
              <w:rPr>
                <w:rFonts w:hint="eastAsia" w:ascii="宋体" w:hAnsi="宋体" w:eastAsia="宋体" w:cs="宋体"/>
                <w:color w:val="FF0000"/>
                <w:kern w:val="0"/>
                <w:sz w:val="20"/>
                <w:szCs w:val="20"/>
                <w:u w:val="single"/>
                <w:lang w:val="en-US" w:eastAsia="zh-CN" w:bidi="ar"/>
              </w:rPr>
              <w:t xml:space="preserve">）未提供校检证明。另外，抽查冷冻库库温监控装置，未能提供有效期内的校检证明。 </w:t>
            </w:r>
            <w:r>
              <w:rPr>
                <w:rFonts w:hint="eastAsia" w:ascii="宋体" w:hAnsi="宋体" w:cs="宋体"/>
                <w:color w:val="FF0000"/>
                <w:kern w:val="0"/>
                <w:sz w:val="20"/>
                <w:szCs w:val="20"/>
                <w:u w:val="single"/>
                <w:lang w:val="en-US" w:eastAsia="zh-CN" w:bidi="ar"/>
              </w:rPr>
              <w:t>见不符合项报告02</w:t>
            </w:r>
          </w:p>
          <w:p>
            <w:pPr>
              <w:shd w:val="clear" w:color="auto" w:fill="F4B8FF"/>
            </w:pPr>
          </w:p>
          <w:p>
            <w:pPr>
              <w:shd w:val="clear" w:color="auto" w:fill="F4B8FF"/>
              <w:rPr>
                <w:rFonts w:hint="default" w:eastAsia="宋体"/>
                <w:lang w:val="en-US" w:eastAsia="zh-CN"/>
              </w:rPr>
            </w:pPr>
            <w:r>
              <w:rPr>
                <w:rFonts w:hint="eastAsia" w:ascii="Wingdings" w:hAnsi="Wingdings"/>
                <w:lang w:eastAsia="zh-CN"/>
              </w:rPr>
              <w:t>□</w:t>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u w:val="single"/>
                <w:lang w:val="en-US" w:eastAsia="zh-CN"/>
              </w:rPr>
              <w:t>2022</w:t>
            </w:r>
            <w:r>
              <w:rPr>
                <w:rFonts w:hint="eastAsia"/>
                <w:color w:val="0000FF"/>
                <w:szCs w:val="21"/>
                <w:u w:val="single"/>
              </w:rPr>
              <w:t>年</w:t>
            </w:r>
            <w:r>
              <w:rPr>
                <w:rFonts w:hint="eastAsia"/>
                <w:color w:val="0000FF"/>
                <w:szCs w:val="21"/>
                <w:u w:val="single"/>
                <w:lang w:val="en-US" w:eastAsia="zh-CN"/>
              </w:rPr>
              <w:t>1</w:t>
            </w:r>
            <w:r>
              <w:rPr>
                <w:rFonts w:hint="eastAsia"/>
                <w:color w:val="0000FF"/>
                <w:szCs w:val="21"/>
                <w:u w:val="single"/>
              </w:rPr>
              <w:t>月</w:t>
            </w:r>
            <w:r>
              <w:rPr>
                <w:rFonts w:hint="eastAsia"/>
                <w:color w:val="0000FF"/>
                <w:szCs w:val="21"/>
                <w:u w:val="single"/>
                <w:lang w:val="en-US" w:eastAsia="zh-CN"/>
              </w:rPr>
              <w:t>20</w:t>
            </w:r>
            <w:r>
              <w:rPr>
                <w:rFonts w:hint="eastAsia"/>
                <w:color w:val="0000FF"/>
                <w:szCs w:val="21"/>
                <w:u w:val="single"/>
              </w:rPr>
              <w:t>日</w:t>
            </w:r>
            <w:r>
              <w:rPr>
                <w:rFonts w:hint="eastAsia"/>
                <w:color w:val="0000FF"/>
                <w:szCs w:val="21"/>
              </w:rPr>
              <w:t>，进行验证了PRP。</w:t>
            </w:r>
          </w:p>
          <w:p>
            <w:pPr>
              <w:tabs>
                <w:tab w:val="right" w:pos="3119"/>
              </w:tabs>
              <w:rPr>
                <w:color w:val="0000FF"/>
                <w:szCs w:val="21"/>
              </w:rPr>
            </w:pPr>
            <w:r>
              <w:rPr>
                <w:rFonts w:hint="eastAsia"/>
              </w:rPr>
              <w:t>于</w:t>
            </w:r>
            <w:r>
              <w:rPr>
                <w:rFonts w:hint="eastAsia"/>
                <w:u w:val="single"/>
                <w:lang w:val="en-US" w:eastAsia="zh-CN"/>
              </w:rPr>
              <w:t>2022</w:t>
            </w:r>
            <w:r>
              <w:rPr>
                <w:rFonts w:hint="eastAsia"/>
                <w:color w:val="0000FF"/>
                <w:szCs w:val="21"/>
                <w:u w:val="single"/>
              </w:rPr>
              <w:t>年</w:t>
            </w:r>
            <w:r>
              <w:rPr>
                <w:rFonts w:hint="eastAsia"/>
                <w:color w:val="0000FF"/>
                <w:szCs w:val="21"/>
                <w:u w:val="single"/>
                <w:lang w:val="en-US" w:eastAsia="zh-CN"/>
              </w:rPr>
              <w:t>1</w:t>
            </w:r>
            <w:r>
              <w:rPr>
                <w:rFonts w:hint="eastAsia"/>
                <w:color w:val="0000FF"/>
                <w:szCs w:val="21"/>
                <w:u w:val="single"/>
              </w:rPr>
              <w:t>月</w:t>
            </w:r>
            <w:r>
              <w:rPr>
                <w:rFonts w:hint="eastAsia"/>
                <w:color w:val="0000FF"/>
                <w:szCs w:val="21"/>
                <w:u w:val="single"/>
                <w:lang w:val="en-US" w:eastAsia="zh-CN"/>
              </w:rPr>
              <w:t>20</w:t>
            </w:r>
            <w:r>
              <w:rPr>
                <w:rFonts w:hint="eastAsia"/>
                <w:color w:val="0000FF"/>
                <w:szCs w:val="21"/>
                <w:u w:val="single"/>
              </w:rPr>
              <w:t>日</w:t>
            </w:r>
            <w:r>
              <w:rPr>
                <w:rFonts w:hint="eastAsia"/>
                <w:color w:val="0000FF"/>
                <w:szCs w:val="21"/>
              </w:rPr>
              <w:t>，进行验证了危害控制计划。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近一年来，</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10"/>
              </w:numPr>
              <w:spacing w:before="40" w:after="40"/>
              <w:rPr>
                <w:szCs w:val="21"/>
              </w:rPr>
            </w:pPr>
            <w:r>
              <w:rPr>
                <w:rFonts w:hint="eastAsia"/>
                <w:szCs w:val="21"/>
              </w:rPr>
              <w:t>启动和实施产品召回计划人员的职责和权限</w:t>
            </w:r>
          </w:p>
          <w:p>
            <w:pPr>
              <w:widowControl/>
              <w:numPr>
                <w:ilvl w:val="0"/>
                <w:numId w:val="10"/>
              </w:numPr>
              <w:spacing w:before="40" w:after="40"/>
              <w:rPr>
                <w:szCs w:val="21"/>
              </w:rPr>
            </w:pPr>
            <w:r>
              <w:rPr>
                <w:rFonts w:hint="eastAsia"/>
                <w:szCs w:val="21"/>
              </w:rPr>
              <w:t>产品召回行动需符合的相关法律、法规和其他相关要求</w:t>
            </w:r>
          </w:p>
          <w:p>
            <w:pPr>
              <w:widowControl/>
              <w:numPr>
                <w:ilvl w:val="0"/>
                <w:numId w:val="10"/>
              </w:numPr>
              <w:spacing w:before="40" w:after="40"/>
              <w:rPr>
                <w:szCs w:val="21"/>
              </w:rPr>
            </w:pPr>
            <w:r>
              <w:rPr>
                <w:rFonts w:hint="eastAsia"/>
                <w:szCs w:val="21"/>
              </w:rPr>
              <w:t>制定并实施受安全危害影响产品的召回措施</w:t>
            </w:r>
          </w:p>
          <w:p>
            <w:pPr>
              <w:widowControl/>
              <w:numPr>
                <w:ilvl w:val="0"/>
                <w:numId w:val="10"/>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r>
              <w:rPr>
                <w:rFonts w:hint="eastAsia"/>
                <w:u w:val="single"/>
                <w:lang w:val="en-US" w:eastAsia="zh-CN"/>
              </w:rPr>
              <w:t>审核周期内未发生</w:t>
            </w:r>
          </w:p>
          <w:p>
            <w:pPr>
              <w:tabs>
                <w:tab w:val="left" w:pos="510"/>
              </w:tabs>
              <w:autoSpaceDE w:val="0"/>
              <w:autoSpaceDN w:val="0"/>
              <w:adjustRightInd w:val="0"/>
              <w:ind w:right="6"/>
              <w:rPr>
                <w:rFonts w:hint="default" w:eastAsia="宋体"/>
                <w:u w:val="single"/>
                <w:lang w:val="en-US" w:eastAsia="zh-CN"/>
              </w:rPr>
            </w:pPr>
            <w:r>
              <w:rPr>
                <w:rFonts w:hint="eastAsia"/>
              </w:rPr>
              <w:t>召回的原因分析，采取纠正措施。以下投诉被抽查：</w:t>
            </w:r>
            <w:r>
              <w:rPr>
                <w:rFonts w:hint="eastAsia"/>
                <w:u w:val="single"/>
                <w:lang w:val="en-US" w:eastAsia="zh-CN"/>
              </w:rPr>
              <w:t>审核周期内未发生</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hint="eastAsia" w:ascii="Wingdings" w:hAnsi="Wingdings"/>
                <w:u w:val="single"/>
                <w:lang w:eastAsia="zh-CN"/>
              </w:rPr>
              <w:t>□</w:t>
            </w:r>
            <w:r>
              <w:rPr>
                <w:rFonts w:hint="eastAsia"/>
                <w:szCs w:val="21"/>
                <w:u w:val="single"/>
              </w:rPr>
              <w:t>良好/</w:t>
            </w:r>
            <w:r>
              <w:rPr>
                <w:rFonts w:hint="eastAsia" w:ascii="Wingdings" w:hAnsi="Wingdings"/>
                <w:u w:val="single"/>
                <w:lang w:eastAsia="zh-CN"/>
              </w:rPr>
              <w:t>□</w:t>
            </w:r>
            <w:r>
              <w:rPr>
                <w:rFonts w:hint="eastAsia"/>
                <w:szCs w:val="21"/>
                <w:u w:val="single"/>
              </w:rPr>
              <w:t>欠佳</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rFonts w:hint="default" w:eastAsia="宋体"/>
                <w:szCs w:val="21"/>
                <w:lang w:val="en-US" w:eastAsia="zh-CN"/>
              </w:rPr>
            </w:pPr>
            <w:r>
              <w:rPr>
                <w:rFonts w:hint="eastAsia"/>
                <w:szCs w:val="21"/>
                <w:u w:val="single"/>
                <w:lang w:val="en-US" w:eastAsia="zh-CN"/>
              </w:rPr>
              <w:t>2022</w:t>
            </w:r>
            <w:r>
              <w:rPr>
                <w:rFonts w:hint="eastAsia"/>
                <w:szCs w:val="21"/>
                <w:u w:val="single"/>
              </w:rPr>
              <w:t>年</w:t>
            </w:r>
            <w:r>
              <w:rPr>
                <w:rFonts w:hint="eastAsia"/>
                <w:szCs w:val="21"/>
                <w:u w:val="single"/>
                <w:lang w:val="en-US" w:eastAsia="zh-CN"/>
              </w:rPr>
              <w:t>3</w:t>
            </w:r>
            <w:r>
              <w:rPr>
                <w:rFonts w:hint="eastAsia"/>
                <w:szCs w:val="21"/>
                <w:u w:val="single"/>
              </w:rPr>
              <w:t>月</w:t>
            </w:r>
            <w:r>
              <w:rPr>
                <w:rFonts w:hint="eastAsia"/>
                <w:szCs w:val="21"/>
                <w:u w:val="single"/>
                <w:lang w:val="en-US" w:eastAsia="zh-CN"/>
              </w:rPr>
              <w:t>9</w:t>
            </w:r>
            <w:r>
              <w:rPr>
                <w:rFonts w:hint="eastAsia"/>
                <w:szCs w:val="21"/>
                <w:u w:val="single"/>
              </w:rPr>
              <w:t>日</w:t>
            </w:r>
            <w:r>
              <w:rPr>
                <w:rFonts w:hint="eastAsia"/>
                <w:szCs w:val="21"/>
              </w:rPr>
              <w:t>进行了召回演练，产</w:t>
            </w:r>
            <w:r>
              <w:rPr>
                <w:rFonts w:hint="eastAsia"/>
                <w:szCs w:val="21"/>
                <w:highlight w:val="none"/>
              </w:rPr>
              <w:t>品</w:t>
            </w:r>
            <w:r>
              <w:rPr>
                <w:rFonts w:hint="eastAsia"/>
                <w:highlight w:val="none"/>
                <w:lang w:eastAsia="zh-CN"/>
              </w:rPr>
              <w:t>：</w:t>
            </w:r>
            <w:r>
              <w:rPr>
                <w:rFonts w:hint="eastAsia"/>
                <w:highlight w:val="none"/>
                <w:u w:val="single"/>
                <w:lang w:val="en-US" w:eastAsia="zh-CN"/>
              </w:rPr>
              <w:t>粉条</w:t>
            </w:r>
            <w:r>
              <w:rPr>
                <w:rFonts w:hint="eastAsia"/>
                <w:szCs w:val="21"/>
                <w:highlight w:val="none"/>
              </w:rPr>
              <w:t>，批号</w:t>
            </w:r>
            <w:r>
              <w:rPr>
                <w:rFonts w:hint="eastAsia" w:ascii="宋体" w:hAnsi="宋体"/>
                <w:u w:val="single"/>
                <w:lang w:eastAsia="zh-CN"/>
              </w:rPr>
              <w:t>20220223</w:t>
            </w:r>
            <w:r>
              <w:rPr>
                <w:rFonts w:hint="eastAsia"/>
                <w:szCs w:val="21"/>
              </w:rPr>
              <w:t>，处置有效性</w:t>
            </w:r>
            <w:r>
              <w:rPr>
                <w:rFonts w:hint="eastAsia"/>
                <w:szCs w:val="21"/>
                <w:lang w:val="en-US" w:eastAsia="zh-CN"/>
              </w:rPr>
              <w:t xml:space="preserve"> </w:t>
            </w:r>
            <w:r>
              <w:rPr>
                <w:rFonts w:hint="eastAsia" w:ascii="Wingdings" w:hAnsi="Wingdings"/>
                <w:u w:val="single"/>
                <w:lang w:eastAsia="zh-CN"/>
              </w:rPr>
              <w:sym w:font="Wingdings 2" w:char="0052"/>
            </w:r>
            <w:r>
              <w:rPr>
                <w:rFonts w:hint="eastAsia"/>
                <w:szCs w:val="21"/>
                <w:u w:val="single"/>
              </w:rPr>
              <w:t>良好</w:t>
            </w:r>
            <w:r>
              <w:rPr>
                <w:rFonts w:hint="eastAsia"/>
                <w:szCs w:val="21"/>
                <w:u w:val="single"/>
                <w:lang w:val="en-US" w:eastAsia="zh-CN"/>
              </w:rPr>
              <w:t xml:space="preserve">   </w:t>
            </w:r>
            <w:r>
              <w:rPr>
                <w:rFonts w:hint="eastAsia" w:ascii="Wingdings" w:hAnsi="Wingdings"/>
                <w:u w:val="single"/>
                <w:lang w:eastAsia="zh-CN"/>
              </w:rPr>
              <w:sym w:font="Wingdings 2" w:char="00A3"/>
            </w:r>
            <w:r>
              <w:rPr>
                <w:rFonts w:hint="eastAsia"/>
                <w:szCs w:val="21"/>
                <w:u w:val="single"/>
              </w:rPr>
              <w:t>欠佳</w:t>
            </w:r>
            <w:r>
              <w:rPr>
                <w:rFonts w:hint="eastAsia"/>
                <w:szCs w:val="21"/>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1"/>
              </w:numPr>
              <w:shd w:val="clear" w:color="auto" w:fill="F4B8FF"/>
            </w:pPr>
            <w:r>
              <w:rPr>
                <w:rFonts w:hint="eastAsia"/>
              </w:rPr>
              <w:t>PRP和危害控制计划</w:t>
            </w:r>
          </w:p>
          <w:p>
            <w:pPr>
              <w:numPr>
                <w:ilvl w:val="0"/>
                <w:numId w:val="11"/>
              </w:numPr>
              <w:shd w:val="clear" w:color="auto" w:fill="F4B8FF"/>
            </w:pPr>
            <w:r>
              <w:rPr>
                <w:rFonts w:hint="eastAsia"/>
              </w:rPr>
              <w:t>内部审核的结果</w:t>
            </w:r>
          </w:p>
          <w:p>
            <w:pPr>
              <w:numPr>
                <w:ilvl w:val="0"/>
                <w:numId w:val="11"/>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color w:val="000000"/>
                <w:szCs w:val="18"/>
                <w:u w:val="single"/>
              </w:rPr>
              <w:t xml:space="preserve"> </w:t>
            </w:r>
            <w:r>
              <w:rPr>
                <w:rFonts w:hint="eastAsia"/>
                <w:color w:val="000000"/>
                <w:szCs w:val="18"/>
                <w:u w:val="single"/>
                <w:lang w:val="en-US" w:eastAsia="zh-CN"/>
              </w:rPr>
              <w:t>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21-23</w:t>
            </w:r>
            <w:r>
              <w:rPr>
                <w:color w:val="000000"/>
                <w:szCs w:val="18"/>
                <w:u w:val="single"/>
              </w:rPr>
              <w:t xml:space="preserve"> </w:t>
            </w:r>
            <w:r>
              <w:rPr>
                <w:rFonts w:hint="eastAsia"/>
                <w:color w:val="000000"/>
                <w:szCs w:val="18"/>
              </w:rPr>
              <w:t>日</w:t>
            </w:r>
            <w:r>
              <w:rPr>
                <w:rFonts w:hint="eastAsia"/>
              </w:rPr>
              <w:t>日实施了食品安全管理体系内部审核，对食品安全管理体系的符合性和有效性进行了审核。内审发现的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lang w:eastAsia="zh-CN"/>
              </w:rPr>
              <w:t>□</w:t>
            </w:r>
            <w:r>
              <w:rPr>
                <w:rFonts w:hint="eastAsia"/>
              </w:rPr>
              <w:t>对所有班次的现场操作已审核。</w:t>
            </w:r>
          </w:p>
          <w:p>
            <w:pPr>
              <w:shd w:val="clear" w:color="auto" w:fill="F4B8FF"/>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28</w:t>
            </w:r>
            <w:r>
              <w:rPr>
                <w:color w:val="000000"/>
                <w:szCs w:val="18"/>
                <w:u w:val="single"/>
              </w:rPr>
              <w:t xml:space="preserve"> </w:t>
            </w:r>
            <w:r>
              <w:rPr>
                <w:rFonts w:hint="eastAsia"/>
                <w:color w:val="000000"/>
                <w:szCs w:val="18"/>
              </w:rPr>
              <w:t>日</w:t>
            </w:r>
            <w:r>
              <w:rPr>
                <w:rFonts w:hint="eastAsia"/>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食品安全事故</w:t>
            </w:r>
            <w:r>
              <w:rPr>
                <w:rFonts w:hint="eastAsia" w:ascii="Wingdings" w:hAnsi="Wingdings"/>
                <w:lang w:eastAsia="zh-CN"/>
              </w:rPr>
              <w:t>□</w:t>
            </w:r>
            <w:r>
              <w:rPr>
                <w:rFonts w:hint="eastAsia"/>
              </w:rPr>
              <w:t>市场抽查不合格</w:t>
            </w:r>
          </w:p>
          <w:p>
            <w:pPr>
              <w:shd w:val="clear" w:color="auto" w:fill="F4B8FF"/>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ascii="Wingdings" w:hAnsi="Wingdings"/>
                <w:lang w:eastAsia="zh-CN"/>
              </w:rPr>
              <w:sym w:font="Wingdings 2" w:char="0052"/>
            </w:r>
            <w:r>
              <w:rPr>
                <w:rFonts w:hint="eastAsia"/>
              </w:rPr>
              <w:t>沟通</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内部审核</w:t>
            </w:r>
            <w:r>
              <w:rPr>
                <w:rFonts w:hint="eastAsia" w:ascii="Wingdings" w:hAnsi="Wingdings"/>
                <w:lang w:eastAsia="zh-CN"/>
              </w:rPr>
              <w:sym w:font="Wingdings 2" w:char="0052"/>
            </w:r>
            <w:r>
              <w:rPr>
                <w:rFonts w:hint="eastAsia"/>
              </w:rPr>
              <w:t>验证活动结果分析</w:t>
            </w:r>
            <w:r>
              <w:rPr>
                <w:rFonts w:hint="eastAsia" w:ascii="Wingdings" w:hAnsi="Wingdings"/>
                <w:lang w:eastAsia="zh-CN"/>
              </w:rPr>
              <w:sym w:font="Wingdings 2" w:char="0052"/>
            </w:r>
            <w:r>
              <w:rPr>
                <w:rFonts w:hint="eastAsia"/>
              </w:rPr>
              <w:t>控制措施验证和控制措施组合</w:t>
            </w:r>
            <w:r>
              <w:rPr>
                <w:rFonts w:hint="eastAsia" w:ascii="Wingdings" w:hAnsi="Wingdings"/>
                <w:lang w:eastAsia="zh-CN"/>
              </w:rPr>
              <w:t>□</w:t>
            </w:r>
            <w:r>
              <w:rPr>
                <w:rFonts w:hint="eastAsia"/>
              </w:rPr>
              <w:t>纠正措施</w:t>
            </w:r>
            <w:r>
              <w:rPr>
                <w:rFonts w:hint="eastAsia" w:ascii="Wingdings" w:hAnsi="Wingdings"/>
                <w:lang w:eastAsia="zh-CN"/>
              </w:rPr>
              <w:t>□</w:t>
            </w:r>
            <w:r>
              <w:rPr>
                <w:rFonts w:hint="eastAsia"/>
              </w:rPr>
              <w:t>FSMS更新</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3</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3</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rFonts w:hint="default" w:eastAsia="宋体"/>
                <w:lang w:val="en-US" w:eastAsia="zh-CN"/>
              </w:rPr>
            </w:pPr>
            <w:r>
              <w:rPr>
                <w:rFonts w:hint="eastAsia"/>
                <w:lang w:val="en-US" w:eastAsia="zh-CN"/>
              </w:rPr>
              <w:t>01/02</w:t>
            </w: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1754D7"/>
    <w:multiLevelType w:val="singleLevel"/>
    <w:tmpl w:val="A61754D7"/>
    <w:lvl w:ilvl="0" w:tentative="0">
      <w:start w:val="1"/>
      <w:numFmt w:val="decimal"/>
      <w:suff w:val="space"/>
      <w:lvlText w:val="%1."/>
      <w:lvlJc w:val="left"/>
    </w:lvl>
  </w:abstractNum>
  <w:abstractNum w:abstractNumId="2">
    <w:nsid w:val="B065FD65"/>
    <w:multiLevelType w:val="singleLevel"/>
    <w:tmpl w:val="B065FD65"/>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F3A55BCD"/>
    <w:multiLevelType w:val="singleLevel"/>
    <w:tmpl w:val="F3A55BCD"/>
    <w:lvl w:ilvl="0" w:tentative="0">
      <w:start w:val="1"/>
      <w:numFmt w:val="lowerLetter"/>
      <w:lvlText w:val="%1)"/>
      <w:lvlJc w:val="left"/>
      <w:pPr>
        <w:tabs>
          <w:tab w:val="left" w:pos="312"/>
        </w:tabs>
      </w:pPr>
    </w:lvl>
  </w:abstractNum>
  <w:abstractNum w:abstractNumId="5">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F12B0D4"/>
    <w:multiLevelType w:val="singleLevel"/>
    <w:tmpl w:val="4F12B0D4"/>
    <w:lvl w:ilvl="0" w:tentative="0">
      <w:start w:val="1"/>
      <w:numFmt w:val="decimal"/>
      <w:suff w:val="space"/>
      <w:lvlText w:val="%1."/>
      <w:lvlJc w:val="left"/>
    </w:lvl>
  </w:abstractNum>
  <w:abstractNum w:abstractNumId="8">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9">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DFEBC65"/>
    <w:multiLevelType w:val="singleLevel"/>
    <w:tmpl w:val="5DFEBC65"/>
    <w:lvl w:ilvl="0" w:tentative="0">
      <w:start w:val="1"/>
      <w:numFmt w:val="decimal"/>
      <w:suff w:val="space"/>
      <w:lvlText w:val="%1."/>
      <w:lvlJc w:val="left"/>
    </w:lvl>
  </w:abstractNum>
  <w:num w:numId="1">
    <w:abstractNumId w:val="3"/>
  </w:num>
  <w:num w:numId="2">
    <w:abstractNumId w:val="1"/>
  </w:num>
  <w:num w:numId="3">
    <w:abstractNumId w:val="2"/>
  </w:num>
  <w:num w:numId="4">
    <w:abstractNumId w:val="7"/>
  </w:num>
  <w:num w:numId="5">
    <w:abstractNumId w:val="10"/>
  </w:num>
  <w:num w:numId="6">
    <w:abstractNumId w:val="5"/>
  </w:num>
  <w:num w:numId="7">
    <w:abstractNumId w:val="0"/>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2351236"/>
    <w:rsid w:val="04627993"/>
    <w:rsid w:val="0FA84FF5"/>
    <w:rsid w:val="2E1919FE"/>
    <w:rsid w:val="3036672D"/>
    <w:rsid w:val="4909059F"/>
    <w:rsid w:val="4A3D0DD4"/>
    <w:rsid w:val="53B4545D"/>
    <w:rsid w:val="57C5083B"/>
    <w:rsid w:val="7E810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2"/>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20193</Words>
  <Characters>22158</Characters>
  <Lines>290</Lines>
  <Paragraphs>81</Paragraphs>
  <TotalTime>0</TotalTime>
  <ScaleCrop>false</ScaleCrop>
  <LinksUpToDate>false</LinksUpToDate>
  <CharactersWithSpaces>22959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2022-06-25T05:28:55Z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