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83" w:rsidRDefault="00DD54A0">
      <w:pPr>
        <w:jc w:val="center"/>
        <w:rPr>
          <w:rFonts w:asciiTheme="majorEastAsia" w:eastAsiaTheme="majorEastAsia" w:hAnsiTheme="majorEastAsia" w:cstheme="majorEastAsia"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一阶段审核计划</w:t>
      </w: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94"/>
        <w:gridCol w:w="301"/>
        <w:gridCol w:w="851"/>
        <w:gridCol w:w="567"/>
        <w:gridCol w:w="1064"/>
        <w:gridCol w:w="1307"/>
        <w:gridCol w:w="48"/>
        <w:gridCol w:w="416"/>
        <w:gridCol w:w="355"/>
        <w:gridCol w:w="300"/>
        <w:gridCol w:w="15"/>
        <w:gridCol w:w="575"/>
        <w:gridCol w:w="555"/>
        <w:gridCol w:w="646"/>
        <w:gridCol w:w="618"/>
        <w:gridCol w:w="129"/>
        <w:gridCol w:w="1084"/>
      </w:tblGrid>
      <w:tr w:rsidR="004B73FF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济南增</w:t>
            </w:r>
            <w:proofErr w:type="gramStart"/>
            <w:r>
              <w:rPr>
                <w:sz w:val="21"/>
                <w:szCs w:val="21"/>
              </w:rPr>
              <w:t>鑫</w:t>
            </w:r>
            <w:proofErr w:type="gramEnd"/>
            <w:r>
              <w:rPr>
                <w:sz w:val="21"/>
                <w:szCs w:val="21"/>
              </w:rPr>
              <w:t>机械设备有限公司</w:t>
            </w:r>
            <w:bookmarkEnd w:id="0"/>
          </w:p>
        </w:tc>
      </w:tr>
      <w:tr w:rsidR="004B73FF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山东省济南市市中区党家街道办事处魏家庄村</w:t>
            </w:r>
            <w:r>
              <w:rPr>
                <w:sz w:val="21"/>
                <w:szCs w:val="21"/>
              </w:rPr>
              <w:t>18</w:t>
            </w:r>
            <w:r>
              <w:rPr>
                <w:sz w:val="21"/>
                <w:szCs w:val="21"/>
              </w:rPr>
              <w:t>号</w:t>
            </w:r>
            <w:bookmarkEnd w:id="1"/>
          </w:p>
        </w:tc>
      </w:tr>
      <w:tr w:rsidR="004B73FF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 w:rsidR="00D25683" w:rsidRPr="006A37DB" w:rsidRDefault="00DD54A0">
            <w:pPr>
              <w:rPr>
                <w:sz w:val="21"/>
                <w:szCs w:val="21"/>
              </w:rPr>
            </w:pPr>
            <w:bookmarkStart w:id="2" w:name="生产地址"/>
            <w:r w:rsidRPr="006A37DB">
              <w:rPr>
                <w:sz w:val="21"/>
                <w:szCs w:val="21"/>
              </w:rPr>
              <w:t>山东省济南市市中区党家街道办事处魏家庄村</w:t>
            </w:r>
            <w:r w:rsidRPr="006A37DB">
              <w:rPr>
                <w:sz w:val="21"/>
                <w:szCs w:val="21"/>
              </w:rPr>
              <w:t>18</w:t>
            </w:r>
            <w:r w:rsidRPr="006A37DB">
              <w:rPr>
                <w:sz w:val="21"/>
                <w:szCs w:val="21"/>
              </w:rPr>
              <w:t>号</w:t>
            </w:r>
            <w:bookmarkEnd w:id="2"/>
          </w:p>
        </w:tc>
      </w:tr>
      <w:tr w:rsidR="004B73FF">
        <w:trPr>
          <w:trHeight w:val="660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5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0355-2022-Q</w:t>
            </w:r>
            <w:bookmarkEnd w:id="3"/>
          </w:p>
        </w:tc>
        <w:tc>
          <w:tcPr>
            <w:tcW w:w="1071" w:type="dxa"/>
            <w:gridSpan w:val="3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 w:rsidR="00D25683" w:rsidRDefault="00DD54A0"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□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□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 w:rsidR="00D25683" w:rsidRDefault="00DD54A0"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proofErr w:type="spellStart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  <w:proofErr w:type="spellEnd"/>
          </w:p>
        </w:tc>
      </w:tr>
      <w:tr w:rsidR="004B73FF">
        <w:trPr>
          <w:trHeight w:val="52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5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侯小经</w:t>
            </w:r>
            <w:bookmarkEnd w:id="11"/>
          </w:p>
        </w:tc>
        <w:tc>
          <w:tcPr>
            <w:tcW w:w="1071" w:type="dxa"/>
            <w:gridSpan w:val="3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15165093565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2424541790@qq.com</w:t>
            </w:r>
            <w:bookmarkEnd w:id="13"/>
          </w:p>
        </w:tc>
      </w:tr>
      <w:tr w:rsidR="004B73FF">
        <w:trPr>
          <w:trHeight w:val="454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5"/>
            <w:vAlign w:val="center"/>
          </w:tcPr>
          <w:p w:rsidR="00D25683" w:rsidRDefault="00DD54A0">
            <w:bookmarkStart w:id="14" w:name="管理者代表"/>
            <w:r>
              <w:t>侯小经</w:t>
            </w:r>
            <w:bookmarkEnd w:id="14"/>
          </w:p>
        </w:tc>
        <w:tc>
          <w:tcPr>
            <w:tcW w:w="1071" w:type="dxa"/>
            <w:gridSpan w:val="3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 w:rsidR="00D25683" w:rsidRDefault="00EA6B45">
            <w:bookmarkStart w:id="15" w:name="管代电话"/>
            <w:bookmarkEnd w:id="15"/>
          </w:p>
        </w:tc>
        <w:tc>
          <w:tcPr>
            <w:tcW w:w="618" w:type="dxa"/>
            <w:vMerge/>
            <w:vAlign w:val="center"/>
          </w:tcPr>
          <w:p w:rsidR="00D25683" w:rsidRDefault="00EA6B45"/>
        </w:tc>
        <w:tc>
          <w:tcPr>
            <w:tcW w:w="1213" w:type="dxa"/>
            <w:gridSpan w:val="2"/>
            <w:vMerge/>
            <w:vAlign w:val="center"/>
          </w:tcPr>
          <w:p w:rsidR="00D25683" w:rsidRDefault="00EA6B45"/>
        </w:tc>
      </w:tr>
      <w:tr w:rsidR="004B73FF">
        <w:trPr>
          <w:trHeight w:val="990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DD54A0"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1、了解组织的基本情况（现场分布、产品和生产工艺）。</w:t>
            </w:r>
          </w:p>
          <w:p w:rsidR="00D25683" w:rsidRDefault="00DD54A0" w:rsidP="00F94689">
            <w:pPr>
              <w:ind w:left="316" w:hangingChars="150" w:hanging="316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 w:rsidR="00D25683" w:rsidRDefault="00DD54A0">
            <w:r>
              <w:rPr>
                <w:rFonts w:ascii="宋体" w:hAnsi="宋体" w:hint="eastAsia"/>
                <w:b/>
                <w:sz w:val="21"/>
                <w:szCs w:val="21"/>
              </w:rPr>
              <w:t>3、确认审核范围和认证范围。</w:t>
            </w:r>
          </w:p>
        </w:tc>
      </w:tr>
      <w:tr w:rsidR="004B73FF">
        <w:trPr>
          <w:trHeight w:val="417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DD54A0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一阶段非现场</w:t>
            </w:r>
            <w:bookmarkEnd w:id="16"/>
          </w:p>
        </w:tc>
      </w:tr>
      <w:tr w:rsidR="004B73FF">
        <w:trPr>
          <w:trHeight w:val="352"/>
          <w:jc w:val="center"/>
        </w:trPr>
        <w:tc>
          <w:tcPr>
            <w:tcW w:w="1696" w:type="dxa"/>
            <w:gridSpan w:val="3"/>
          </w:tcPr>
          <w:p w:rsidR="00D25683" w:rsidRDefault="00DD54A0"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 w:rsidR="00D25683" w:rsidRDefault="00DD54A0" w:rsidP="00F94689"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现场审核</w:t>
            </w:r>
            <w:r w:rsidR="00F94689"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远程审核</w:t>
            </w:r>
            <w:bookmarkStart w:id="17" w:name="非现场"/>
            <w:r w:rsidR="00F94689"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非现场  □现场</w:t>
            </w:r>
            <w:bookmarkEnd w:id="17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4B73FF">
        <w:trPr>
          <w:trHeight w:val="390"/>
          <w:jc w:val="center"/>
        </w:trPr>
        <w:tc>
          <w:tcPr>
            <w:tcW w:w="1696" w:type="dxa"/>
            <w:gridSpan w:val="3"/>
          </w:tcPr>
          <w:p w:rsidR="00D25683" w:rsidRDefault="00DD54A0">
            <w:pPr>
              <w:rPr>
                <w:color w:val="0000FF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 w:rsidR="00D25683" w:rsidRDefault="00F94689"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DD54A0">
              <w:rPr>
                <w:color w:val="0000FF"/>
                <w:sz w:val="22"/>
              </w:rPr>
              <w:t>音频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DD54A0">
              <w:rPr>
                <w:color w:val="0000FF"/>
                <w:sz w:val="22"/>
              </w:rPr>
              <w:t>视频</w:t>
            </w:r>
            <w:r w:rsidR="00DD54A0">
              <w:rPr>
                <w:rFonts w:ascii="宋体" w:hAnsi="宋体" w:cs="宋体" w:hint="eastAsia"/>
                <w:color w:val="0000FF"/>
                <w:kern w:val="0"/>
                <w:szCs w:val="24"/>
              </w:rPr>
              <w:t>□</w:t>
            </w:r>
            <w:r w:rsidR="00DD54A0">
              <w:rPr>
                <w:color w:val="0000FF"/>
                <w:sz w:val="22"/>
              </w:rPr>
              <w:t>数据共享</w:t>
            </w:r>
            <w:r w:rsidR="00DD54A0">
              <w:rPr>
                <w:rFonts w:ascii="宋体" w:hAnsi="宋体" w:cs="宋体" w:hint="eastAsia"/>
                <w:color w:val="0000FF"/>
                <w:kern w:val="0"/>
                <w:szCs w:val="24"/>
              </w:rPr>
              <w:t>□</w:t>
            </w:r>
            <w:r w:rsidR="00DD54A0">
              <w:rPr>
                <w:color w:val="0000FF"/>
                <w:sz w:val="22"/>
              </w:rPr>
              <w:t>远程接入</w:t>
            </w:r>
          </w:p>
        </w:tc>
      </w:tr>
      <w:tr w:rsidR="004B73FF">
        <w:trPr>
          <w:trHeight w:val="647"/>
          <w:jc w:val="center"/>
        </w:trPr>
        <w:tc>
          <w:tcPr>
            <w:tcW w:w="1696" w:type="dxa"/>
            <w:gridSpan w:val="3"/>
          </w:tcPr>
          <w:p w:rsidR="00D25683" w:rsidRDefault="00DD54A0">
            <w:pPr>
              <w:rPr>
                <w:color w:val="0000FF"/>
              </w:rPr>
            </w:pPr>
            <w:r>
              <w:rPr>
                <w:rFonts w:ascii="宋体" w:hAnsi="宋体" w:cs="宋体" w:hint="eastAsia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 w:rsidR="00D25683" w:rsidRDefault="00F94689"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DD54A0">
              <w:rPr>
                <w:rFonts w:ascii="宋体" w:hAnsi="宋体" w:cs="宋体" w:hint="eastAsia"/>
                <w:color w:val="0000FF"/>
                <w:kern w:val="0"/>
                <w:szCs w:val="24"/>
              </w:rPr>
              <w:t>网络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DD54A0">
              <w:rPr>
                <w:rFonts w:ascii="宋体" w:hAnsi="宋体" w:cs="宋体" w:hint="eastAsia"/>
                <w:color w:val="0000FF"/>
                <w:kern w:val="0"/>
                <w:szCs w:val="24"/>
              </w:rPr>
              <w:t>智能手机□台式电脑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DD54A0">
              <w:rPr>
                <w:rFonts w:ascii="宋体" w:hAnsi="宋体" w:cs="宋体" w:hint="eastAsia"/>
                <w:color w:val="0000FF"/>
                <w:kern w:val="0"/>
                <w:szCs w:val="24"/>
              </w:rPr>
              <w:t>笔记本电脑□录像机□照相机□可穿戴设备</w:t>
            </w:r>
          </w:p>
        </w:tc>
      </w:tr>
      <w:tr w:rsidR="004B73FF">
        <w:trPr>
          <w:trHeight w:val="10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 w:rsidR="00D25683" w:rsidRDefault="00DD54A0">
            <w:bookmarkStart w:id="18" w:name="审核范围"/>
            <w:r>
              <w:t>一般通用设备的生产</w:t>
            </w:r>
            <w:bookmarkEnd w:id="18"/>
          </w:p>
        </w:tc>
        <w:tc>
          <w:tcPr>
            <w:tcW w:w="1201" w:type="dxa"/>
            <w:gridSpan w:val="2"/>
            <w:vAlign w:val="center"/>
          </w:tcPr>
          <w:p w:rsidR="00D25683" w:rsidRDefault="00DD54A0"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 w:rsidR="00D25683" w:rsidRDefault="00DD54A0">
            <w:bookmarkStart w:id="19" w:name="专业代码"/>
            <w:r>
              <w:t>18.02.06</w:t>
            </w:r>
            <w:bookmarkEnd w:id="19"/>
          </w:p>
        </w:tc>
      </w:tr>
      <w:tr w:rsidR="004B73FF">
        <w:trPr>
          <w:trHeight w:val="1005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DD54A0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0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0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</w:t>
            </w:r>
            <w:bookmarkStart w:id="21" w:name="QJ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1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 50430-2017    </w:t>
            </w:r>
          </w:p>
          <w:p w:rsidR="00D25683" w:rsidRDefault="00DD54A0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2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GB/T24001-2016/ISO 14001:2015 </w:t>
            </w:r>
            <w:bookmarkStart w:id="23" w:name="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3"/>
            <w:r>
              <w:rPr>
                <w:rFonts w:ascii="宋体" w:hAnsi="宋体" w:hint="eastAsia"/>
                <w:b/>
                <w:sz w:val="21"/>
                <w:szCs w:val="21"/>
              </w:rPr>
              <w:t>GB/T 45001-2020/ISO45001：2018</w:t>
            </w:r>
          </w:p>
          <w:p w:rsidR="00D25683" w:rsidRDefault="00DD54A0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4"/>
            <w:r>
              <w:rPr>
                <w:rFonts w:ascii="宋体" w:hAnsi="宋体" w:hint="eastAsia"/>
                <w:b/>
                <w:sz w:val="21"/>
                <w:szCs w:val="21"/>
              </w:rPr>
              <w:t>GB/T 23331-2020/ISO50001：2018标准□RB/T       （行业认证标准）</w:t>
            </w:r>
          </w:p>
          <w:p w:rsidR="00D25683" w:rsidRDefault="00DD54A0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FSMS：</w:t>
            </w:r>
            <w:bookmarkStart w:id="25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5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ISO22000：2018                 </w:t>
            </w:r>
          </w:p>
          <w:p w:rsidR="00D25683" w:rsidRDefault="00DD54A0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HACCP：</w:t>
            </w:r>
            <w:bookmarkStart w:id="26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6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 w:rsidR="00D25683" w:rsidRDefault="00F94689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DD54A0">
              <w:rPr>
                <w:rFonts w:ascii="宋体" w:hAnsi="宋体" w:hint="eastAsia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DD54A0"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D25683" w:rsidRDefault="00F94689" w:rsidP="00F94689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DD54A0">
              <w:rPr>
                <w:rFonts w:ascii="宋体" w:hAnsi="宋体" w:hint="eastAsia"/>
                <w:b/>
                <w:sz w:val="21"/>
                <w:szCs w:val="21"/>
              </w:rPr>
              <w:t xml:space="preserve">受审核方管理体系文件 (手册版本号：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A</w:t>
            </w:r>
            <w:r w:rsidR="00DD54A0">
              <w:rPr>
                <w:rFonts w:ascii="宋体" w:hAnsi="宋体" w:hint="eastAsia"/>
                <w:b/>
                <w:sz w:val="21"/>
                <w:szCs w:val="21"/>
              </w:rPr>
              <w:t xml:space="preserve">   )</w:t>
            </w:r>
          </w:p>
        </w:tc>
      </w:tr>
      <w:tr w:rsidR="004B73FF">
        <w:trPr>
          <w:trHeight w:val="492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DD54A0" w:rsidP="00F94689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11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r w:rsidR="00F94689">
              <w:rPr>
                <w:rFonts w:hint="eastAsia"/>
                <w:b/>
                <w:sz w:val="21"/>
                <w:szCs w:val="21"/>
              </w:rPr>
              <w:t>年月日至年月日，共天。</w:t>
            </w:r>
          </w:p>
          <w:p w:rsidR="00D25683" w:rsidRDefault="00DD54A0" w:rsidP="00F94689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11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</w:t>
            </w:r>
            <w:bookmarkStart w:id="27" w:name="审核日期"/>
            <w:r w:rsidR="00F94689">
              <w:rPr>
                <w:rFonts w:hint="eastAsia"/>
                <w:b/>
                <w:sz w:val="21"/>
                <w:szCs w:val="21"/>
              </w:rPr>
              <w:t>2022</w:t>
            </w:r>
            <w:r w:rsidR="00F94689">
              <w:rPr>
                <w:rFonts w:hint="eastAsia"/>
                <w:b/>
                <w:sz w:val="21"/>
                <w:szCs w:val="21"/>
              </w:rPr>
              <w:t>年</w:t>
            </w:r>
            <w:r w:rsidR="00F94689">
              <w:rPr>
                <w:rFonts w:hint="eastAsia"/>
                <w:b/>
                <w:sz w:val="21"/>
                <w:szCs w:val="21"/>
              </w:rPr>
              <w:t>04</w:t>
            </w:r>
            <w:r w:rsidR="00F94689">
              <w:rPr>
                <w:rFonts w:hint="eastAsia"/>
                <w:b/>
                <w:sz w:val="21"/>
                <w:szCs w:val="21"/>
              </w:rPr>
              <w:t>月</w:t>
            </w:r>
            <w:r w:rsidR="00F94689">
              <w:rPr>
                <w:rFonts w:hint="eastAsia"/>
                <w:b/>
                <w:sz w:val="21"/>
                <w:szCs w:val="21"/>
              </w:rPr>
              <w:t>21</w:t>
            </w:r>
            <w:r w:rsidR="00F94689">
              <w:rPr>
                <w:rFonts w:hint="eastAsia"/>
                <w:b/>
                <w:sz w:val="21"/>
                <w:szCs w:val="21"/>
              </w:rPr>
              <w:t>日</w:t>
            </w:r>
            <w:r w:rsidR="00F94689">
              <w:rPr>
                <w:rFonts w:hint="eastAsia"/>
                <w:b/>
                <w:sz w:val="21"/>
                <w:szCs w:val="21"/>
              </w:rPr>
              <w:t xml:space="preserve"> </w:t>
            </w:r>
            <w:r w:rsidR="00F94689">
              <w:rPr>
                <w:rFonts w:hint="eastAsia"/>
                <w:b/>
                <w:sz w:val="21"/>
                <w:szCs w:val="21"/>
              </w:rPr>
              <w:t>上午至</w:t>
            </w:r>
            <w:r w:rsidR="00F94689">
              <w:rPr>
                <w:rFonts w:hint="eastAsia"/>
                <w:b/>
                <w:sz w:val="21"/>
                <w:szCs w:val="21"/>
              </w:rPr>
              <w:t>2022</w:t>
            </w:r>
            <w:r w:rsidR="00F94689">
              <w:rPr>
                <w:rFonts w:hint="eastAsia"/>
                <w:b/>
                <w:sz w:val="21"/>
                <w:szCs w:val="21"/>
              </w:rPr>
              <w:t>年</w:t>
            </w:r>
            <w:r w:rsidR="00F94689">
              <w:rPr>
                <w:rFonts w:hint="eastAsia"/>
                <w:b/>
                <w:sz w:val="21"/>
                <w:szCs w:val="21"/>
              </w:rPr>
              <w:t>04</w:t>
            </w:r>
            <w:r w:rsidR="00F94689">
              <w:rPr>
                <w:rFonts w:hint="eastAsia"/>
                <w:b/>
                <w:sz w:val="21"/>
                <w:szCs w:val="21"/>
              </w:rPr>
              <w:t>月</w:t>
            </w:r>
            <w:r w:rsidR="00F94689">
              <w:rPr>
                <w:rFonts w:hint="eastAsia"/>
                <w:b/>
                <w:sz w:val="21"/>
                <w:szCs w:val="21"/>
              </w:rPr>
              <w:t>21</w:t>
            </w:r>
            <w:r w:rsidR="00F94689">
              <w:rPr>
                <w:rFonts w:hint="eastAsia"/>
                <w:b/>
                <w:sz w:val="21"/>
                <w:szCs w:val="21"/>
              </w:rPr>
              <w:t>日</w:t>
            </w:r>
            <w:r w:rsidR="00F94689">
              <w:rPr>
                <w:rFonts w:hint="eastAsia"/>
                <w:b/>
                <w:sz w:val="21"/>
                <w:szCs w:val="21"/>
              </w:rPr>
              <w:t xml:space="preserve"> </w:t>
            </w:r>
            <w:r w:rsidR="00F94689">
              <w:rPr>
                <w:rFonts w:hint="eastAsia"/>
                <w:b/>
                <w:sz w:val="21"/>
                <w:szCs w:val="21"/>
              </w:rPr>
              <w:t>上午</w:t>
            </w:r>
            <w:bookmarkEnd w:id="27"/>
            <w:r w:rsidR="00F94689">
              <w:rPr>
                <w:rFonts w:hint="eastAsia"/>
                <w:b/>
                <w:sz w:val="21"/>
                <w:szCs w:val="21"/>
              </w:rPr>
              <w:t>，共</w:t>
            </w:r>
            <w:bookmarkStart w:id="28" w:name="审核天数"/>
            <w:r w:rsidR="00F94689">
              <w:rPr>
                <w:rFonts w:hint="eastAsia"/>
                <w:b/>
                <w:sz w:val="21"/>
                <w:szCs w:val="21"/>
              </w:rPr>
              <w:t>0.5</w:t>
            </w:r>
            <w:bookmarkEnd w:id="28"/>
            <w:r w:rsidR="00F94689">
              <w:rPr>
                <w:rFonts w:hint="eastAsia"/>
                <w:b/>
                <w:sz w:val="21"/>
                <w:szCs w:val="21"/>
              </w:rPr>
              <w:t>天。</w:t>
            </w:r>
          </w:p>
        </w:tc>
      </w:tr>
      <w:tr w:rsidR="004B73FF">
        <w:trPr>
          <w:trHeight w:val="492"/>
          <w:jc w:val="center"/>
        </w:trPr>
        <w:tc>
          <w:tcPr>
            <w:tcW w:w="1696" w:type="dxa"/>
            <w:gridSpan w:val="3"/>
            <w:vAlign w:val="center"/>
          </w:tcPr>
          <w:p w:rsidR="00D25683" w:rsidRDefault="00DD54A0"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 w:rsidR="00D25683" w:rsidRDefault="00F94689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DD54A0">
              <w:rPr>
                <w:rFonts w:hint="eastAsia"/>
                <w:b/>
                <w:sz w:val="21"/>
                <w:szCs w:val="21"/>
              </w:rPr>
              <w:t>普通话</w:t>
            </w:r>
            <w:r w:rsidR="00DD54A0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DD54A0">
              <w:rPr>
                <w:rFonts w:hint="eastAsia"/>
                <w:b/>
                <w:sz w:val="21"/>
                <w:szCs w:val="21"/>
              </w:rPr>
              <w:t>英语</w:t>
            </w:r>
            <w:r w:rsidR="00DD54A0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DD54A0"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 w:rsidR="004B73FF">
        <w:trPr>
          <w:trHeight w:val="495"/>
          <w:jc w:val="center"/>
        </w:trPr>
        <w:tc>
          <w:tcPr>
            <w:tcW w:w="10226" w:type="dxa"/>
            <w:gridSpan w:val="18"/>
            <w:vAlign w:val="center"/>
          </w:tcPr>
          <w:p w:rsidR="00D25683" w:rsidRDefault="00DD54A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</w:t>
            </w:r>
            <w:proofErr w:type="gramStart"/>
            <w:r>
              <w:rPr>
                <w:rFonts w:hint="eastAsia"/>
                <w:b/>
                <w:bCs/>
              </w:rPr>
              <w:t>员信息</w:t>
            </w:r>
            <w:proofErr w:type="gramEnd"/>
          </w:p>
        </w:tc>
      </w:tr>
      <w:tr w:rsidR="004B73FF" w:rsidTr="00F94689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AD3E56">
            <w:pPr>
              <w:jc w:val="center"/>
              <w:rPr>
                <w:sz w:val="21"/>
                <w:szCs w:val="21"/>
              </w:rPr>
            </w:pPr>
            <w:bookmarkStart w:id="29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6CFA7A2" wp14:editId="175EF461">
                  <wp:simplePos x="0" y="0"/>
                  <wp:positionH relativeFrom="column">
                    <wp:posOffset>-339725</wp:posOffset>
                  </wp:positionH>
                  <wp:positionV relativeFrom="paragraph">
                    <wp:posOffset>-926465</wp:posOffset>
                  </wp:positionV>
                  <wp:extent cx="7209155" cy="9612630"/>
                  <wp:effectExtent l="0" t="0" r="0" b="0"/>
                  <wp:wrapNone/>
                  <wp:docPr id="2" name="图片 2" descr="E:\360安全云盘同步版\国标联合审核\202204\济南增鑫机械设备有限公司\新建文件夹\微信图片_2022042217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4\济南增鑫机械设备有限公司\新建文件夹\微信图片_2022042217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155" cy="961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9"/>
            <w:r w:rsidR="00DD54A0"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371" w:type="dxa"/>
            <w:gridSpan w:val="2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134" w:type="dxa"/>
            <w:gridSpan w:val="5"/>
            <w:vAlign w:val="center"/>
          </w:tcPr>
          <w:p w:rsidR="00D25683" w:rsidRDefault="00DD54A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1130" w:type="dxa"/>
            <w:gridSpan w:val="2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 w:rsidR="004B73FF" w:rsidTr="00F94689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姜海军</w:t>
            </w:r>
          </w:p>
        </w:tc>
        <w:tc>
          <w:tcPr>
            <w:tcW w:w="567" w:type="dxa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371" w:type="dxa"/>
            <w:gridSpan w:val="2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2022-N1QMS-4073544</w:t>
            </w:r>
          </w:p>
        </w:tc>
        <w:tc>
          <w:tcPr>
            <w:tcW w:w="1134" w:type="dxa"/>
            <w:gridSpan w:val="5"/>
            <w:vAlign w:val="center"/>
          </w:tcPr>
          <w:p w:rsidR="00D25683" w:rsidRDefault="00DD54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远程审核</w:t>
            </w:r>
          </w:p>
          <w:p w:rsidR="00D25683" w:rsidRDefault="00EA6B4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0" w:type="dxa"/>
            <w:gridSpan w:val="2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18.02.06</w:t>
            </w:r>
          </w:p>
        </w:tc>
        <w:tc>
          <w:tcPr>
            <w:tcW w:w="1393" w:type="dxa"/>
            <w:gridSpan w:val="3"/>
            <w:vAlign w:val="center"/>
          </w:tcPr>
          <w:p w:rsidR="00D25683" w:rsidRDefault="00DD5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18853053088</w:t>
            </w:r>
          </w:p>
        </w:tc>
        <w:tc>
          <w:tcPr>
            <w:tcW w:w="1084" w:type="dxa"/>
            <w:vAlign w:val="center"/>
          </w:tcPr>
          <w:p w:rsidR="00D25683" w:rsidRDefault="00EA6B45">
            <w:pPr>
              <w:jc w:val="center"/>
              <w:rPr>
                <w:sz w:val="21"/>
                <w:szCs w:val="21"/>
              </w:rPr>
            </w:pPr>
          </w:p>
        </w:tc>
      </w:tr>
      <w:tr w:rsidR="004B73FF" w:rsidTr="00F94689">
        <w:trPr>
          <w:trHeight w:val="49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EA6B45"/>
        </w:tc>
        <w:tc>
          <w:tcPr>
            <w:tcW w:w="1152" w:type="dxa"/>
            <w:gridSpan w:val="2"/>
            <w:vAlign w:val="center"/>
          </w:tcPr>
          <w:p w:rsidR="00D25683" w:rsidRDefault="00EA6B45"/>
        </w:tc>
        <w:tc>
          <w:tcPr>
            <w:tcW w:w="567" w:type="dxa"/>
            <w:vAlign w:val="center"/>
          </w:tcPr>
          <w:p w:rsidR="00D25683" w:rsidRDefault="00EA6B45"/>
        </w:tc>
        <w:tc>
          <w:tcPr>
            <w:tcW w:w="2371" w:type="dxa"/>
            <w:gridSpan w:val="2"/>
            <w:vAlign w:val="center"/>
          </w:tcPr>
          <w:p w:rsidR="00D25683" w:rsidRDefault="00EA6B45"/>
        </w:tc>
        <w:tc>
          <w:tcPr>
            <w:tcW w:w="1134" w:type="dxa"/>
            <w:gridSpan w:val="5"/>
            <w:vAlign w:val="center"/>
          </w:tcPr>
          <w:p w:rsidR="00D25683" w:rsidRDefault="00EA6B45"/>
        </w:tc>
        <w:tc>
          <w:tcPr>
            <w:tcW w:w="1130" w:type="dxa"/>
            <w:gridSpan w:val="2"/>
            <w:vAlign w:val="center"/>
          </w:tcPr>
          <w:p w:rsidR="00D25683" w:rsidRDefault="00EA6B45"/>
        </w:tc>
        <w:tc>
          <w:tcPr>
            <w:tcW w:w="1393" w:type="dxa"/>
            <w:gridSpan w:val="3"/>
            <w:vAlign w:val="center"/>
          </w:tcPr>
          <w:p w:rsidR="00D25683" w:rsidRDefault="00EA6B45"/>
        </w:tc>
        <w:tc>
          <w:tcPr>
            <w:tcW w:w="1084" w:type="dxa"/>
            <w:vAlign w:val="center"/>
          </w:tcPr>
          <w:p w:rsidR="00D25683" w:rsidRDefault="00EA6B45"/>
        </w:tc>
      </w:tr>
      <w:tr w:rsidR="004B73FF" w:rsidTr="00F94689">
        <w:trPr>
          <w:trHeight w:val="43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EA6B45"/>
        </w:tc>
        <w:tc>
          <w:tcPr>
            <w:tcW w:w="1152" w:type="dxa"/>
            <w:gridSpan w:val="2"/>
            <w:vAlign w:val="center"/>
          </w:tcPr>
          <w:p w:rsidR="00D25683" w:rsidRDefault="00EA6B45"/>
        </w:tc>
        <w:tc>
          <w:tcPr>
            <w:tcW w:w="567" w:type="dxa"/>
            <w:vAlign w:val="center"/>
          </w:tcPr>
          <w:p w:rsidR="00D25683" w:rsidRDefault="00EA6B45"/>
        </w:tc>
        <w:tc>
          <w:tcPr>
            <w:tcW w:w="2371" w:type="dxa"/>
            <w:gridSpan w:val="2"/>
            <w:vAlign w:val="center"/>
          </w:tcPr>
          <w:p w:rsidR="00D25683" w:rsidRDefault="00EA6B45"/>
        </w:tc>
        <w:tc>
          <w:tcPr>
            <w:tcW w:w="1134" w:type="dxa"/>
            <w:gridSpan w:val="5"/>
            <w:vAlign w:val="center"/>
          </w:tcPr>
          <w:p w:rsidR="00D25683" w:rsidRDefault="00EA6B45"/>
        </w:tc>
        <w:tc>
          <w:tcPr>
            <w:tcW w:w="1130" w:type="dxa"/>
            <w:gridSpan w:val="2"/>
            <w:vAlign w:val="center"/>
          </w:tcPr>
          <w:p w:rsidR="00D25683" w:rsidRDefault="00EA6B45"/>
        </w:tc>
        <w:tc>
          <w:tcPr>
            <w:tcW w:w="1393" w:type="dxa"/>
            <w:gridSpan w:val="3"/>
            <w:vAlign w:val="center"/>
          </w:tcPr>
          <w:p w:rsidR="00D25683" w:rsidRDefault="00EA6B45"/>
        </w:tc>
        <w:tc>
          <w:tcPr>
            <w:tcW w:w="1084" w:type="dxa"/>
            <w:vAlign w:val="center"/>
          </w:tcPr>
          <w:p w:rsidR="00D25683" w:rsidRDefault="00EA6B45"/>
        </w:tc>
      </w:tr>
      <w:tr w:rsidR="004B73FF" w:rsidTr="00F94689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EA6B45"/>
        </w:tc>
        <w:tc>
          <w:tcPr>
            <w:tcW w:w="1152" w:type="dxa"/>
            <w:gridSpan w:val="2"/>
            <w:vAlign w:val="center"/>
          </w:tcPr>
          <w:p w:rsidR="00D25683" w:rsidRDefault="00EA6B45"/>
        </w:tc>
        <w:tc>
          <w:tcPr>
            <w:tcW w:w="567" w:type="dxa"/>
            <w:vAlign w:val="center"/>
          </w:tcPr>
          <w:p w:rsidR="00D25683" w:rsidRDefault="00EA6B45"/>
        </w:tc>
        <w:tc>
          <w:tcPr>
            <w:tcW w:w="2371" w:type="dxa"/>
            <w:gridSpan w:val="2"/>
            <w:vAlign w:val="center"/>
          </w:tcPr>
          <w:p w:rsidR="00D25683" w:rsidRDefault="00EA6B45"/>
        </w:tc>
        <w:tc>
          <w:tcPr>
            <w:tcW w:w="1134" w:type="dxa"/>
            <w:gridSpan w:val="5"/>
            <w:vAlign w:val="center"/>
          </w:tcPr>
          <w:p w:rsidR="00D25683" w:rsidRDefault="00EA6B45"/>
        </w:tc>
        <w:tc>
          <w:tcPr>
            <w:tcW w:w="1130" w:type="dxa"/>
            <w:gridSpan w:val="2"/>
            <w:vAlign w:val="center"/>
          </w:tcPr>
          <w:p w:rsidR="00D25683" w:rsidRDefault="00EA6B45"/>
        </w:tc>
        <w:tc>
          <w:tcPr>
            <w:tcW w:w="1393" w:type="dxa"/>
            <w:gridSpan w:val="3"/>
            <w:vAlign w:val="center"/>
          </w:tcPr>
          <w:p w:rsidR="00D25683" w:rsidRDefault="00EA6B45"/>
        </w:tc>
        <w:tc>
          <w:tcPr>
            <w:tcW w:w="1084" w:type="dxa"/>
            <w:vAlign w:val="center"/>
          </w:tcPr>
          <w:p w:rsidR="00D25683" w:rsidRDefault="00EA6B45"/>
        </w:tc>
      </w:tr>
      <w:tr w:rsidR="004B73FF">
        <w:trPr>
          <w:trHeight w:val="525"/>
          <w:jc w:val="center"/>
        </w:trPr>
        <w:tc>
          <w:tcPr>
            <w:tcW w:w="10226" w:type="dxa"/>
            <w:gridSpan w:val="18"/>
            <w:vAlign w:val="center"/>
          </w:tcPr>
          <w:p w:rsidR="00D25683" w:rsidRDefault="00DD54A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4B73FF" w:rsidTr="00F94689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DD54A0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 w:rsidR="00D25683" w:rsidRDefault="00DD54A0"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 w:rsidR="00D25683" w:rsidRDefault="00DD54A0"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 w:rsidR="00D25683" w:rsidRDefault="00DD54A0"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670" w:type="dxa"/>
            <w:gridSpan w:val="3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1130" w:type="dxa"/>
            <w:gridSpan w:val="2"/>
            <w:vAlign w:val="center"/>
          </w:tcPr>
          <w:p w:rsidR="00D25683" w:rsidRDefault="00DD54A0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 w:rsidR="00D25683" w:rsidRDefault="00DD54A0"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 w:rsidR="00D25683" w:rsidRDefault="00DD54A0"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4B73FF" w:rsidTr="00F94689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EA6B45"/>
        </w:tc>
        <w:tc>
          <w:tcPr>
            <w:tcW w:w="1152" w:type="dxa"/>
            <w:gridSpan w:val="2"/>
            <w:vAlign w:val="center"/>
          </w:tcPr>
          <w:p w:rsidR="00D25683" w:rsidRDefault="00EA6B45"/>
        </w:tc>
        <w:tc>
          <w:tcPr>
            <w:tcW w:w="567" w:type="dxa"/>
            <w:vAlign w:val="center"/>
          </w:tcPr>
          <w:p w:rsidR="00D25683" w:rsidRDefault="00EA6B45"/>
        </w:tc>
        <w:tc>
          <w:tcPr>
            <w:tcW w:w="2835" w:type="dxa"/>
            <w:gridSpan w:val="4"/>
            <w:vAlign w:val="center"/>
          </w:tcPr>
          <w:p w:rsidR="00D25683" w:rsidRDefault="00EA6B45"/>
        </w:tc>
        <w:tc>
          <w:tcPr>
            <w:tcW w:w="670" w:type="dxa"/>
            <w:gridSpan w:val="3"/>
            <w:vAlign w:val="center"/>
          </w:tcPr>
          <w:p w:rsidR="00D25683" w:rsidRDefault="00EA6B45"/>
        </w:tc>
        <w:tc>
          <w:tcPr>
            <w:tcW w:w="1130" w:type="dxa"/>
            <w:gridSpan w:val="2"/>
            <w:vAlign w:val="center"/>
          </w:tcPr>
          <w:p w:rsidR="00D25683" w:rsidRDefault="00EA6B45"/>
        </w:tc>
        <w:tc>
          <w:tcPr>
            <w:tcW w:w="1393" w:type="dxa"/>
            <w:gridSpan w:val="3"/>
            <w:vAlign w:val="center"/>
          </w:tcPr>
          <w:p w:rsidR="00D25683" w:rsidRDefault="00EA6B45"/>
        </w:tc>
        <w:tc>
          <w:tcPr>
            <w:tcW w:w="1084" w:type="dxa"/>
            <w:vAlign w:val="center"/>
          </w:tcPr>
          <w:p w:rsidR="00D25683" w:rsidRDefault="00EA6B45"/>
        </w:tc>
      </w:tr>
      <w:tr w:rsidR="004B73FF" w:rsidTr="00F94689">
        <w:trPr>
          <w:trHeight w:val="525"/>
          <w:jc w:val="center"/>
        </w:trPr>
        <w:tc>
          <w:tcPr>
            <w:tcW w:w="1395" w:type="dxa"/>
            <w:gridSpan w:val="2"/>
            <w:vAlign w:val="center"/>
          </w:tcPr>
          <w:p w:rsidR="00D25683" w:rsidRDefault="00EA6B45"/>
        </w:tc>
        <w:tc>
          <w:tcPr>
            <w:tcW w:w="1152" w:type="dxa"/>
            <w:gridSpan w:val="2"/>
            <w:vAlign w:val="center"/>
          </w:tcPr>
          <w:p w:rsidR="00D25683" w:rsidRDefault="00EA6B45"/>
        </w:tc>
        <w:tc>
          <w:tcPr>
            <w:tcW w:w="567" w:type="dxa"/>
            <w:vAlign w:val="center"/>
          </w:tcPr>
          <w:p w:rsidR="00D25683" w:rsidRDefault="00EA6B45"/>
        </w:tc>
        <w:tc>
          <w:tcPr>
            <w:tcW w:w="2835" w:type="dxa"/>
            <w:gridSpan w:val="4"/>
            <w:vAlign w:val="center"/>
          </w:tcPr>
          <w:p w:rsidR="00D25683" w:rsidRDefault="00EA6B45"/>
        </w:tc>
        <w:tc>
          <w:tcPr>
            <w:tcW w:w="670" w:type="dxa"/>
            <w:gridSpan w:val="3"/>
            <w:vAlign w:val="center"/>
          </w:tcPr>
          <w:p w:rsidR="00D25683" w:rsidRDefault="00EA6B45"/>
        </w:tc>
        <w:tc>
          <w:tcPr>
            <w:tcW w:w="1130" w:type="dxa"/>
            <w:gridSpan w:val="2"/>
            <w:vAlign w:val="center"/>
          </w:tcPr>
          <w:p w:rsidR="00D25683" w:rsidRDefault="00EA6B45"/>
        </w:tc>
        <w:tc>
          <w:tcPr>
            <w:tcW w:w="1393" w:type="dxa"/>
            <w:gridSpan w:val="3"/>
            <w:vAlign w:val="center"/>
          </w:tcPr>
          <w:p w:rsidR="00D25683" w:rsidRDefault="00EA6B45"/>
        </w:tc>
        <w:tc>
          <w:tcPr>
            <w:tcW w:w="1084" w:type="dxa"/>
            <w:vAlign w:val="center"/>
          </w:tcPr>
          <w:p w:rsidR="00D25683" w:rsidRDefault="00EA6B45"/>
        </w:tc>
      </w:tr>
      <w:tr w:rsidR="004B73FF">
        <w:trPr>
          <w:trHeight w:val="825"/>
          <w:jc w:val="center"/>
        </w:trPr>
        <w:tc>
          <w:tcPr>
            <w:tcW w:w="10226" w:type="dxa"/>
            <w:gridSpan w:val="18"/>
            <w:vAlign w:val="center"/>
          </w:tcPr>
          <w:p w:rsidR="00D25683" w:rsidRDefault="00DD54A0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审核方书面同意不得透露给第三方。当法律要求需要信息提供给第三方时，本机构书面通知受审核方所要提供的信息。</w:t>
            </w:r>
          </w:p>
        </w:tc>
      </w:tr>
      <w:tr w:rsidR="004B73FF">
        <w:trPr>
          <w:trHeight w:val="510"/>
          <w:jc w:val="center"/>
        </w:trPr>
        <w:tc>
          <w:tcPr>
            <w:tcW w:w="1201" w:type="dxa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bookmarkStart w:id="30" w:name="总组长Add1"/>
            <w:r>
              <w:rPr>
                <w:sz w:val="21"/>
                <w:szCs w:val="21"/>
              </w:rPr>
              <w:t>姜海军</w:t>
            </w:r>
            <w:bookmarkEnd w:id="30"/>
          </w:p>
        </w:tc>
        <w:tc>
          <w:tcPr>
            <w:tcW w:w="2126" w:type="dxa"/>
            <w:gridSpan w:val="4"/>
            <w:vMerge w:val="restart"/>
            <w:vAlign w:val="center"/>
          </w:tcPr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 w:rsidR="00D25683" w:rsidRDefault="00DD54A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 w:rsidR="00D25683" w:rsidRDefault="00EA6B45"/>
        </w:tc>
      </w:tr>
      <w:tr w:rsidR="004B73FF">
        <w:trPr>
          <w:trHeight w:val="211"/>
          <w:jc w:val="center"/>
        </w:trPr>
        <w:tc>
          <w:tcPr>
            <w:tcW w:w="1201" w:type="dxa"/>
            <w:vAlign w:val="center"/>
          </w:tcPr>
          <w:p w:rsidR="00D25683" w:rsidRDefault="00DD54A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 w:rsidR="00D25683" w:rsidRDefault="00F94689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18853053088</w:t>
            </w:r>
          </w:p>
        </w:tc>
        <w:tc>
          <w:tcPr>
            <w:tcW w:w="2126" w:type="dxa"/>
            <w:gridSpan w:val="4"/>
            <w:vMerge/>
            <w:vAlign w:val="center"/>
          </w:tcPr>
          <w:p w:rsidR="00D25683" w:rsidRDefault="00EA6B45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/>
            <w:vAlign w:val="center"/>
          </w:tcPr>
          <w:p w:rsidR="00D25683" w:rsidRDefault="00EA6B45">
            <w:pPr>
              <w:spacing w:line="360" w:lineRule="auto"/>
            </w:pPr>
          </w:p>
        </w:tc>
      </w:tr>
      <w:tr w:rsidR="004B73FF">
        <w:trPr>
          <w:trHeight w:val="218"/>
          <w:jc w:val="center"/>
        </w:trPr>
        <w:tc>
          <w:tcPr>
            <w:tcW w:w="1201" w:type="dxa"/>
            <w:vAlign w:val="center"/>
          </w:tcPr>
          <w:p w:rsidR="00D25683" w:rsidRDefault="00DD54A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 w:rsidR="00D25683" w:rsidRDefault="00F94689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2022.4.18</w:t>
            </w:r>
          </w:p>
        </w:tc>
        <w:tc>
          <w:tcPr>
            <w:tcW w:w="2126" w:type="dxa"/>
            <w:gridSpan w:val="4"/>
            <w:vAlign w:val="center"/>
          </w:tcPr>
          <w:p w:rsidR="00D25683" w:rsidRDefault="00DD54A0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 w:rsidR="00D25683" w:rsidRDefault="00F94689">
            <w:pPr>
              <w:spacing w:line="360" w:lineRule="auto"/>
            </w:pPr>
            <w:r>
              <w:rPr>
                <w:rFonts w:hint="eastAsia"/>
                <w:sz w:val="21"/>
                <w:szCs w:val="21"/>
              </w:rPr>
              <w:t>2022.4.18</w:t>
            </w:r>
          </w:p>
        </w:tc>
      </w:tr>
    </w:tbl>
    <w:p w:rsidR="00D25683" w:rsidRDefault="00EA6B45">
      <w:pPr>
        <w:widowControl/>
        <w:jc w:val="left"/>
      </w:pPr>
    </w:p>
    <w:p w:rsidR="00D25683" w:rsidRDefault="00EA6B45">
      <w:pPr>
        <w:rPr>
          <w:rFonts w:asciiTheme="minorEastAsia" w:eastAsiaTheme="minorEastAsia" w:hAnsiTheme="minorEastAsia"/>
          <w:sz w:val="32"/>
          <w:szCs w:val="32"/>
        </w:rPr>
      </w:pPr>
    </w:p>
    <w:p w:rsidR="00F94689" w:rsidRDefault="00F94689">
      <w:pPr>
        <w:rPr>
          <w:rFonts w:asciiTheme="minorEastAsia" w:eastAsiaTheme="minorEastAsia" w:hAnsiTheme="minorEastAsia"/>
          <w:sz w:val="32"/>
          <w:szCs w:val="32"/>
        </w:rPr>
      </w:pPr>
    </w:p>
    <w:p w:rsidR="00F94689" w:rsidRDefault="00F94689">
      <w:pPr>
        <w:rPr>
          <w:rFonts w:asciiTheme="minorEastAsia" w:eastAsiaTheme="minorEastAsia" w:hAnsiTheme="minorEastAsia"/>
          <w:sz w:val="32"/>
          <w:szCs w:val="32"/>
        </w:rPr>
      </w:pPr>
    </w:p>
    <w:p w:rsidR="00F94689" w:rsidRDefault="00F94689">
      <w:pPr>
        <w:rPr>
          <w:rFonts w:asciiTheme="minorEastAsia" w:eastAsiaTheme="minorEastAsia" w:hAnsiTheme="minorEastAsia"/>
          <w:sz w:val="32"/>
          <w:szCs w:val="32"/>
        </w:rPr>
      </w:pPr>
    </w:p>
    <w:p w:rsidR="00F94689" w:rsidRDefault="00F94689">
      <w:pPr>
        <w:rPr>
          <w:rFonts w:asciiTheme="minorEastAsia" w:eastAsiaTheme="minorEastAsia" w:hAnsiTheme="minorEastAsia"/>
          <w:sz w:val="32"/>
          <w:szCs w:val="32"/>
        </w:rPr>
      </w:pPr>
    </w:p>
    <w:p w:rsidR="00F94689" w:rsidRDefault="00F94689">
      <w:pPr>
        <w:rPr>
          <w:rFonts w:asciiTheme="minorEastAsia" w:eastAsiaTheme="minorEastAsia" w:hAnsiTheme="minorEastAsia"/>
          <w:sz w:val="32"/>
          <w:szCs w:val="32"/>
        </w:rPr>
      </w:pPr>
    </w:p>
    <w:p w:rsidR="00F94689" w:rsidRDefault="00F94689">
      <w:pPr>
        <w:rPr>
          <w:rFonts w:asciiTheme="minorEastAsia" w:eastAsiaTheme="minorEastAsia" w:hAnsiTheme="minorEastAsia"/>
          <w:sz w:val="32"/>
          <w:szCs w:val="32"/>
        </w:rPr>
      </w:pPr>
    </w:p>
    <w:p w:rsidR="00F94689" w:rsidRDefault="00F94689">
      <w:pPr>
        <w:rPr>
          <w:rFonts w:asciiTheme="minorEastAsia" w:eastAsiaTheme="minorEastAsia" w:hAnsiTheme="minorEastAsia"/>
          <w:sz w:val="32"/>
          <w:szCs w:val="32"/>
        </w:rPr>
      </w:pPr>
    </w:p>
    <w:p w:rsidR="00F94689" w:rsidRDefault="00B14901" w:rsidP="00F94689">
      <w:pPr>
        <w:snapToGrid w:val="0"/>
        <w:spacing w:beforeLines="50" w:before="163" w:line="320" w:lineRule="exact"/>
        <w:ind w:firstLineChars="1250" w:firstLine="4000"/>
        <w:rPr>
          <w:rFonts w:eastAsia="隶书"/>
          <w:sz w:val="30"/>
          <w:szCs w:val="30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一阶段</w:t>
      </w:r>
      <w:r w:rsidR="00F94689">
        <w:rPr>
          <w:rFonts w:asciiTheme="minorEastAsia" w:eastAsiaTheme="minorEastAsia" w:hAnsiTheme="minorEastAsia" w:hint="eastAsia"/>
          <w:sz w:val="32"/>
          <w:szCs w:val="32"/>
        </w:rPr>
        <w:t>审核计划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6662"/>
        <w:gridCol w:w="913"/>
      </w:tblGrid>
      <w:tr w:rsidR="00F94689" w:rsidRPr="00AD01D8" w:rsidTr="00F42D47">
        <w:trPr>
          <w:cantSplit/>
          <w:trHeight w:val="401"/>
        </w:trPr>
        <w:tc>
          <w:tcPr>
            <w:tcW w:w="103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审核日程安排</w:t>
            </w:r>
          </w:p>
        </w:tc>
      </w:tr>
      <w:tr w:rsidR="00F94689" w:rsidRPr="00AD01D8" w:rsidTr="00F42D47">
        <w:trPr>
          <w:cantSplit/>
          <w:trHeight w:val="396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日期</w:t>
            </w:r>
          </w:p>
        </w:tc>
        <w:tc>
          <w:tcPr>
            <w:tcW w:w="1418" w:type="dxa"/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时间</w:t>
            </w:r>
          </w:p>
        </w:tc>
        <w:tc>
          <w:tcPr>
            <w:tcW w:w="6662" w:type="dxa"/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受审核部门、场所及审核内容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审核人员</w:t>
            </w:r>
          </w:p>
        </w:tc>
      </w:tr>
      <w:tr w:rsidR="00F94689" w:rsidRPr="00AD01D8" w:rsidTr="00F42D47">
        <w:trPr>
          <w:cantSplit/>
          <w:trHeight w:val="396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F94689" w:rsidRPr="00AD01D8" w:rsidRDefault="00B14901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2022.4.21</w:t>
            </w:r>
          </w:p>
        </w:tc>
        <w:tc>
          <w:tcPr>
            <w:tcW w:w="1418" w:type="dxa"/>
            <w:vAlign w:val="center"/>
          </w:tcPr>
          <w:p w:rsidR="00F94689" w:rsidRPr="00AD01D8" w:rsidRDefault="00B14901" w:rsidP="00B1490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8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F94689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94689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审核组</w:t>
            </w:r>
          </w:p>
        </w:tc>
      </w:tr>
      <w:tr w:rsidR="00F94689" w:rsidRPr="00AD01D8" w:rsidTr="00F42D47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F94689" w:rsidRPr="00AD01D8" w:rsidRDefault="00B14901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2022.4.21</w:t>
            </w:r>
          </w:p>
        </w:tc>
        <w:tc>
          <w:tcPr>
            <w:tcW w:w="1418" w:type="dxa"/>
            <w:vAlign w:val="center"/>
          </w:tcPr>
          <w:p w:rsidR="00F94689" w:rsidRPr="00AD01D8" w:rsidRDefault="00B14901" w:rsidP="00B1490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F94689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94689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F94689" w:rsidRPr="00AD01D8" w:rsidRDefault="00F94689" w:rsidP="00F42D47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合同基本信息确认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  <w:t>: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核对资质证书（营业执照、生产（安全）许可证、行业许可证、3C证书等）</w:t>
            </w:r>
            <w:r w:rsidRPr="00AD01D8">
              <w:rPr>
                <w:rFonts w:asciiTheme="minorEastAsia" w:eastAsiaTheme="minorEastAsia" w:hAnsiTheme="minorEastAsia" w:hint="eastAsia"/>
                <w:b/>
                <w:bCs/>
                <w:color w:val="FF0000"/>
                <w:sz w:val="21"/>
                <w:szCs w:val="21"/>
              </w:rPr>
              <w:t>原件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和复印件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扫描件的一致性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确定审核范围的合理性（地址、产品/服务）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确定多现场和临时现场的地址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确定有效的员工人数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生产、服务的班次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1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体系运行时间是否满足3个月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F94689" w:rsidRPr="00AD01D8" w:rsidTr="00F42D47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F94689" w:rsidRPr="00AD01D8" w:rsidRDefault="00B14901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2022.4.21</w:t>
            </w:r>
          </w:p>
        </w:tc>
        <w:tc>
          <w:tcPr>
            <w:tcW w:w="1418" w:type="dxa"/>
            <w:vAlign w:val="center"/>
          </w:tcPr>
          <w:p w:rsidR="00F94689" w:rsidRPr="00AD01D8" w:rsidRDefault="00B14901" w:rsidP="00B1490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F94689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94689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5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F94689" w:rsidRPr="00AD01D8" w:rsidRDefault="00F94689" w:rsidP="00F42D47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了解企业基本情况：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组织环境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主要的相关方和期望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风险的识别和评价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组织机构的设置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外部提供过程、产品和服务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被主管部门处罚和曝光情况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其他机构转入情况（适用时）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F94689" w:rsidRPr="00AD01D8" w:rsidTr="00F42D47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F94689" w:rsidRPr="00AD01D8" w:rsidRDefault="00B14901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2022.4.21</w:t>
            </w:r>
          </w:p>
        </w:tc>
        <w:tc>
          <w:tcPr>
            <w:tcW w:w="1418" w:type="dxa"/>
            <w:vAlign w:val="center"/>
          </w:tcPr>
          <w:p w:rsidR="00F94689" w:rsidRPr="00AD01D8" w:rsidRDefault="00B14901" w:rsidP="00B1490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9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 w:rsidR="00F94689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5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 w:rsidR="00F94689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</w:t>
            </w:r>
            <w:r w:rsidR="00F94689"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F94689" w:rsidRPr="00AD01D8" w:rsidRDefault="00F94689" w:rsidP="00F42D47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文件化体系策划情况</w:t>
            </w:r>
          </w:p>
          <w:p w:rsidR="00F94689" w:rsidRPr="00AD01D8" w:rsidRDefault="00F94689" w:rsidP="00F42D47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管理手册；</w:t>
            </w:r>
          </w:p>
          <w:p w:rsidR="00F94689" w:rsidRPr="00AD01D8" w:rsidRDefault="00F94689" w:rsidP="00F42D47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文件化的程序；</w:t>
            </w:r>
          </w:p>
          <w:p w:rsidR="00F94689" w:rsidRPr="00AD01D8" w:rsidRDefault="00F94689" w:rsidP="00F42D47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作业文件；</w:t>
            </w:r>
          </w:p>
          <w:p w:rsidR="00F94689" w:rsidRPr="00AD01D8" w:rsidRDefault="00F94689" w:rsidP="00F42D47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-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记录表格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F94689" w:rsidRPr="00AD01D8" w:rsidRDefault="00B14901" w:rsidP="00F42D47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F94689" w:rsidRPr="00AD01D8" w:rsidTr="00F42D47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vAlign w:val="center"/>
          </w:tcPr>
          <w:p w:rsidR="00F94689" w:rsidRPr="00AD01D8" w:rsidRDefault="00B14901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2022.4.21</w:t>
            </w:r>
          </w:p>
        </w:tc>
        <w:tc>
          <w:tcPr>
            <w:tcW w:w="1418" w:type="dxa"/>
            <w:vAlign w:val="center"/>
          </w:tcPr>
          <w:p w:rsidR="00F94689" w:rsidRPr="00AD01D8" w:rsidRDefault="00F94689" w:rsidP="00B1490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B1490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B1490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vAlign w:val="center"/>
          </w:tcPr>
          <w:p w:rsidR="00F94689" w:rsidRPr="00AD01D8" w:rsidRDefault="00F94689" w:rsidP="00F42D47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bCs/>
                <w:sz w:val="21"/>
                <w:szCs w:val="21"/>
                <w:shd w:val="pct10" w:color="auto" w:fill="FFFFFF"/>
              </w:rPr>
              <w:t>各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管理体系的运行情况：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管理方针制定与贯彻情况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管理目标及完成统计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员工对相关标准的认知和能力（贯标培训、应知应会、持证上岗等）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相关方/客户的反馈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内审的策划和实施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管理体系的评审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对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>多场所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/临时场所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>建立的控制的水平（</w:t>
            </w: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适用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>时）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3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识别二阶段审核的资源配置情况和可行性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F94689" w:rsidRPr="00AD01D8" w:rsidTr="00F42D47">
        <w:trPr>
          <w:cantSplit/>
          <w:trHeight w:val="1047"/>
        </w:trPr>
        <w:tc>
          <w:tcPr>
            <w:tcW w:w="1384" w:type="dxa"/>
            <w:tcBorders>
              <w:left w:val="single" w:sz="8" w:space="0" w:color="auto"/>
            </w:tcBorders>
            <w:shd w:val="clear" w:color="auto" w:fill="EAF1DD" w:themeFill="accent3" w:themeFillTint="33"/>
            <w:vAlign w:val="center"/>
          </w:tcPr>
          <w:p w:rsidR="00F94689" w:rsidRPr="00AD01D8" w:rsidRDefault="00B14901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2022.4.21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:rsidR="00F94689" w:rsidRPr="00AD01D8" w:rsidRDefault="00F94689" w:rsidP="00B1490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B1490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B1490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4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shd w:val="clear" w:color="auto" w:fill="EAF1DD" w:themeFill="accent3" w:themeFillTint="33"/>
            <w:vAlign w:val="center"/>
          </w:tcPr>
          <w:p w:rsidR="00F94689" w:rsidRPr="00AD01D8" w:rsidRDefault="00F94689" w:rsidP="00F42D47">
            <w:pPr>
              <w:spacing w:line="240" w:lineRule="exac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QMS运行情况：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确认不适用条款及合理的理由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</w:rPr>
              <w:t xml:space="preserve">                   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了解质量关键控制点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了解关键过程和需要确认的过程及控制情况；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了解产品执行的标准或技术要求；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查看型式检验的证据（报告）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了解顾客投诉处理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了解顾客满意度的情况</w:t>
            </w:r>
          </w:p>
          <w:p w:rsidR="00F94689" w:rsidRPr="00AD01D8" w:rsidRDefault="00F94689" w:rsidP="00F42D47">
            <w:pPr>
              <w:pStyle w:val="a7"/>
              <w:numPr>
                <w:ilvl w:val="0"/>
                <w:numId w:val="3"/>
              </w:numPr>
              <w:spacing w:line="240" w:lineRule="exact"/>
              <w:ind w:firstLineChars="0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确定建设单位的在建项目清单（仅限建工QMS）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F94689" w:rsidRPr="00AD01D8" w:rsidTr="00F42D47">
        <w:trPr>
          <w:cantSplit/>
          <w:trHeight w:val="1053"/>
        </w:trPr>
        <w:tc>
          <w:tcPr>
            <w:tcW w:w="1384" w:type="dxa"/>
            <w:tcBorders>
              <w:left w:val="single" w:sz="8" w:space="0" w:color="auto"/>
            </w:tcBorders>
            <w:shd w:val="clear" w:color="auto" w:fill="EAF1DD" w:themeFill="accent3" w:themeFillTint="33"/>
            <w:vAlign w:val="center"/>
          </w:tcPr>
          <w:p w:rsidR="00F94689" w:rsidRPr="00AD01D8" w:rsidRDefault="00B14901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2022.4.21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:rsidR="00F94689" w:rsidRDefault="00F94689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B1490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4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B1490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  <w:p w:rsidR="00F94689" w:rsidRPr="008E2023" w:rsidRDefault="00F94689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EAF1DD" w:themeFill="accent3" w:themeFillTint="33"/>
            <w:vAlign w:val="center"/>
          </w:tcPr>
          <w:p w:rsidR="00F94689" w:rsidRPr="00AD01D8" w:rsidRDefault="00F94689" w:rsidP="00F42D47">
            <w:p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  <w:shd w:val="pct10" w:color="auto" w:fill="FFFFFF"/>
              </w:rPr>
              <w:t>QMS场所巡查</w:t>
            </w:r>
            <w:r w:rsidRPr="00AD01D8">
              <w:rPr>
                <w:rFonts w:asciiTheme="minorEastAsia" w:eastAsiaTheme="minorEastAsia" w:hAnsiTheme="minorEastAsia"/>
                <w:sz w:val="21"/>
                <w:szCs w:val="21"/>
                <w:shd w:val="pct10" w:color="auto" w:fill="FFFFFF"/>
              </w:rPr>
              <w:t>: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巡视生产区域（厂区、车间、库房、实验室等）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确认生产/服务流程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观察基础设施（生产设备）运行完好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观察质量相关的监视和测量设备的种类并了解检定/校准情况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观察使用特种设备的种类并了解定期检测和备案登记情况</w:t>
            </w:r>
          </w:p>
          <w:p w:rsidR="00F94689" w:rsidRPr="00AD01D8" w:rsidRDefault="00F94689" w:rsidP="00F42D47">
            <w:pPr>
              <w:widowControl/>
              <w:numPr>
                <w:ilvl w:val="0"/>
                <w:numId w:val="2"/>
              </w:numPr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观察工作环境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A</w:t>
            </w:r>
          </w:p>
        </w:tc>
      </w:tr>
      <w:tr w:rsidR="00F94689" w:rsidRPr="00AD01D8" w:rsidTr="00F42D47">
        <w:trPr>
          <w:cantSplit/>
          <w:trHeight w:val="525"/>
        </w:trPr>
        <w:tc>
          <w:tcPr>
            <w:tcW w:w="138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94689" w:rsidRPr="00AD01D8" w:rsidRDefault="00B14901" w:rsidP="00F42D47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2022.4.21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94689" w:rsidRPr="00AD01D8" w:rsidRDefault="00F94689" w:rsidP="00B14901">
            <w:pPr>
              <w:snapToGrid w:val="0"/>
              <w:spacing w:line="240" w:lineRule="exact"/>
              <w:jc w:val="center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1</w:t>
            </w:r>
            <w:r w:rsidR="00B1490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: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0-1</w:t>
            </w:r>
            <w:r w:rsidR="00B14901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2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：</w:t>
            </w:r>
            <w:r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3</w:t>
            </w: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0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94689" w:rsidRPr="00AD01D8" w:rsidRDefault="00F94689" w:rsidP="00F42D47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sz w:val="21"/>
                <w:szCs w:val="21"/>
              </w:rPr>
              <w:t>末次会议</w:t>
            </w:r>
          </w:p>
        </w:tc>
        <w:tc>
          <w:tcPr>
            <w:tcW w:w="9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94689" w:rsidRPr="00AD01D8" w:rsidRDefault="00F94689" w:rsidP="00F42D47">
            <w:pPr>
              <w:snapToGrid w:val="0"/>
              <w:spacing w:line="240" w:lineRule="exact"/>
              <w:jc w:val="left"/>
              <w:rPr>
                <w:rFonts w:asciiTheme="minorEastAsia" w:eastAsiaTheme="minorEastAsia" w:hAnsiTheme="minorEastAsia"/>
                <w:b/>
                <w:sz w:val="21"/>
                <w:szCs w:val="21"/>
              </w:rPr>
            </w:pPr>
            <w:r w:rsidRPr="00AD01D8">
              <w:rPr>
                <w:rFonts w:asciiTheme="minorEastAsia" w:eastAsiaTheme="minorEastAsia" w:hAnsiTheme="minorEastAsia" w:hint="eastAsia"/>
                <w:b/>
                <w:sz w:val="21"/>
                <w:szCs w:val="21"/>
              </w:rPr>
              <w:t>审核组</w:t>
            </w:r>
          </w:p>
        </w:tc>
      </w:tr>
    </w:tbl>
    <w:p w:rsidR="00F94689" w:rsidRDefault="00F94689" w:rsidP="00F94689">
      <w:pPr>
        <w:spacing w:line="300" w:lineRule="exact"/>
        <w:ind w:firstLineChars="2300" w:firstLine="4156"/>
        <w:rPr>
          <w:b/>
          <w:color w:val="000000"/>
          <w:sz w:val="18"/>
          <w:szCs w:val="18"/>
        </w:rPr>
      </w:pPr>
    </w:p>
    <w:sectPr w:rsidR="00F94689" w:rsidSect="00342F19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B45" w:rsidRDefault="00EA6B45">
      <w:r>
        <w:separator/>
      </w:r>
    </w:p>
  </w:endnote>
  <w:endnote w:type="continuationSeparator" w:id="0">
    <w:p w:rsidR="00EA6B45" w:rsidRDefault="00EA6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895"/>
    </w:sdtPr>
    <w:sdtEndPr/>
    <w:sdtContent>
      <w:sdt>
        <w:sdtPr>
          <w:id w:val="171357217"/>
        </w:sdtPr>
        <w:sdtEndPr/>
        <w:sdtContent>
          <w:p w:rsidR="00D25683" w:rsidRDefault="00DD54A0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D3E56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D3E56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25683" w:rsidRDefault="00EA6B4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B45" w:rsidRDefault="00EA6B45">
      <w:r>
        <w:separator/>
      </w:r>
    </w:p>
  </w:footnote>
  <w:footnote w:type="continuationSeparator" w:id="0">
    <w:p w:rsidR="00EA6B45" w:rsidRDefault="00EA6B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683" w:rsidRDefault="00DD54A0" w:rsidP="00F94689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6B4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70.05pt;margin-top:3.85pt;width:117.1pt;height:20.2pt;z-index:251658240;mso-position-horizontal-relative:text;mso-position-vertical-relative:text" stroked="f">
          <v:textbox>
            <w:txbxContent>
              <w:p w:rsidR="00342F19" w:rsidRDefault="00DD54A0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D25683" w:rsidRDefault="00DD54A0" w:rsidP="00F94689">
    <w:pPr>
      <w:pStyle w:val="a5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90F6A"/>
    <w:multiLevelType w:val="multilevel"/>
    <w:tmpl w:val="46F90F6A"/>
    <w:lvl w:ilvl="0">
      <w:start w:val="4"/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3A61ACA"/>
    <w:multiLevelType w:val="multilevel"/>
    <w:tmpl w:val="63A61ACA"/>
    <w:lvl w:ilvl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ascii="Wingdings" w:hAnsi="Wingdings" w:hint="default"/>
      </w:rPr>
    </w:lvl>
  </w:abstractNum>
  <w:abstractNum w:abstractNumId="2">
    <w:nsid w:val="7614227B"/>
    <w:multiLevelType w:val="multilevel"/>
    <w:tmpl w:val="7614227B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3FF"/>
    <w:rsid w:val="004B73FF"/>
    <w:rsid w:val="00AD3E56"/>
    <w:rsid w:val="00B14901"/>
    <w:rsid w:val="00DD54A0"/>
    <w:rsid w:val="00EA6B45"/>
    <w:rsid w:val="00F94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F19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342F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42F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342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342F1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42F19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42F1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342F19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324</Words>
  <Characters>1850</Characters>
  <Application>Microsoft Office Word</Application>
  <DocSecurity>0</DocSecurity>
  <Lines>15</Lines>
  <Paragraphs>4</Paragraphs>
  <ScaleCrop>false</ScaleCrop>
  <Company>微软中国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71</cp:revision>
  <cp:lastPrinted>2019-03-27T03:10:00Z</cp:lastPrinted>
  <dcterms:created xsi:type="dcterms:W3CDTF">2019-12-26T02:43:00Z</dcterms:created>
  <dcterms:modified xsi:type="dcterms:W3CDTF">2022-05-22T01:17:00Z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2052-11.1.0.10228</vt:lpwstr>
  </property>
</Properties>
</file>