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0368-2022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大庆市鑫吉盛石油设备有限公司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2022年04月23日 上午至2022年04月24日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A3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1027</Words>
  <Characters>1295</Characters>
  <Lines>11</Lines>
  <Paragraphs>3</Paragraphs>
  <TotalTime>643</TotalTime>
  <ScaleCrop>false</ScaleCrop>
  <LinksUpToDate>false</LinksUpToDate>
  <CharactersWithSpaces>1408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2022-04-22T08:55:02Z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eyJoZGlkIjoiYWRjZGZiMWRlMjcxMTI2YWQ3MWVkMTVjMTcyZTdkOTkifQ==</vt:lpwstr>
  </property>
  <property fmtid="{D5CDD505-2E9C-101B-9397-08002B2CF9AE}" pid="4" name="ICV">
    <vt:lpwstr>4B4B3C2E2768442FA93C422D8FD302B6</vt:lpwstr>
  </property>
</Properties>
</file>