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3E0" w:rsidRDefault="00CD5B73" w:rsidP="00DA1BB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813E0" w:rsidRDefault="00CD5B73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9813E0" w:rsidRDefault="009813E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813E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sz w:val="21"/>
                <w:szCs w:val="21"/>
              </w:rPr>
              <w:t>重庆渝发园林有限公司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29.06.02</w:t>
            </w:r>
          </w:p>
        </w:tc>
      </w:tr>
      <w:tr w:rsidR="009813E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29.06.02</w:t>
            </w:r>
          </w:p>
        </w:tc>
        <w:tc>
          <w:tcPr>
            <w:tcW w:w="1719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视频</w:t>
            </w:r>
          </w:p>
        </w:tc>
      </w:tr>
      <w:tr w:rsidR="009813E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813E0" w:rsidRDefault="00CD5B7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414" w:type="dxa"/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289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813E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pacing w:line="40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苗木销售流程：确定顾客群体----商务洽谈----签订合同-----采购产品----产品交付----售后服务；</w:t>
            </w:r>
          </w:p>
          <w:p w:rsidR="009813E0" w:rsidRDefault="00CD5B73">
            <w:pPr>
              <w:spacing w:line="40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   特殊过程：销售服务过程。</w:t>
            </w:r>
          </w:p>
          <w:p w:rsidR="009813E0" w:rsidRDefault="009813E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813E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销售过程未关键过程，主要控制作业规范、人员能力、产品质量</w:t>
            </w:r>
          </w:p>
        </w:tc>
      </w:tr>
      <w:tr w:rsidR="009813E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产品质量法、民法典、合同协议等。</w:t>
            </w:r>
          </w:p>
        </w:tc>
      </w:tr>
      <w:tr w:rsidR="009813E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检验项目：冠径、外形等</w:t>
            </w:r>
          </w:p>
        </w:tc>
      </w:tr>
      <w:tr w:rsidR="009813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813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459105</wp:posOffset>
                  </wp:positionH>
                  <wp:positionV relativeFrom="paragraph">
                    <wp:posOffset>148590</wp:posOffset>
                  </wp:positionV>
                  <wp:extent cx="375920" cy="406400"/>
                  <wp:effectExtent l="19050" t="0" r="5080" b="0"/>
                  <wp:wrapNone/>
                  <wp:docPr id="5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  <w:tr w:rsidR="009813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248920</wp:posOffset>
                  </wp:positionH>
                  <wp:positionV relativeFrom="paragraph">
                    <wp:posOffset>206375</wp:posOffset>
                  </wp:positionV>
                  <wp:extent cx="375920" cy="406400"/>
                  <wp:effectExtent l="19050" t="0" r="5080" b="0"/>
                  <wp:wrapNone/>
                  <wp:docPr id="4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</w:tbl>
    <w:p w:rsidR="009813E0" w:rsidRDefault="009813E0">
      <w:pPr>
        <w:snapToGrid w:val="0"/>
        <w:rPr>
          <w:rFonts w:ascii="宋体"/>
          <w:b/>
          <w:sz w:val="22"/>
          <w:szCs w:val="22"/>
        </w:rPr>
      </w:pPr>
    </w:p>
    <w:p w:rsidR="009813E0" w:rsidRDefault="00CD5B7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CD5B73" w:rsidP="00DA1BB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813E0" w:rsidRDefault="00CD5B73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813E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重庆渝发园林有限公司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29.06.02</w:t>
            </w:r>
          </w:p>
        </w:tc>
      </w:tr>
      <w:tr w:rsidR="009813E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29.06.02</w:t>
            </w:r>
          </w:p>
        </w:tc>
        <w:tc>
          <w:tcPr>
            <w:tcW w:w="1719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视频</w:t>
            </w:r>
          </w:p>
        </w:tc>
      </w:tr>
      <w:tr w:rsidR="009813E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813E0" w:rsidRDefault="00CD5B7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414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813E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pacing w:line="40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苗木销售流程：确定顾客群体----商务洽谈----签订合同-----采购产品----产品交付----售后服务；</w:t>
            </w:r>
          </w:p>
          <w:p w:rsidR="009813E0" w:rsidRDefault="00CD5B73">
            <w:pPr>
              <w:spacing w:line="40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   特殊过程：销售服务过程。</w:t>
            </w:r>
          </w:p>
          <w:p w:rsidR="009813E0" w:rsidRDefault="009813E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813E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固废、火灾，采取管理方案和应急预案进行控制</w:t>
            </w:r>
          </w:p>
        </w:tc>
      </w:tr>
      <w:tr w:rsidR="009813E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黑体" w:eastAsia="黑体" w:hAnsi="黑体" w:cs="黑体" w:hint="eastAsia"/>
                <w:color w:val="000000"/>
                <w:szCs w:val="21"/>
              </w:rPr>
              <w:t>中华人民共和国环境保护法、</w:t>
            </w:r>
            <w:r>
              <w:rPr>
                <w:rFonts w:ascii="黑体" w:eastAsia="黑体" w:hAnsi="黑体" w:cs="黑体" w:hint="eastAsia"/>
                <w:szCs w:val="21"/>
              </w:rPr>
              <w:t>中华人民共和国消防法、中华人民共和国固体废物污染环境防治法等</w:t>
            </w:r>
          </w:p>
        </w:tc>
      </w:tr>
      <w:tr w:rsidR="009813E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9813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813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458470</wp:posOffset>
                  </wp:positionH>
                  <wp:positionV relativeFrom="paragraph">
                    <wp:posOffset>130175</wp:posOffset>
                  </wp:positionV>
                  <wp:extent cx="373380" cy="406400"/>
                  <wp:effectExtent l="19050" t="0" r="7620" b="0"/>
                  <wp:wrapNone/>
                  <wp:docPr id="7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338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  <w:tr w:rsidR="009813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311150</wp:posOffset>
                  </wp:positionH>
                  <wp:positionV relativeFrom="paragraph">
                    <wp:posOffset>123190</wp:posOffset>
                  </wp:positionV>
                  <wp:extent cx="375920" cy="406400"/>
                  <wp:effectExtent l="19050" t="0" r="5080" b="0"/>
                  <wp:wrapNone/>
                  <wp:docPr id="6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_GoBack"/>
            <w:bookmarkEnd w:id="3"/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</w:tbl>
    <w:p w:rsidR="009813E0" w:rsidRDefault="009813E0">
      <w:pPr>
        <w:snapToGrid w:val="0"/>
        <w:rPr>
          <w:rFonts w:ascii="宋体"/>
          <w:b/>
          <w:sz w:val="22"/>
          <w:szCs w:val="22"/>
        </w:rPr>
      </w:pPr>
    </w:p>
    <w:p w:rsidR="009813E0" w:rsidRDefault="00CD5B7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CD5B73" w:rsidP="00DA1BB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9813E0" w:rsidRDefault="00CD5B73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813E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重庆渝发园林有限公司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29.06.02</w:t>
            </w:r>
          </w:p>
        </w:tc>
      </w:tr>
      <w:tr w:rsidR="009813E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29.06.02</w:t>
            </w:r>
          </w:p>
        </w:tc>
        <w:tc>
          <w:tcPr>
            <w:tcW w:w="1719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视频</w:t>
            </w:r>
          </w:p>
        </w:tc>
      </w:tr>
      <w:tr w:rsidR="009813E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813E0" w:rsidRDefault="00CD5B7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李凤仪</w:t>
            </w:r>
          </w:p>
        </w:tc>
        <w:tc>
          <w:tcPr>
            <w:tcW w:w="1414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813E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pacing w:line="40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>苗木销售流程：确定顾客群体----商务洽谈----签订合同-----采购产品----产品交付----售后服务；</w:t>
            </w:r>
          </w:p>
          <w:p w:rsidR="009813E0" w:rsidRDefault="00CD5B73">
            <w:pPr>
              <w:spacing w:line="400" w:lineRule="exact"/>
              <w:rPr>
                <w:rFonts w:ascii="宋体" w:hAnsi="宋体" w:cs="宋体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Cs w:val="21"/>
              </w:rPr>
              <w:t xml:space="preserve">    特殊过程：销售服务过程。</w:t>
            </w:r>
          </w:p>
          <w:p w:rsidR="009813E0" w:rsidRDefault="009813E0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 w:rsidR="009813E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中暑、火灾，采取管理方案和应急预案进行控制</w:t>
            </w:r>
          </w:p>
        </w:tc>
      </w:tr>
      <w:tr w:rsidR="009813E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黑体" w:eastAsia="黑体" w:hAnsi="黑体" w:cs="黑体" w:hint="eastAsia"/>
                <w:szCs w:val="21"/>
              </w:rPr>
              <w:t>中华人民共和国消防法、生产安全事故报告和调查处理条例、工伤条列等</w:t>
            </w:r>
          </w:p>
        </w:tc>
      </w:tr>
      <w:tr w:rsidR="009813E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9813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9813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-78105</wp:posOffset>
                  </wp:positionV>
                  <wp:extent cx="378460" cy="406400"/>
                  <wp:effectExtent l="19050" t="0" r="2540" b="0"/>
                  <wp:wrapNone/>
                  <wp:docPr id="11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846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  <w:tr w:rsidR="009813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488315</wp:posOffset>
                  </wp:positionH>
                  <wp:positionV relativeFrom="paragraph">
                    <wp:posOffset>635</wp:posOffset>
                  </wp:positionV>
                  <wp:extent cx="375920" cy="406400"/>
                  <wp:effectExtent l="19050" t="0" r="5080" b="0"/>
                  <wp:wrapNone/>
                  <wp:docPr id="12" name="图片 1" descr="C:\Users\24309\AppData\Local\Temp\WeChat Files\663e8446d72d036b049d64dde8643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" descr="C:\Users\24309\AppData\Local\Temp\WeChat Files\663e8446d72d036b049d64dde8643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920" cy="40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</w:tbl>
    <w:p w:rsidR="009813E0" w:rsidRDefault="009813E0">
      <w:pPr>
        <w:snapToGrid w:val="0"/>
        <w:rPr>
          <w:rFonts w:ascii="宋体"/>
          <w:b/>
          <w:sz w:val="22"/>
          <w:szCs w:val="22"/>
        </w:rPr>
      </w:pPr>
    </w:p>
    <w:p w:rsidR="009813E0" w:rsidRDefault="00CD5B7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247423" w:rsidRDefault="00247423" w:rsidP="00DA1BB8">
      <w:pPr>
        <w:snapToGrid w:val="0"/>
        <w:spacing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247423" w:rsidRDefault="00247423" w:rsidP="00DA1BB8">
      <w:pPr>
        <w:snapToGrid w:val="0"/>
        <w:spacing w:beforeLines="50" w:line="360" w:lineRule="exact"/>
        <w:jc w:val="center"/>
        <w:rPr>
          <w:rFonts w:ascii="宋体" w:hAnsi="宋体"/>
          <w:b/>
          <w:sz w:val="30"/>
          <w:szCs w:val="30"/>
        </w:rPr>
      </w:pPr>
    </w:p>
    <w:p w:rsidR="009813E0" w:rsidRDefault="00CD5B73" w:rsidP="00DA1BB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9813E0" w:rsidRDefault="00CD5B73">
      <w:pPr>
        <w:rPr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</w:t>
      </w:r>
      <w:r>
        <w:rPr>
          <w:rFonts w:hint="eastAsia"/>
          <w:b/>
          <w:sz w:val="22"/>
          <w:szCs w:val="22"/>
        </w:rPr>
        <w:t>□</w:t>
      </w:r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9813E0" w:rsidRDefault="009813E0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813E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重庆渝发园林有限公司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35.17.00</w:t>
            </w:r>
          </w:p>
        </w:tc>
      </w:tr>
      <w:tr w:rsidR="009813E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35.17.00</w:t>
            </w:r>
          </w:p>
        </w:tc>
        <w:tc>
          <w:tcPr>
            <w:tcW w:w="1719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813E0" w:rsidRDefault="002474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网络视频</w:t>
            </w:r>
          </w:p>
        </w:tc>
      </w:tr>
      <w:tr w:rsidR="009813E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813E0" w:rsidRDefault="00CD5B7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414" w:type="dxa"/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154940</wp:posOffset>
                  </wp:positionH>
                  <wp:positionV relativeFrom="paragraph">
                    <wp:posOffset>141605</wp:posOffset>
                  </wp:positionV>
                  <wp:extent cx="544830" cy="248920"/>
                  <wp:effectExtent l="0" t="0" r="3810" b="10160"/>
                  <wp:wrapNone/>
                  <wp:docPr id="1" name="图片 1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247423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7423" w:rsidRDefault="002474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247423" w:rsidRDefault="002474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247423" w:rsidRDefault="00247423" w:rsidP="004B7A1C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园林绿化养护：</w:t>
            </w:r>
          </w:p>
          <w:p w:rsidR="00247423" w:rsidRDefault="00247423" w:rsidP="004B7A1C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合同签订—养护方案拟定—日常养护—养护质量检查</w:t>
            </w:r>
          </w:p>
          <w:p w:rsidR="00247423" w:rsidRDefault="00247423" w:rsidP="004B7A1C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园林绿化工程施工：</w:t>
            </w:r>
          </w:p>
          <w:p w:rsidR="00247423" w:rsidRDefault="00247423" w:rsidP="004B7A1C">
            <w:pPr>
              <w:tabs>
                <w:tab w:val="left" w:pos="540"/>
              </w:tabs>
              <w:spacing w:line="30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</w:tc>
      </w:tr>
      <w:tr w:rsidR="00247423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7423" w:rsidRDefault="0024742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247423" w:rsidRDefault="00247423" w:rsidP="004B7A1C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其中关键过程有：服务过程</w:t>
            </w:r>
          </w:p>
          <w:p w:rsidR="00247423" w:rsidRDefault="00247423" w:rsidP="004B7A1C">
            <w:pPr>
              <w:snapToGrid w:val="0"/>
              <w:spacing w:line="28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需确认过程：服务过程</w:t>
            </w:r>
          </w:p>
          <w:p w:rsidR="00247423" w:rsidRDefault="00247423" w:rsidP="004B7A1C">
            <w:pPr>
              <w:snapToGrid w:val="0"/>
              <w:spacing w:line="280" w:lineRule="exac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主要质量要求：绿化标准，如苗木成活率、交期等</w:t>
            </w:r>
          </w:p>
          <w:p w:rsidR="00247423" w:rsidRDefault="00247423" w:rsidP="004B7A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Cs/>
                <w:sz w:val="21"/>
                <w:szCs w:val="21"/>
              </w:rPr>
              <w:t>关键控制点：方案、服务作业规范、合同要求。</w:t>
            </w:r>
          </w:p>
        </w:tc>
      </w:tr>
      <w:tr w:rsidR="00247423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7423" w:rsidRDefault="0024742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247423" w:rsidRDefault="00247423" w:rsidP="004B7A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园林绿化养护技术等级标准、园林绿化工程施工及验收规范等。</w:t>
            </w:r>
          </w:p>
        </w:tc>
      </w:tr>
      <w:tr w:rsidR="00247423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7423" w:rsidRDefault="0024742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247423" w:rsidRDefault="00247423" w:rsidP="004B7A1C">
            <w:pPr>
              <w:snapToGrid w:val="0"/>
              <w:spacing w:line="280" w:lineRule="exact"/>
              <w:jc w:val="left"/>
              <w:rPr>
                <w:rFonts w:ascii="宋体" w:hAnsi="宋体" w:cs="Arial"/>
                <w:color w:val="000000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无型式试验要求</w:t>
            </w:r>
          </w:p>
          <w:p w:rsidR="00247423" w:rsidRDefault="00247423" w:rsidP="004B7A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检验内容及项目：绿化质量、成活率、交付及时性、投诉处理满意度等</w:t>
            </w:r>
          </w:p>
        </w:tc>
      </w:tr>
      <w:tr w:rsidR="0024742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7423" w:rsidRDefault="0024742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247423" w:rsidRDefault="00247423" w:rsidP="004B7A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24742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247423" w:rsidRDefault="00247423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247423" w:rsidRDefault="002474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247423" w:rsidRDefault="00247423" w:rsidP="004B7A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137795</wp:posOffset>
                  </wp:positionV>
                  <wp:extent cx="371475" cy="342900"/>
                  <wp:effectExtent l="19050" t="0" r="9525" b="0"/>
                  <wp:wrapNone/>
                  <wp:docPr id="13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247423" w:rsidRDefault="00247423" w:rsidP="004B7A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247423" w:rsidRDefault="00247423" w:rsidP="002474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2022年04月19日</w:t>
            </w:r>
          </w:p>
        </w:tc>
      </w:tr>
      <w:tr w:rsidR="00247423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247423" w:rsidRDefault="002474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247423" w:rsidRDefault="00247423" w:rsidP="004B7A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173990</wp:posOffset>
                  </wp:positionV>
                  <wp:extent cx="371475" cy="342900"/>
                  <wp:effectExtent l="19050" t="0" r="9525" b="0"/>
                  <wp:wrapNone/>
                  <wp:docPr id="8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247423" w:rsidRDefault="00247423" w:rsidP="004B7A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247423" w:rsidRDefault="00247423" w:rsidP="0024742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2022年04月19日</w:t>
            </w:r>
          </w:p>
        </w:tc>
      </w:tr>
    </w:tbl>
    <w:p w:rsidR="009813E0" w:rsidRDefault="009813E0">
      <w:pPr>
        <w:snapToGrid w:val="0"/>
        <w:rPr>
          <w:rFonts w:ascii="宋体"/>
          <w:b/>
          <w:sz w:val="22"/>
          <w:szCs w:val="22"/>
        </w:rPr>
      </w:pPr>
    </w:p>
    <w:p w:rsidR="009813E0" w:rsidRDefault="00CD5B7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CD5B73" w:rsidP="00DA1BB8">
      <w:pPr>
        <w:snapToGrid w:val="0"/>
        <w:spacing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9813E0" w:rsidRDefault="00CD5B73">
      <w:pPr>
        <w:rPr>
          <w:b/>
          <w:sz w:val="22"/>
          <w:szCs w:val="22"/>
        </w:rPr>
      </w:pPr>
      <w:r>
        <w:rPr>
          <w:rFonts w:ascii="宋体" w:hAnsi="宋体" w:cs="宋体"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9813E0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重庆渝发园林有限公司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35.17.00</w:t>
            </w:r>
          </w:p>
        </w:tc>
      </w:tr>
      <w:tr w:rsidR="009813E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文平</w:t>
            </w:r>
          </w:p>
        </w:tc>
        <w:tc>
          <w:tcPr>
            <w:tcW w:w="1289" w:type="dxa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9813E0" w:rsidRDefault="00DA1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35.17.00</w:t>
            </w:r>
          </w:p>
        </w:tc>
        <w:tc>
          <w:tcPr>
            <w:tcW w:w="1719" w:type="dxa"/>
            <w:gridSpan w:val="2"/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9813E0" w:rsidRDefault="009813E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9813E0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9813E0" w:rsidRDefault="00CD5B73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余家龙</w:t>
            </w:r>
          </w:p>
        </w:tc>
        <w:tc>
          <w:tcPr>
            <w:tcW w:w="1414" w:type="dxa"/>
            <w:vAlign w:val="center"/>
          </w:tcPr>
          <w:p w:rsidR="009813E0" w:rsidRDefault="00CD5B73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noProof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90805</wp:posOffset>
                  </wp:positionV>
                  <wp:extent cx="544830" cy="248920"/>
                  <wp:effectExtent l="0" t="0" r="3810" b="10160"/>
                  <wp:wrapNone/>
                  <wp:docPr id="3" name="图片 3" descr="87ac17c702f787ebcb7b5ad453f94b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87ac17c702f787ebcb7b5ad453f94b0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830" cy="248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89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9813E0" w:rsidRDefault="009813E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9813E0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DA1BB8" w:rsidRDefault="00DA1BB8" w:rsidP="00DA1BB8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园林绿化养护：</w:t>
            </w:r>
          </w:p>
          <w:p w:rsidR="00DA1BB8" w:rsidRDefault="00DA1BB8" w:rsidP="00DA1BB8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合同签订—养护方案拟定—日常养护—养护质量检查</w:t>
            </w:r>
          </w:p>
          <w:p w:rsidR="00DA1BB8" w:rsidRDefault="00DA1BB8" w:rsidP="00DA1BB8">
            <w:pPr>
              <w:tabs>
                <w:tab w:val="left" w:pos="540"/>
              </w:tabs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园林绿化工程施工：</w:t>
            </w:r>
          </w:p>
          <w:p w:rsidR="009813E0" w:rsidRDefault="00DA1BB8" w:rsidP="00DA1BB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合同签订—施工方案拟定—清理场地—场地平整—放线定点—苗木种植—后续维护</w:t>
            </w:r>
          </w:p>
        </w:tc>
      </w:tr>
      <w:tr w:rsidR="009813E0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DA1BB8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ascii="宋体" w:cs="宋体" w:hint="eastAsia"/>
                <w:szCs w:val="21"/>
              </w:rPr>
              <w:t>潜在火灾、</w:t>
            </w:r>
            <w:r>
              <w:rPr>
                <w:rFonts w:hint="eastAsia"/>
                <w:szCs w:val="21"/>
              </w:rPr>
              <w:t>固废排放、粉尘排放、噪声排放、农药泄漏</w:t>
            </w:r>
            <w:r>
              <w:rPr>
                <w:rFonts w:ascii="宋体" w:cs="宋体" w:hint="eastAsia"/>
                <w:szCs w:val="21"/>
              </w:rPr>
              <w:t>。采取管理方案合应急预案进行控制。</w:t>
            </w:r>
          </w:p>
        </w:tc>
      </w:tr>
      <w:tr w:rsidR="009813E0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DA1BB8" w:rsidP="00DA1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  <w:shd w:val="clear" w:color="auto" w:fill="FFFFFF"/>
              </w:rPr>
              <w:t>中华人民共和国水污染防治法、中华人民共和国环境噪声污染防治法、中华人民共和国环境影响评价法、中华人民共和国固体废物污染环境防治法、城市排水许可管理办法、中华人民共和国环境保护法、园林绿化养护技术等级标准、园林绿化工程施工及验收规范</w:t>
            </w:r>
          </w:p>
        </w:tc>
      </w:tr>
      <w:tr w:rsidR="009813E0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DA1BB8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不适用</w:t>
            </w:r>
          </w:p>
        </w:tc>
      </w:tr>
      <w:tr w:rsidR="009813E0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9813E0" w:rsidRDefault="00CD5B73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9813E0" w:rsidRDefault="00DA1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DA1B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DA1BB8" w:rsidRDefault="00DA1BB8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DA1BB8" w:rsidRDefault="00DA1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DA1BB8" w:rsidRDefault="00DA1BB8" w:rsidP="004B7A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>
                  <wp:simplePos x="0" y="0"/>
                  <wp:positionH relativeFrom="column">
                    <wp:posOffset>425450</wp:posOffset>
                  </wp:positionH>
                  <wp:positionV relativeFrom="paragraph">
                    <wp:posOffset>137795</wp:posOffset>
                  </wp:positionV>
                  <wp:extent cx="371475" cy="342900"/>
                  <wp:effectExtent l="19050" t="0" r="9525" b="0"/>
                  <wp:wrapNone/>
                  <wp:docPr id="9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vAlign w:val="center"/>
          </w:tcPr>
          <w:p w:rsidR="00DA1BB8" w:rsidRDefault="00DA1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DA1BB8" w:rsidRDefault="00DA1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  <w:tr w:rsidR="00DA1BB8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DA1BB8" w:rsidRDefault="00DA1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DA1BB8" w:rsidRDefault="00DA1BB8" w:rsidP="004B7A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>
                  <wp:simplePos x="0" y="0"/>
                  <wp:positionH relativeFrom="column">
                    <wp:posOffset>336550</wp:posOffset>
                  </wp:positionH>
                  <wp:positionV relativeFrom="paragraph">
                    <wp:posOffset>173990</wp:posOffset>
                  </wp:positionV>
                  <wp:extent cx="371475" cy="342900"/>
                  <wp:effectExtent l="19050" t="0" r="9525" b="0"/>
                  <wp:wrapNone/>
                  <wp:docPr id="10" name="图片 1" descr="C:\Users\24309\Desktop\文平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24309\Desktop\文平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342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DA1BB8" w:rsidRDefault="00DA1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DA1BB8" w:rsidRDefault="00DA1BB8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2022.4.19</w:t>
            </w:r>
          </w:p>
        </w:tc>
      </w:tr>
    </w:tbl>
    <w:p w:rsidR="009813E0" w:rsidRDefault="009813E0">
      <w:pPr>
        <w:snapToGrid w:val="0"/>
        <w:rPr>
          <w:rFonts w:ascii="宋体"/>
          <w:b/>
          <w:sz w:val="22"/>
          <w:szCs w:val="22"/>
        </w:rPr>
      </w:pPr>
    </w:p>
    <w:p w:rsidR="009813E0" w:rsidRDefault="00CD5B73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注：如有其他培训内容或空格不够可另加附页</w:t>
      </w: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9813E0" w:rsidRDefault="009813E0">
      <w:pPr>
        <w:snapToGrid w:val="0"/>
        <w:rPr>
          <w:rFonts w:ascii="宋体"/>
          <w:b/>
          <w:spacing w:val="-6"/>
          <w:sz w:val="21"/>
          <w:szCs w:val="21"/>
        </w:rPr>
      </w:pPr>
    </w:p>
    <w:sectPr w:rsidR="009813E0" w:rsidSect="009813E0">
      <w:headerReference w:type="default" r:id="rId10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4354" w:rsidRDefault="00034354" w:rsidP="009813E0">
      <w:r>
        <w:separator/>
      </w:r>
    </w:p>
  </w:endnote>
  <w:endnote w:type="continuationSeparator" w:id="0">
    <w:p w:rsidR="00034354" w:rsidRDefault="00034354" w:rsidP="009813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4354" w:rsidRDefault="00034354" w:rsidP="009813E0">
      <w:r>
        <w:separator/>
      </w:r>
    </w:p>
  </w:footnote>
  <w:footnote w:type="continuationSeparator" w:id="0">
    <w:p w:rsidR="00034354" w:rsidRDefault="00034354" w:rsidP="009813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13E0" w:rsidRDefault="00CD5B73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813E0" w:rsidRDefault="00936DDE">
    <w:pPr>
      <w:pStyle w:val="a5"/>
      <w:pBdr>
        <w:bottom w:val="none" w:sz="0" w:space="0" w:color="auto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position:absolute;left:0;text-align:left;margin-left:379.65pt;margin-top:2.8pt;width:111.8pt;height:20.2pt;z-index:251659264" stroked="f">
          <v:textbox>
            <w:txbxContent>
              <w:p w:rsidR="009813E0" w:rsidRDefault="00CD5B73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CD5B7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CD5B73">
      <w:rPr>
        <w:rStyle w:val="CharChar1"/>
        <w:rFonts w:hint="default"/>
        <w:w w:val="90"/>
      </w:rPr>
      <w:t>Co.,Ltd</w:t>
    </w:r>
    <w:proofErr w:type="spellEnd"/>
    <w:r w:rsidR="00CD5B73">
      <w:rPr>
        <w:rStyle w:val="CharChar1"/>
        <w:rFonts w:hint="default"/>
        <w:w w:val="90"/>
      </w:rPr>
      <w:t>.</w:t>
    </w:r>
  </w:p>
  <w:p w:rsidR="009813E0" w:rsidRDefault="009813E0">
    <w:pPr>
      <w:pStyle w:val="a5"/>
    </w:pPr>
  </w:p>
  <w:p w:rsidR="009813E0" w:rsidRDefault="009813E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056DB8"/>
    <w:rsid w:val="00034354"/>
    <w:rsid w:val="00056DB8"/>
    <w:rsid w:val="0013011F"/>
    <w:rsid w:val="00247423"/>
    <w:rsid w:val="006A00B6"/>
    <w:rsid w:val="007A66FC"/>
    <w:rsid w:val="0086552F"/>
    <w:rsid w:val="00936DDE"/>
    <w:rsid w:val="009813E0"/>
    <w:rsid w:val="00CD5B73"/>
    <w:rsid w:val="00DA1BB8"/>
    <w:rsid w:val="402F0610"/>
    <w:rsid w:val="75ED22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13E0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9813E0"/>
    <w:rPr>
      <w:sz w:val="18"/>
      <w:szCs w:val="18"/>
    </w:rPr>
  </w:style>
  <w:style w:type="paragraph" w:styleId="a4">
    <w:name w:val="footer"/>
    <w:basedOn w:val="a"/>
    <w:link w:val="Char0"/>
    <w:uiPriority w:val="99"/>
    <w:qFormat/>
    <w:rsid w:val="009813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rsid w:val="009813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sid w:val="009813E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sid w:val="009813E0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sid w:val="009813E0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813E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323</Words>
  <Characters>1844</Characters>
  <Application>Microsoft Office Word</Application>
  <DocSecurity>0</DocSecurity>
  <Lines>15</Lines>
  <Paragraphs>4</Paragraphs>
  <ScaleCrop>false</ScaleCrop>
  <Company>微软中国</Company>
  <LinksUpToDate>false</LinksUpToDate>
  <CharactersWithSpaces>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2022-04-22T07:39:00Z</cp:lastPrinted>
  <dcterms:created xsi:type="dcterms:W3CDTF">2015-06-17T11:40:00Z</dcterms:created>
  <dcterms:modified xsi:type="dcterms:W3CDTF">2022-04-22T07:59:00Z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2052-11.1.0.10463</vt:lpwstr>
  </property>
  <property fmtid="{D5CDD505-2E9C-101B-9397-08002B2CF9AE}" pid="4" name="commondata">
    <vt:lpwstr>eyJoZGlkIjoiMGQyZmQ4MWM5YTdlOTM3ZWEzMDQwZGU2MjkwZTUyZWYifQ==</vt:lpwstr>
  </property>
</Properties>
</file>