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成都亨达药业有限公司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四川省彭州市东三环路三段598号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四川省彭州市东三环路三段598号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张怀余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13683400701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zhanghuaiyu@heandpharm.com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王枫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0360-2021-E-2022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资质许可范围内硬胶囊剂、片剂、原料药(阿魏酸哌嗪、阿魏酸钠)生产所涉及的相关环境管理活动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13.01.00;13.02.00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2022年05月26日 上午至2022年05月28日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邓国兵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ISC-JSZJ-287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四川积步医药科技有限公司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13.01.00,13.02.00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18981756906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邓国兵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四川积步医药科技有限公司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13.01.00,13.02.00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ISC-JSZJ-287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18981756906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937" w:tblpY="188"/>
        <w:tblOverlap w:val="never"/>
        <w:tblW w:w="1029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1452"/>
        <w:gridCol w:w="7542"/>
        <w:gridCol w:w="80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</w:trPr>
        <w:tc>
          <w:tcPr>
            <w:tcW w:w="194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安 排</w:t>
            </w:r>
          </w:p>
          <w:p>
            <w:pPr>
              <w:ind w:firstLine="79" w:firstLineChars="38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时 间</w:t>
            </w:r>
          </w:p>
        </w:tc>
        <w:tc>
          <w:tcPr>
            <w:tcW w:w="835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日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：30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-9：00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首次会议：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余家龙、邓国兵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4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9：00-11：00·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  <w:t xml:space="preserve">管理层: </w:t>
            </w:r>
          </w:p>
          <w:p>
            <w:pP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应对风险和机遇的措施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；6.1.4措施的策划；6.2目标及其实现的策划；7.1资源；7.4沟通；9.1.1监测、分析和评估总则；9.3管理评审；10.1改进 总则；10.3持续改进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范围的确认、资质的确认、法律法规执行情况、环保抽查及相关投诉情况、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上次不符合</w:t>
            </w:r>
            <w:bookmarkStart w:id="36" w:name="_GoBack"/>
            <w:bookmarkEnd w:id="36"/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问题验证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余家龙、邓国兵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11：00-15：00（午餐12：00-12：30）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行政人事部：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</w:rPr>
              <w:t>5.3组织的角色、职责和权限；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80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15：00-17：00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销售管理部：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80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27日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8：30-12：00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（午餐12：00-12：30）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生产技术部：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余家龙、邓国兵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12：30-17：00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质量管理部：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0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28日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8：00-10：00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采购储运部：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余家龙、邓国兵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</w:trPr>
        <w:tc>
          <w:tcPr>
            <w:tcW w:w="49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10：00-11：30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工程设备部：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0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8" w:hRule="atLeast"/>
        </w:trPr>
        <w:tc>
          <w:tcPr>
            <w:tcW w:w="49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11：30-12：00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审核组内部沟通,并与受审核方沟通，末次会议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余家龙、邓国兵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783403D"/>
    <w:rsid w:val="3B5959DD"/>
    <w:rsid w:val="6EF37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1899</Words>
  <Characters>2680</Characters>
  <Lines>37</Lines>
  <Paragraphs>10</Paragraphs>
  <TotalTime>1</TotalTime>
  <ScaleCrop>false</ScaleCrop>
  <LinksUpToDate>false</LinksUpToDate>
  <CharactersWithSpaces>2740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2022-05-27T23:23:24Z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