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华润雪花啤酒（四川）有限责任公司遂宁分公司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0649-2019-EO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cs="宋体"/>
                <w:color w:val="000000"/>
                <w:szCs w:val="21"/>
              </w:rPr>
              <w:t>91510900MA67707FX9</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许可证编号</w:t>
            </w:r>
            <w:r>
              <w:rPr>
                <w:rFonts w:hint="eastAsia"/>
                <w:color w:val="000000"/>
                <w:szCs w:val="21"/>
                <w:lang w:eastAsia="zh-CN"/>
              </w:rPr>
              <w:t>：食品生产许可证</w:t>
            </w:r>
            <w:r>
              <w:rPr>
                <w:rFonts w:hint="eastAsia"/>
                <w:color w:val="000000"/>
                <w:szCs w:val="21"/>
                <w:lang w:val="en-US" w:eastAsia="zh-CN"/>
              </w:rPr>
              <w:t>SCI1551090100014</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widowControl/>
              <w:jc w:val="left"/>
              <w:rPr>
                <w:rFonts w:hint="eastAsia" w:ascii="宋体" w:hAnsi="宋体" w:cs="宋体"/>
                <w:color w:val="000000"/>
                <w:kern w:val="0"/>
                <w:szCs w:val="21"/>
                <w:highlight w:val="none"/>
                <w:lang w:val="en-US" w:eastAsia="zh-CN"/>
              </w:rPr>
            </w:pPr>
            <w:r>
              <w:rPr>
                <w:rFonts w:hint="eastAsia"/>
                <w:color w:val="000000"/>
                <w:szCs w:val="21"/>
              </w:rPr>
              <w:t>注：</w:t>
            </w:r>
            <w:r>
              <w:rPr>
                <w:rFonts w:hint="eastAsia"/>
                <w:color w:val="000000"/>
                <w:szCs w:val="21"/>
                <w:lang w:eastAsia="zh-CN"/>
              </w:rPr>
              <w:t>提供有：</w:t>
            </w:r>
            <w:r>
              <w:rPr>
                <w:rFonts w:hint="eastAsia" w:ascii="宋体" w:hAnsi="宋体" w:cs="宋体"/>
                <w:color w:val="000000"/>
                <w:kern w:val="0"/>
                <w:szCs w:val="21"/>
                <w:highlight w:val="none"/>
                <w:lang w:val="en-US" w:eastAsia="zh-CN"/>
              </w:rPr>
              <w:t>1</w:t>
            </w: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eastAsia="zh-CN"/>
              </w:rPr>
              <w:t>年产</w:t>
            </w:r>
            <w:r>
              <w:rPr>
                <w:rFonts w:hint="eastAsia" w:ascii="宋体" w:hAnsi="宋体" w:cs="宋体"/>
                <w:color w:val="000000"/>
                <w:kern w:val="0"/>
                <w:szCs w:val="21"/>
                <w:highlight w:val="none"/>
                <w:lang w:val="en-US" w:eastAsia="zh-CN"/>
              </w:rPr>
              <w:t>20万吨啤酒生产线迁建扩建技改项目环境影响报告书、国环评证 甲 字 第3205号</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 xml:space="preserve"> </w:t>
            </w:r>
          </w:p>
          <w:p>
            <w:pPr>
              <w:rPr>
                <w:color w:val="000000"/>
                <w:szCs w:val="21"/>
              </w:rPr>
            </w:pPr>
            <w:r>
              <w:rPr>
                <w:rFonts w:hint="eastAsia" w:ascii="宋体" w:hAnsi="宋体" w:cs="宋体"/>
                <w:color w:val="000000"/>
                <w:kern w:val="0"/>
                <w:szCs w:val="21"/>
                <w:highlight w:val="none"/>
                <w:lang w:val="en-US" w:eastAsia="zh-CN"/>
              </w:rPr>
              <w:t>（2）</w:t>
            </w:r>
            <w:r>
              <w:rPr>
                <w:rFonts w:hint="eastAsia" w:ascii="宋体" w:hAnsi="宋体" w:cs="宋体"/>
                <w:color w:val="000000"/>
                <w:kern w:val="0"/>
                <w:szCs w:val="21"/>
                <w:highlight w:val="none"/>
                <w:lang w:eastAsia="zh-CN"/>
              </w:rPr>
              <w:t>年产</w:t>
            </w:r>
            <w:r>
              <w:rPr>
                <w:rFonts w:hint="eastAsia" w:ascii="宋体" w:hAnsi="宋体" w:cs="宋体"/>
                <w:color w:val="000000"/>
                <w:kern w:val="0"/>
                <w:szCs w:val="21"/>
                <w:highlight w:val="none"/>
                <w:lang w:val="en-US" w:eastAsia="zh-CN"/>
              </w:rPr>
              <w:t>20万吨啤酒生产线迁建扩建技改项目环境影响报告书的批复、川环建函（2007）1545号</w:t>
            </w:r>
            <w:r>
              <w:rPr>
                <w:rFonts w:hint="eastAsia" w:ascii="宋体" w:hAnsi="宋体" w:cs="宋体"/>
                <w:color w:val="000000"/>
                <w:kern w:val="0"/>
                <w:szCs w:val="21"/>
                <w:highlight w:val="none"/>
                <w:lang w:eastAsia="zh-CN"/>
              </w:rPr>
              <w:t>；</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widowControl/>
              <w:jc w:val="left"/>
              <w:rPr>
                <w:highlight w:val="none"/>
              </w:rPr>
            </w:pPr>
            <w:r>
              <w:rPr>
                <w:rFonts w:hint="eastAsia"/>
                <w:color w:val="000000"/>
                <w:szCs w:val="21"/>
              </w:rPr>
              <w:t>注：</w:t>
            </w:r>
            <w:r>
              <w:rPr>
                <w:rFonts w:hint="eastAsia"/>
                <w:color w:val="000000"/>
                <w:szCs w:val="21"/>
                <w:lang w:eastAsia="zh-CN"/>
              </w:rPr>
              <w:t>提供有：</w:t>
            </w:r>
            <w:bookmarkStart w:id="2" w:name="_GoBack"/>
            <w:r>
              <w:rPr>
                <w:rFonts w:hint="eastAsia" w:ascii="宋体" w:hAnsi="宋体" w:cs="宋体"/>
                <w:color w:val="000000"/>
                <w:kern w:val="0"/>
                <w:szCs w:val="21"/>
                <w:highlight w:val="none"/>
                <w:lang w:eastAsia="zh-CN"/>
              </w:rPr>
              <w:t>年产</w:t>
            </w:r>
            <w:r>
              <w:rPr>
                <w:rFonts w:hint="eastAsia" w:ascii="宋体" w:hAnsi="宋体" w:cs="宋体"/>
                <w:color w:val="000000"/>
                <w:kern w:val="0"/>
                <w:szCs w:val="21"/>
                <w:highlight w:val="none"/>
                <w:lang w:val="en-US" w:eastAsia="zh-CN"/>
              </w:rPr>
              <w:t>20万吨啤酒生产线迁建扩建技改项目竣工环境保护验收申请报告。</w:t>
            </w:r>
            <w:bookmarkEnd w:id="2"/>
          </w:p>
          <w:p>
            <w:pPr>
              <w:rPr>
                <w:color w:val="000000"/>
                <w:szCs w:val="21"/>
              </w:rPr>
            </w:pP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C87142"/>
    <w:rsid w:val="131E4580"/>
    <w:rsid w:val="1A3F000F"/>
    <w:rsid w:val="4FB450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3</TotalTime>
  <ScaleCrop>false</ScaleCrop>
  <LinksUpToDate>false</LinksUpToDate>
  <CharactersWithSpaces>1400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2019-12-11T00:10:39Z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