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1"/>
        <w:gridCol w:w="1372"/>
        <w:gridCol w:w="6"/>
        <w:gridCol w:w="567"/>
        <w:gridCol w:w="1242"/>
        <w:gridCol w:w="75"/>
        <w:gridCol w:w="98"/>
        <w:gridCol w:w="3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华润雪花啤酒（四川）有限责任公司乐山分公司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四川省乐山市峨眉山市雪花大道北段69号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袁佳东</w:t>
            </w:r>
            <w:bookmarkEnd w:id="2"/>
          </w:p>
        </w:tc>
        <w:tc>
          <w:tcPr>
            <w:tcW w:w="13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0833-5560814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614200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74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3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0592-2019-EO</w:t>
            </w:r>
            <w:bookmarkEnd w:id="8"/>
          </w:p>
        </w:tc>
        <w:tc>
          <w:tcPr>
            <w:tcW w:w="137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E：雪花啤酒的生产及其所涉及的相关环境管理活动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O：雪花啤酒的生产及其所涉及的相关职业健康安全管理活动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2019年12月12日 上午至2019年12月13日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唐智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3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15378232080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2019.12.11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杨珍全、唐智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杨珍全、唐智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bookmarkStart w:id="17" w:name="_GoBack"/>
            <w:bookmarkEnd w:id="17"/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（午餐时间12：00-13:00）</w:t>
            </w: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酿</w:t>
            </w:r>
            <w:r>
              <w:rPr>
                <w:rFonts w:hint="eastAsia" w:ascii="宋体" w:hAnsi="宋体" w:cs="新宋体"/>
                <w:sz w:val="21"/>
                <w:szCs w:val="21"/>
              </w:rPr>
              <w:t>造部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杨珍全、唐智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杨珍全、唐智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杨珍全、文平、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李凤仪、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唐智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66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2019-12-08T13:22:00Z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