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FDA" w:rsidRDefault="00F37B4B" w:rsidP="008F0D28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43FDA" w:rsidRDefault="00F37B4B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A43FDA" w:rsidRDefault="00A43FDA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204"/>
        <w:gridCol w:w="992"/>
        <w:gridCol w:w="1843"/>
        <w:gridCol w:w="359"/>
        <w:gridCol w:w="1059"/>
        <w:gridCol w:w="1848"/>
      </w:tblGrid>
      <w:tr w:rsidR="008F0D28" w:rsidTr="008F0D2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F0D28" w:rsidRDefault="008F0D2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158" w:type="dxa"/>
            <w:gridSpan w:val="4"/>
            <w:tcBorders>
              <w:top w:val="single" w:sz="8" w:space="0" w:color="auto"/>
            </w:tcBorders>
            <w:vAlign w:val="center"/>
          </w:tcPr>
          <w:p w:rsidR="008F0D28" w:rsidRDefault="008F0D28" w:rsidP="00D338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F0D28">
              <w:rPr>
                <w:rFonts w:hint="eastAsia"/>
                <w:b/>
                <w:sz w:val="20"/>
              </w:rPr>
              <w:t>江西博森家具有限公司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</w:tcBorders>
            <w:vAlign w:val="center"/>
          </w:tcPr>
          <w:p w:rsidR="008F0D28" w:rsidRDefault="008F0D28" w:rsidP="00D338C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F0D28" w:rsidRDefault="008F0D28" w:rsidP="00D338C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48" w:type="dxa"/>
            <w:tcBorders>
              <w:top w:val="single" w:sz="8" w:space="0" w:color="auto"/>
            </w:tcBorders>
            <w:vAlign w:val="center"/>
          </w:tcPr>
          <w:p w:rsidR="008F0D28" w:rsidRDefault="008F0D28" w:rsidP="00D338C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23.01.01;23.01.04;23.06.00;29.10.05</w:t>
            </w:r>
          </w:p>
        </w:tc>
      </w:tr>
      <w:tr w:rsidR="008F0D28" w:rsidTr="008F0D2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F0D28" w:rsidRDefault="008F0D2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23" w:type="dxa"/>
            <w:gridSpan w:val="2"/>
            <w:vAlign w:val="center"/>
          </w:tcPr>
          <w:p w:rsidR="008F0D28" w:rsidRDefault="008F0D28" w:rsidP="00D338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992" w:type="dxa"/>
            <w:vAlign w:val="center"/>
          </w:tcPr>
          <w:p w:rsidR="008F0D28" w:rsidRDefault="008F0D28" w:rsidP="00D338C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43" w:type="dxa"/>
            <w:vAlign w:val="center"/>
          </w:tcPr>
          <w:p w:rsidR="008F0D28" w:rsidRDefault="008F0D28" w:rsidP="00D338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23.01.01;23.01.04;23.06.00;29.10.05</w:t>
            </w:r>
          </w:p>
        </w:tc>
        <w:tc>
          <w:tcPr>
            <w:tcW w:w="1418" w:type="dxa"/>
            <w:gridSpan w:val="2"/>
            <w:vAlign w:val="center"/>
          </w:tcPr>
          <w:p w:rsidR="008F0D28" w:rsidRDefault="008F0D28" w:rsidP="00D338C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48" w:type="dxa"/>
            <w:vAlign w:val="center"/>
          </w:tcPr>
          <w:p w:rsidR="008F0D28" w:rsidRDefault="008F0D28" w:rsidP="00D338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A43FDA" w:rsidTr="008F0D28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A43FDA" w:rsidRDefault="00F37B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43FDA" w:rsidRDefault="00F37B4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A43FDA" w:rsidRDefault="008F0D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曾赣玲</w:t>
            </w:r>
          </w:p>
        </w:tc>
        <w:tc>
          <w:tcPr>
            <w:tcW w:w="1204" w:type="dxa"/>
            <w:vAlign w:val="center"/>
          </w:tcPr>
          <w:p w:rsidR="00A43FDA" w:rsidRDefault="00A43F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:rsidR="00A43FDA" w:rsidRDefault="00A43F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:rsidR="00A43FDA" w:rsidRDefault="00A43F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43FDA" w:rsidRDefault="00A43F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8" w:type="dxa"/>
            <w:vAlign w:val="center"/>
          </w:tcPr>
          <w:p w:rsidR="00A43FDA" w:rsidRDefault="00A43F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43FDA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43FDA" w:rsidRDefault="00F37B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43FDA" w:rsidRDefault="00F37B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E51D2E" w:rsidRPr="00065349" w:rsidRDefault="00E51D2E" w:rsidP="00E51D2E">
            <w:pPr>
              <w:spacing w:line="220" w:lineRule="exact"/>
              <w:rPr>
                <w:sz w:val="21"/>
              </w:rPr>
            </w:pPr>
            <w:r w:rsidRPr="00065349">
              <w:rPr>
                <w:rFonts w:hint="eastAsia"/>
                <w:sz w:val="21"/>
              </w:rPr>
              <w:t>1</w:t>
            </w:r>
            <w:r w:rsidRPr="00065349">
              <w:rPr>
                <w:rFonts w:hint="eastAsia"/>
                <w:sz w:val="21"/>
              </w:rPr>
              <w:t>、木质件加工生产</w:t>
            </w:r>
          </w:p>
          <w:p w:rsidR="00E51D2E" w:rsidRPr="00065349" w:rsidRDefault="00E51D2E" w:rsidP="00E51D2E">
            <w:pPr>
              <w:spacing w:line="220" w:lineRule="exact"/>
              <w:rPr>
                <w:sz w:val="21"/>
              </w:rPr>
            </w:pPr>
            <w:r w:rsidRPr="00065349">
              <w:rPr>
                <w:rFonts w:hint="eastAsia"/>
                <w:sz w:val="21"/>
              </w:rPr>
              <w:t>A.</w:t>
            </w:r>
            <w:r w:rsidRPr="00065349">
              <w:rPr>
                <w:rFonts w:hint="eastAsia"/>
                <w:sz w:val="21"/>
              </w:rPr>
              <w:t>涂饰家具：</w:t>
            </w:r>
          </w:p>
          <w:p w:rsidR="00E51D2E" w:rsidRPr="00065349" w:rsidRDefault="00E51D2E" w:rsidP="00E51D2E">
            <w:pPr>
              <w:spacing w:line="220" w:lineRule="exact"/>
              <w:rPr>
                <w:sz w:val="21"/>
              </w:rPr>
            </w:pPr>
            <w:r w:rsidRPr="00065349">
              <w:rPr>
                <w:rFonts w:hint="eastAsia"/>
                <w:sz w:val="21"/>
              </w:rPr>
              <w:t>开料→胶压（需要时）→打孔→造型（需要时）→刮灰→打磨→喷涂→组装→检验→入库</w:t>
            </w:r>
          </w:p>
          <w:p w:rsidR="00E51D2E" w:rsidRPr="00065349" w:rsidRDefault="00E51D2E" w:rsidP="00E51D2E">
            <w:pPr>
              <w:spacing w:line="220" w:lineRule="exact"/>
              <w:rPr>
                <w:sz w:val="21"/>
              </w:rPr>
            </w:pPr>
            <w:r w:rsidRPr="00065349">
              <w:rPr>
                <w:rFonts w:hint="eastAsia"/>
                <w:sz w:val="21"/>
              </w:rPr>
              <w:t>B.</w:t>
            </w:r>
            <w:r w:rsidRPr="00065349">
              <w:rPr>
                <w:rFonts w:hint="eastAsia"/>
                <w:sz w:val="21"/>
              </w:rPr>
              <w:t>覆面家具：</w:t>
            </w:r>
          </w:p>
          <w:p w:rsidR="00E51D2E" w:rsidRPr="00065349" w:rsidRDefault="00E51D2E" w:rsidP="00E51D2E">
            <w:pPr>
              <w:spacing w:line="220" w:lineRule="exact"/>
              <w:rPr>
                <w:sz w:val="21"/>
              </w:rPr>
            </w:pPr>
            <w:r w:rsidRPr="00065349">
              <w:rPr>
                <w:rFonts w:hint="eastAsia"/>
                <w:sz w:val="21"/>
              </w:rPr>
              <w:t>开料→胶压（需要时）→打孔→造型（需要时）→刮灰→打磨→封边→贴面纸→组装→检验→入库</w:t>
            </w:r>
          </w:p>
          <w:p w:rsidR="00E51D2E" w:rsidRPr="00065349" w:rsidRDefault="00E51D2E" w:rsidP="00E51D2E">
            <w:pPr>
              <w:spacing w:line="220" w:lineRule="exact"/>
              <w:rPr>
                <w:sz w:val="21"/>
              </w:rPr>
            </w:pPr>
            <w:r w:rsidRPr="00065349">
              <w:rPr>
                <w:rFonts w:hint="eastAsia"/>
                <w:sz w:val="21"/>
              </w:rPr>
              <w:t>2</w:t>
            </w:r>
            <w:r w:rsidRPr="00065349">
              <w:rPr>
                <w:rFonts w:hint="eastAsia"/>
                <w:sz w:val="21"/>
              </w:rPr>
              <w:t>、</w:t>
            </w:r>
            <w:r w:rsidRPr="00065349">
              <w:rPr>
                <w:sz w:val="21"/>
              </w:rPr>
              <w:t>钢木家具</w:t>
            </w:r>
          </w:p>
          <w:p w:rsidR="00E51D2E" w:rsidRPr="00065349" w:rsidRDefault="00E51D2E" w:rsidP="00E51D2E">
            <w:pPr>
              <w:spacing w:line="220" w:lineRule="exact"/>
              <w:rPr>
                <w:sz w:val="21"/>
              </w:rPr>
            </w:pPr>
            <w:r w:rsidRPr="00065349">
              <w:rPr>
                <w:rFonts w:hint="eastAsia"/>
                <w:sz w:val="21"/>
              </w:rPr>
              <w:t>木质件加工→金属件加工（外包）→组装→检验→入库</w:t>
            </w:r>
          </w:p>
          <w:p w:rsidR="00E51D2E" w:rsidRPr="00065349" w:rsidRDefault="00E51D2E" w:rsidP="00E51D2E">
            <w:pPr>
              <w:spacing w:line="220" w:lineRule="exact"/>
              <w:rPr>
                <w:sz w:val="21"/>
              </w:rPr>
            </w:pPr>
            <w:r w:rsidRPr="00065349">
              <w:rPr>
                <w:rFonts w:hint="eastAsia"/>
                <w:sz w:val="21"/>
              </w:rPr>
              <w:t>3</w:t>
            </w:r>
            <w:r w:rsidRPr="00065349">
              <w:rPr>
                <w:rFonts w:hint="eastAsia"/>
                <w:sz w:val="21"/>
              </w:rPr>
              <w:t>、软体家具：</w:t>
            </w:r>
          </w:p>
          <w:p w:rsidR="00E51D2E" w:rsidRPr="00065349" w:rsidRDefault="00E51D2E" w:rsidP="00E51D2E">
            <w:pPr>
              <w:spacing w:line="220" w:lineRule="exact"/>
              <w:rPr>
                <w:sz w:val="21"/>
              </w:rPr>
            </w:pPr>
            <w:r w:rsidRPr="00065349">
              <w:rPr>
                <w:rFonts w:hint="eastAsia"/>
                <w:sz w:val="21"/>
              </w:rPr>
              <w:t>椅子</w:t>
            </w:r>
            <w:r w:rsidRPr="00065349">
              <w:rPr>
                <w:rFonts w:hint="eastAsia"/>
                <w:sz w:val="21"/>
              </w:rPr>
              <w:t>/</w:t>
            </w:r>
            <w:r w:rsidRPr="00065349">
              <w:rPr>
                <w:rFonts w:hint="eastAsia"/>
                <w:sz w:val="21"/>
              </w:rPr>
              <w:t>床垫类：木质件的加工→软体件加工（车裁→缝纫）→组装→检验→入库</w:t>
            </w:r>
          </w:p>
          <w:p w:rsidR="00E51D2E" w:rsidRDefault="00E51D2E" w:rsidP="00E51D2E">
            <w:pPr>
              <w:snapToGrid w:val="0"/>
              <w:spacing w:line="220" w:lineRule="exact"/>
              <w:rPr>
                <w:rFonts w:hint="eastAsia"/>
                <w:sz w:val="21"/>
              </w:rPr>
            </w:pPr>
            <w:r w:rsidRPr="00065349">
              <w:rPr>
                <w:rFonts w:hint="eastAsia"/>
                <w:sz w:val="21"/>
              </w:rPr>
              <w:t>沙发：开料→钉架→开棉→打底→裁皮→扪皮→安装→检验→包装→入库</w:t>
            </w:r>
          </w:p>
          <w:p w:rsidR="00E51D2E" w:rsidRDefault="00E51D2E" w:rsidP="00E51D2E">
            <w:pPr>
              <w:snapToGrid w:val="0"/>
              <w:spacing w:line="22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售后服务：</w:t>
            </w:r>
          </w:p>
          <w:p w:rsidR="00E51D2E" w:rsidRPr="008F0D28" w:rsidRDefault="00E51D2E" w:rsidP="00E51D2E">
            <w:pPr>
              <w:snapToGrid w:val="0"/>
              <w:spacing w:line="22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1.</w:t>
            </w:r>
            <w:r w:rsidRPr="008F0D28">
              <w:rPr>
                <w:rFonts w:hint="eastAsia"/>
                <w:sz w:val="21"/>
              </w:rPr>
              <w:t>退换货流程</w:t>
            </w:r>
          </w:p>
          <w:p w:rsidR="00E51D2E" w:rsidRPr="008F0D28" w:rsidRDefault="00E51D2E" w:rsidP="00E51D2E">
            <w:pPr>
              <w:snapToGrid w:val="0"/>
              <w:spacing w:line="220" w:lineRule="exact"/>
              <w:rPr>
                <w:rFonts w:hint="eastAsia"/>
                <w:sz w:val="21"/>
              </w:rPr>
            </w:pPr>
            <w:r w:rsidRPr="008F0D28">
              <w:rPr>
                <w:rFonts w:hint="eastAsia"/>
                <w:sz w:val="21"/>
              </w:rPr>
              <w:t>确认退货方式及日期→接收退货产品→确认退货原因及纠正预防→换货交付</w:t>
            </w:r>
          </w:p>
          <w:p w:rsidR="00E51D2E" w:rsidRPr="008F0D28" w:rsidRDefault="00E51D2E" w:rsidP="00E51D2E">
            <w:pPr>
              <w:snapToGrid w:val="0"/>
              <w:spacing w:line="22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2.</w:t>
            </w:r>
            <w:r w:rsidRPr="008F0D28">
              <w:rPr>
                <w:rFonts w:hint="eastAsia"/>
                <w:sz w:val="21"/>
              </w:rPr>
              <w:t>投诉处理流程</w:t>
            </w:r>
          </w:p>
          <w:p w:rsidR="00A43FDA" w:rsidRDefault="00E51D2E" w:rsidP="00E51D2E">
            <w:pPr>
              <w:snapToGrid w:val="0"/>
              <w:spacing w:line="280" w:lineRule="exact"/>
              <w:rPr>
                <w:b/>
                <w:sz w:val="20"/>
              </w:rPr>
            </w:pPr>
            <w:r w:rsidRPr="008F0D28">
              <w:rPr>
                <w:rFonts w:hint="eastAsia"/>
                <w:sz w:val="21"/>
              </w:rPr>
              <w:t>接收投诉日期→原因分析→投诉处理、纠正措施→处理完成情况、验证→结案</w:t>
            </w:r>
          </w:p>
        </w:tc>
      </w:tr>
      <w:tr w:rsidR="00A43FD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43FDA" w:rsidRDefault="00F37B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A43FDA" w:rsidRDefault="009E31BD">
            <w:pPr>
              <w:snapToGrid w:val="0"/>
              <w:spacing w:line="280" w:lineRule="exact"/>
              <w:rPr>
                <w:rFonts w:hint="eastAsia"/>
                <w:sz w:val="20"/>
              </w:rPr>
            </w:pPr>
            <w:r w:rsidRPr="008161CD">
              <w:rPr>
                <w:sz w:val="20"/>
              </w:rPr>
              <w:t>关键过程及需要确认的过程：胶压过程、喷漆过程、封边过程。</w:t>
            </w:r>
          </w:p>
          <w:p w:rsidR="00515C29" w:rsidRPr="008161CD" w:rsidRDefault="00515C29" w:rsidP="00515C29">
            <w:pPr>
              <w:snapToGrid w:val="0"/>
              <w:spacing w:line="280" w:lineRule="exact"/>
              <w:rPr>
                <w:sz w:val="20"/>
              </w:rPr>
            </w:pPr>
            <w:r w:rsidRPr="00515C29">
              <w:rPr>
                <w:rFonts w:hint="eastAsia"/>
                <w:sz w:val="20"/>
              </w:rPr>
              <w:t>加工注意加工精度，</w:t>
            </w:r>
            <w:r>
              <w:rPr>
                <w:rFonts w:hint="eastAsia"/>
                <w:sz w:val="20"/>
              </w:rPr>
              <w:t>胶压压力、胶压时间、</w:t>
            </w:r>
            <w:r w:rsidRPr="00515C29">
              <w:rPr>
                <w:rFonts w:hint="eastAsia"/>
                <w:sz w:val="20"/>
              </w:rPr>
              <w:t>喷漆控制气压、喷枪距离、按作业指导书要求操作。</w:t>
            </w:r>
          </w:p>
        </w:tc>
      </w:tr>
      <w:tr w:rsidR="00A43FD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43FDA" w:rsidRDefault="00F37B4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A43FDA" w:rsidRDefault="00515C29" w:rsidP="001A1CB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32281">
              <w:rPr>
                <w:sz w:val="21"/>
                <w:szCs w:val="21"/>
              </w:rPr>
              <w:t>GB/T3324-2017</w:t>
            </w:r>
            <w:r w:rsidRPr="00A32281">
              <w:rPr>
                <w:rFonts w:hint="eastAsia"/>
                <w:sz w:val="21"/>
                <w:szCs w:val="21"/>
              </w:rPr>
              <w:t>木家具通用技术条件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GB/T 3325-2017</w:t>
            </w:r>
            <w:r>
              <w:rPr>
                <w:rFonts w:hint="eastAsia"/>
                <w:sz w:val="21"/>
                <w:szCs w:val="21"/>
              </w:rPr>
              <w:t>金属家具通用技术条件</w:t>
            </w:r>
            <w:r w:rsidR="001A1CB4">
              <w:rPr>
                <w:rFonts w:hint="eastAsia"/>
                <w:sz w:val="21"/>
                <w:szCs w:val="21"/>
              </w:rPr>
              <w:t>、</w:t>
            </w:r>
            <w:r w:rsidR="001A1CB4" w:rsidRPr="001A1CB4">
              <w:rPr>
                <w:rFonts w:hint="eastAsia"/>
                <w:sz w:val="21"/>
                <w:szCs w:val="21"/>
              </w:rPr>
              <w:t>室内装饰装修材料</w:t>
            </w:r>
            <w:r w:rsidR="001A1CB4" w:rsidRPr="001A1CB4">
              <w:rPr>
                <w:rFonts w:hint="eastAsia"/>
                <w:sz w:val="21"/>
                <w:szCs w:val="21"/>
              </w:rPr>
              <w:t xml:space="preserve"> </w:t>
            </w:r>
            <w:r w:rsidR="001A1CB4" w:rsidRPr="001A1CB4">
              <w:rPr>
                <w:rFonts w:hint="eastAsia"/>
                <w:sz w:val="21"/>
                <w:szCs w:val="21"/>
              </w:rPr>
              <w:t>木家具中有害物质限量</w:t>
            </w:r>
            <w:r w:rsidR="001A1CB4" w:rsidRPr="001A1CB4">
              <w:rPr>
                <w:rFonts w:hint="eastAsia"/>
                <w:sz w:val="21"/>
                <w:szCs w:val="21"/>
              </w:rPr>
              <w:t>GB 18584-2001</w:t>
            </w:r>
            <w:r w:rsidR="001A1CB4">
              <w:rPr>
                <w:rFonts w:hint="eastAsia"/>
                <w:sz w:val="21"/>
                <w:szCs w:val="21"/>
              </w:rPr>
              <w:t>、</w:t>
            </w:r>
            <w:r w:rsidR="001A1CB4" w:rsidRPr="001A1CB4">
              <w:rPr>
                <w:rFonts w:hint="eastAsia"/>
                <w:sz w:val="21"/>
                <w:szCs w:val="21"/>
              </w:rPr>
              <w:t>绿色产品评价</w:t>
            </w:r>
            <w:r w:rsidR="001A1CB4" w:rsidRPr="001A1CB4">
              <w:rPr>
                <w:rFonts w:hint="eastAsia"/>
                <w:sz w:val="21"/>
                <w:szCs w:val="21"/>
              </w:rPr>
              <w:t xml:space="preserve">  </w:t>
            </w:r>
            <w:r w:rsidR="001A1CB4" w:rsidRPr="001A1CB4">
              <w:rPr>
                <w:rFonts w:hint="eastAsia"/>
                <w:sz w:val="21"/>
                <w:szCs w:val="21"/>
              </w:rPr>
              <w:t>家具</w:t>
            </w:r>
            <w:r w:rsidR="001A1CB4" w:rsidRPr="001A1CB4">
              <w:rPr>
                <w:rFonts w:hint="eastAsia"/>
                <w:sz w:val="21"/>
                <w:szCs w:val="21"/>
              </w:rPr>
              <w:t>GB/T35607-2017</w:t>
            </w:r>
            <w:r w:rsidR="001A1CB4">
              <w:rPr>
                <w:rFonts w:hint="eastAsia"/>
                <w:sz w:val="21"/>
                <w:szCs w:val="21"/>
              </w:rPr>
              <w:t>、</w:t>
            </w:r>
            <w:r w:rsidR="001A1CB4" w:rsidRPr="001A1CB4">
              <w:rPr>
                <w:rFonts w:hint="eastAsia"/>
                <w:sz w:val="21"/>
                <w:szCs w:val="21"/>
              </w:rPr>
              <w:t>影剧院公共座椅</w:t>
            </w:r>
            <w:r w:rsidR="001A1CB4" w:rsidRPr="001A1CB4">
              <w:rPr>
                <w:rFonts w:hint="eastAsia"/>
                <w:sz w:val="21"/>
                <w:szCs w:val="21"/>
              </w:rPr>
              <w:tab/>
              <w:t>QB/T2602-2013</w:t>
            </w:r>
            <w:r w:rsidR="001A1CB4">
              <w:rPr>
                <w:rFonts w:hint="eastAsia"/>
                <w:sz w:val="21"/>
                <w:szCs w:val="21"/>
              </w:rPr>
              <w:t>、</w:t>
            </w:r>
            <w:r w:rsidR="001A1CB4">
              <w:rPr>
                <w:rFonts w:hint="eastAsia"/>
                <w:sz w:val="21"/>
                <w:szCs w:val="21"/>
              </w:rPr>
              <w:t>QB/T1952.1-2012</w:t>
            </w:r>
            <w:r w:rsidR="001A1CB4">
              <w:rPr>
                <w:rFonts w:hint="eastAsia"/>
                <w:sz w:val="21"/>
                <w:szCs w:val="21"/>
              </w:rPr>
              <w:t>软体家具</w:t>
            </w:r>
            <w:r w:rsidR="001A1CB4">
              <w:rPr>
                <w:rFonts w:hint="eastAsia"/>
                <w:sz w:val="21"/>
                <w:szCs w:val="21"/>
              </w:rPr>
              <w:t xml:space="preserve"> </w:t>
            </w:r>
            <w:r w:rsidR="001A1CB4">
              <w:rPr>
                <w:rFonts w:hint="eastAsia"/>
                <w:sz w:val="21"/>
                <w:szCs w:val="21"/>
              </w:rPr>
              <w:t>沙发、</w:t>
            </w:r>
            <w:r w:rsidR="001A1CB4" w:rsidRPr="001A1CB4">
              <w:rPr>
                <w:rFonts w:hint="eastAsia"/>
                <w:sz w:val="21"/>
                <w:szCs w:val="21"/>
              </w:rPr>
              <w:t>中华人民共和国产品质量法、中华人民共和国安全生产法、中华人民共和国计量法、中华人民共和国特种设备安全法</w:t>
            </w:r>
            <w:r w:rsidR="001A1CB4">
              <w:rPr>
                <w:rFonts w:hint="eastAsia"/>
                <w:sz w:val="21"/>
                <w:szCs w:val="21"/>
              </w:rPr>
              <w:t>等等</w:t>
            </w:r>
          </w:p>
        </w:tc>
      </w:tr>
      <w:tr w:rsidR="00A43FDA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43FDA" w:rsidRDefault="00F37B4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A43FDA" w:rsidRPr="001A1CB4" w:rsidRDefault="001A1CB4" w:rsidP="001A1CB4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1A1CB4">
              <w:rPr>
                <w:rFonts w:hint="eastAsia"/>
                <w:sz w:val="21"/>
                <w:szCs w:val="21"/>
              </w:rPr>
              <w:t>检验产品尺寸规格、外观</w:t>
            </w:r>
            <w:r w:rsidRPr="001A1CB4">
              <w:rPr>
                <w:sz w:val="20"/>
              </w:rPr>
              <w:t>、缝纫要求、产品标志等项</w:t>
            </w:r>
            <w:r w:rsidRPr="001A1CB4">
              <w:rPr>
                <w:rFonts w:hint="eastAsia"/>
                <w:sz w:val="21"/>
                <w:szCs w:val="21"/>
              </w:rPr>
              <w:t>，无型式试验要求。</w:t>
            </w:r>
          </w:p>
        </w:tc>
      </w:tr>
      <w:tr w:rsidR="00A43FDA" w:rsidTr="001A1CB4">
        <w:trPr>
          <w:cantSplit/>
          <w:trHeight w:val="65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43FDA" w:rsidRDefault="00F37B4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A43FDA" w:rsidRPr="001A1CB4" w:rsidRDefault="001A1CB4" w:rsidP="001A1CB4">
            <w:pPr>
              <w:snapToGrid w:val="0"/>
              <w:spacing w:line="280" w:lineRule="exact"/>
              <w:rPr>
                <w:sz w:val="20"/>
              </w:rPr>
            </w:pPr>
            <w:r w:rsidRPr="001A1CB4">
              <w:rPr>
                <w:rFonts w:hint="eastAsia"/>
                <w:sz w:val="20"/>
              </w:rPr>
              <w:t>审核知识、注意事项等</w:t>
            </w:r>
          </w:p>
        </w:tc>
      </w:tr>
      <w:tr w:rsidR="00A43FDA" w:rsidTr="001A1CB4">
        <w:trPr>
          <w:cantSplit/>
          <w:trHeight w:val="83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43FDA" w:rsidRDefault="00F37B4B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A43FDA" w:rsidRDefault="00F37B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323" w:type="dxa"/>
            <w:gridSpan w:val="2"/>
            <w:vAlign w:val="center"/>
          </w:tcPr>
          <w:p w:rsidR="00A43FDA" w:rsidRDefault="00A43F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A43FDA" w:rsidRDefault="00F37B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A43FDA" w:rsidRDefault="001A1CB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2022-4-15</w:t>
            </w:r>
          </w:p>
        </w:tc>
      </w:tr>
      <w:tr w:rsidR="00A43FDA" w:rsidTr="001A1CB4">
        <w:trPr>
          <w:cantSplit/>
          <w:trHeight w:val="83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43FDA" w:rsidRDefault="00F37B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323" w:type="dxa"/>
            <w:gridSpan w:val="2"/>
            <w:tcBorders>
              <w:bottom w:val="single" w:sz="8" w:space="0" w:color="auto"/>
            </w:tcBorders>
            <w:vAlign w:val="center"/>
          </w:tcPr>
          <w:p w:rsidR="00A43FDA" w:rsidRDefault="00A43F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194" w:type="dxa"/>
            <w:gridSpan w:val="3"/>
            <w:tcBorders>
              <w:bottom w:val="single" w:sz="8" w:space="0" w:color="auto"/>
            </w:tcBorders>
            <w:vAlign w:val="center"/>
          </w:tcPr>
          <w:p w:rsidR="00A43FDA" w:rsidRDefault="00F37B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A43FDA" w:rsidRDefault="001A1CB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2022-4-15</w:t>
            </w:r>
          </w:p>
        </w:tc>
      </w:tr>
    </w:tbl>
    <w:p w:rsidR="00A43FDA" w:rsidRDefault="00A43FDA">
      <w:pPr>
        <w:snapToGrid w:val="0"/>
        <w:rPr>
          <w:rFonts w:ascii="宋体"/>
          <w:b/>
          <w:sz w:val="22"/>
          <w:szCs w:val="22"/>
        </w:rPr>
      </w:pPr>
    </w:p>
    <w:p w:rsidR="00A43FDA" w:rsidRDefault="00F37B4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A43FDA" w:rsidRDefault="00F37B4B" w:rsidP="008F0D28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A43FDA" w:rsidRDefault="008F0D28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F37B4B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2"/>
        <w:gridCol w:w="937"/>
        <w:gridCol w:w="1119"/>
        <w:gridCol w:w="1062"/>
        <w:gridCol w:w="1418"/>
        <w:gridCol w:w="1728"/>
        <w:gridCol w:w="190"/>
        <w:gridCol w:w="1342"/>
        <w:gridCol w:w="1565"/>
      </w:tblGrid>
      <w:tr w:rsidR="008F0D28" w:rsidTr="008F0D2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F0D28" w:rsidRDefault="008F0D2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8F0D28" w:rsidRDefault="008F0D28" w:rsidP="00D338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F0D28">
              <w:rPr>
                <w:rFonts w:hint="eastAsia"/>
                <w:b/>
                <w:sz w:val="20"/>
              </w:rPr>
              <w:t>江西博森家具有限公司</w:t>
            </w:r>
          </w:p>
        </w:tc>
        <w:tc>
          <w:tcPr>
            <w:tcW w:w="1532" w:type="dxa"/>
            <w:gridSpan w:val="2"/>
            <w:tcBorders>
              <w:top w:val="single" w:sz="8" w:space="0" w:color="auto"/>
            </w:tcBorders>
            <w:vAlign w:val="center"/>
          </w:tcPr>
          <w:p w:rsidR="008F0D28" w:rsidRDefault="008F0D28" w:rsidP="00D338C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F0D28" w:rsidRDefault="008F0D28" w:rsidP="00D338C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65" w:type="dxa"/>
            <w:tcBorders>
              <w:top w:val="single" w:sz="8" w:space="0" w:color="auto"/>
            </w:tcBorders>
            <w:vAlign w:val="center"/>
          </w:tcPr>
          <w:p w:rsidR="008F0D28" w:rsidRDefault="008F0D28" w:rsidP="00D338C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23.01.01;23.01.04;23.06.00;29.10.05</w:t>
            </w:r>
          </w:p>
        </w:tc>
      </w:tr>
      <w:tr w:rsidR="008F0D28" w:rsidTr="00E51D2E">
        <w:trPr>
          <w:cantSplit/>
          <w:trHeight w:val="655"/>
          <w:jc w:val="center"/>
        </w:trPr>
        <w:tc>
          <w:tcPr>
            <w:tcW w:w="2249" w:type="dxa"/>
            <w:gridSpan w:val="2"/>
            <w:vAlign w:val="center"/>
          </w:tcPr>
          <w:p w:rsidR="008F0D28" w:rsidRDefault="008F0D2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81" w:type="dxa"/>
            <w:gridSpan w:val="2"/>
            <w:vAlign w:val="center"/>
          </w:tcPr>
          <w:p w:rsidR="008F0D28" w:rsidRDefault="008F0D28" w:rsidP="00D338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418" w:type="dxa"/>
            <w:vAlign w:val="center"/>
          </w:tcPr>
          <w:p w:rsidR="008F0D28" w:rsidRDefault="008F0D28" w:rsidP="00D338C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28" w:type="dxa"/>
            <w:vAlign w:val="center"/>
          </w:tcPr>
          <w:p w:rsidR="008F0D28" w:rsidRDefault="008F0D28" w:rsidP="00D338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23.01.01;23.01.04;23.06.00;29.10.05</w:t>
            </w:r>
          </w:p>
        </w:tc>
        <w:tc>
          <w:tcPr>
            <w:tcW w:w="1532" w:type="dxa"/>
            <w:gridSpan w:val="2"/>
            <w:vAlign w:val="center"/>
          </w:tcPr>
          <w:p w:rsidR="008F0D28" w:rsidRDefault="008F0D28" w:rsidP="00D338C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65" w:type="dxa"/>
            <w:vAlign w:val="center"/>
          </w:tcPr>
          <w:p w:rsidR="008F0D28" w:rsidRDefault="008F0D28" w:rsidP="00D338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A43FDA" w:rsidTr="00E51D2E">
        <w:trPr>
          <w:cantSplit/>
          <w:trHeight w:val="588"/>
          <w:jc w:val="center"/>
        </w:trPr>
        <w:tc>
          <w:tcPr>
            <w:tcW w:w="1312" w:type="dxa"/>
            <w:tcBorders>
              <w:left w:val="single" w:sz="4" w:space="0" w:color="auto"/>
            </w:tcBorders>
            <w:vAlign w:val="center"/>
          </w:tcPr>
          <w:p w:rsidR="00A43FDA" w:rsidRDefault="00F37B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37" w:type="dxa"/>
            <w:vAlign w:val="center"/>
          </w:tcPr>
          <w:p w:rsidR="00A43FDA" w:rsidRDefault="00F37B4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A43FDA" w:rsidRDefault="008F0D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曾赣玲</w:t>
            </w:r>
          </w:p>
        </w:tc>
        <w:tc>
          <w:tcPr>
            <w:tcW w:w="1062" w:type="dxa"/>
            <w:vAlign w:val="center"/>
          </w:tcPr>
          <w:p w:rsidR="00A43FDA" w:rsidRDefault="00A43F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A43FDA" w:rsidRDefault="00A43F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43FDA" w:rsidRDefault="00A43F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A43FDA" w:rsidRDefault="00A43F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  <w:vAlign w:val="center"/>
          </w:tcPr>
          <w:p w:rsidR="00A43FDA" w:rsidRDefault="00A43F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43FDA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43FDA" w:rsidRDefault="00F37B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43FDA" w:rsidRDefault="00F37B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E51D2E" w:rsidRPr="00065349" w:rsidRDefault="00E51D2E" w:rsidP="00E51D2E">
            <w:pPr>
              <w:spacing w:line="220" w:lineRule="exact"/>
              <w:rPr>
                <w:sz w:val="21"/>
              </w:rPr>
            </w:pPr>
            <w:r w:rsidRPr="00065349">
              <w:rPr>
                <w:rFonts w:hint="eastAsia"/>
                <w:sz w:val="21"/>
              </w:rPr>
              <w:t>1</w:t>
            </w:r>
            <w:r w:rsidRPr="00065349">
              <w:rPr>
                <w:rFonts w:hint="eastAsia"/>
                <w:sz w:val="21"/>
              </w:rPr>
              <w:t>、木质件加工生产</w:t>
            </w:r>
          </w:p>
          <w:p w:rsidR="00E51D2E" w:rsidRPr="00065349" w:rsidRDefault="00E51D2E" w:rsidP="00E51D2E">
            <w:pPr>
              <w:spacing w:line="220" w:lineRule="exact"/>
              <w:rPr>
                <w:sz w:val="21"/>
              </w:rPr>
            </w:pPr>
            <w:r w:rsidRPr="00065349">
              <w:rPr>
                <w:rFonts w:hint="eastAsia"/>
                <w:sz w:val="21"/>
              </w:rPr>
              <w:t>A.</w:t>
            </w:r>
            <w:r w:rsidRPr="00065349">
              <w:rPr>
                <w:rFonts w:hint="eastAsia"/>
                <w:sz w:val="21"/>
              </w:rPr>
              <w:t>涂饰家具：</w:t>
            </w:r>
          </w:p>
          <w:p w:rsidR="00E51D2E" w:rsidRPr="00065349" w:rsidRDefault="00E51D2E" w:rsidP="00E51D2E">
            <w:pPr>
              <w:spacing w:line="220" w:lineRule="exact"/>
              <w:rPr>
                <w:sz w:val="21"/>
              </w:rPr>
            </w:pPr>
            <w:r w:rsidRPr="00065349">
              <w:rPr>
                <w:rFonts w:hint="eastAsia"/>
                <w:sz w:val="21"/>
              </w:rPr>
              <w:t>开料→胶压（需要时）→打孔→造型（需要时）→刮灰→打磨→喷涂→组装→检验→入库</w:t>
            </w:r>
          </w:p>
          <w:p w:rsidR="00E51D2E" w:rsidRPr="00065349" w:rsidRDefault="00E51D2E" w:rsidP="00E51D2E">
            <w:pPr>
              <w:spacing w:line="220" w:lineRule="exact"/>
              <w:rPr>
                <w:sz w:val="21"/>
              </w:rPr>
            </w:pPr>
            <w:r w:rsidRPr="00065349">
              <w:rPr>
                <w:rFonts w:hint="eastAsia"/>
                <w:sz w:val="21"/>
              </w:rPr>
              <w:t>B.</w:t>
            </w:r>
            <w:r w:rsidRPr="00065349">
              <w:rPr>
                <w:rFonts w:hint="eastAsia"/>
                <w:sz w:val="21"/>
              </w:rPr>
              <w:t>覆面家具：</w:t>
            </w:r>
          </w:p>
          <w:p w:rsidR="00E51D2E" w:rsidRPr="00065349" w:rsidRDefault="00E51D2E" w:rsidP="00E51D2E">
            <w:pPr>
              <w:spacing w:line="220" w:lineRule="exact"/>
              <w:rPr>
                <w:sz w:val="21"/>
              </w:rPr>
            </w:pPr>
            <w:r w:rsidRPr="00065349">
              <w:rPr>
                <w:rFonts w:hint="eastAsia"/>
                <w:sz w:val="21"/>
              </w:rPr>
              <w:t>开料→胶压（需要时）→打孔→造型（需要时）→刮灰→打磨→封边→贴面纸→组装→检验→入库</w:t>
            </w:r>
          </w:p>
          <w:p w:rsidR="00E51D2E" w:rsidRPr="00065349" w:rsidRDefault="00E51D2E" w:rsidP="00E51D2E">
            <w:pPr>
              <w:spacing w:line="220" w:lineRule="exact"/>
              <w:rPr>
                <w:sz w:val="21"/>
              </w:rPr>
            </w:pPr>
            <w:r w:rsidRPr="00065349">
              <w:rPr>
                <w:rFonts w:hint="eastAsia"/>
                <w:sz w:val="21"/>
              </w:rPr>
              <w:t>2</w:t>
            </w:r>
            <w:r w:rsidRPr="00065349">
              <w:rPr>
                <w:rFonts w:hint="eastAsia"/>
                <w:sz w:val="21"/>
              </w:rPr>
              <w:t>、</w:t>
            </w:r>
            <w:r w:rsidRPr="00065349">
              <w:rPr>
                <w:sz w:val="21"/>
              </w:rPr>
              <w:t>钢木家具</w:t>
            </w:r>
          </w:p>
          <w:p w:rsidR="00E51D2E" w:rsidRPr="00065349" w:rsidRDefault="00E51D2E" w:rsidP="00E51D2E">
            <w:pPr>
              <w:spacing w:line="220" w:lineRule="exact"/>
              <w:rPr>
                <w:sz w:val="21"/>
              </w:rPr>
            </w:pPr>
            <w:r w:rsidRPr="00065349">
              <w:rPr>
                <w:rFonts w:hint="eastAsia"/>
                <w:sz w:val="21"/>
              </w:rPr>
              <w:t>木质件加工→金属件加工（外包）→组装→检验→入库</w:t>
            </w:r>
          </w:p>
          <w:p w:rsidR="00E51D2E" w:rsidRPr="00065349" w:rsidRDefault="00E51D2E" w:rsidP="00E51D2E">
            <w:pPr>
              <w:spacing w:line="220" w:lineRule="exact"/>
              <w:rPr>
                <w:sz w:val="21"/>
              </w:rPr>
            </w:pPr>
            <w:r w:rsidRPr="00065349">
              <w:rPr>
                <w:rFonts w:hint="eastAsia"/>
                <w:sz w:val="21"/>
              </w:rPr>
              <w:t>3</w:t>
            </w:r>
            <w:r w:rsidRPr="00065349">
              <w:rPr>
                <w:rFonts w:hint="eastAsia"/>
                <w:sz w:val="21"/>
              </w:rPr>
              <w:t>、软体家具：</w:t>
            </w:r>
          </w:p>
          <w:p w:rsidR="00E51D2E" w:rsidRPr="00065349" w:rsidRDefault="00E51D2E" w:rsidP="00E51D2E">
            <w:pPr>
              <w:spacing w:line="220" w:lineRule="exact"/>
              <w:rPr>
                <w:sz w:val="21"/>
              </w:rPr>
            </w:pPr>
            <w:r w:rsidRPr="00065349">
              <w:rPr>
                <w:rFonts w:hint="eastAsia"/>
                <w:sz w:val="21"/>
              </w:rPr>
              <w:t>椅子</w:t>
            </w:r>
            <w:r w:rsidRPr="00065349">
              <w:rPr>
                <w:rFonts w:hint="eastAsia"/>
                <w:sz w:val="21"/>
              </w:rPr>
              <w:t>/</w:t>
            </w:r>
            <w:r w:rsidRPr="00065349">
              <w:rPr>
                <w:rFonts w:hint="eastAsia"/>
                <w:sz w:val="21"/>
              </w:rPr>
              <w:t>床垫类：木质件的加工→软体件加工（车裁→缝纫）→组装→检验→入库</w:t>
            </w:r>
          </w:p>
          <w:p w:rsidR="00E51D2E" w:rsidRDefault="00E51D2E" w:rsidP="00E51D2E">
            <w:pPr>
              <w:snapToGrid w:val="0"/>
              <w:spacing w:line="220" w:lineRule="exact"/>
              <w:rPr>
                <w:rFonts w:hint="eastAsia"/>
                <w:sz w:val="21"/>
              </w:rPr>
            </w:pPr>
            <w:r w:rsidRPr="00065349">
              <w:rPr>
                <w:rFonts w:hint="eastAsia"/>
                <w:sz w:val="21"/>
              </w:rPr>
              <w:t>沙发：开料→钉架→开棉→打底→裁皮→扪皮→安装→检验→包装→入库</w:t>
            </w:r>
          </w:p>
          <w:p w:rsidR="00E51D2E" w:rsidRDefault="00E51D2E" w:rsidP="00E51D2E">
            <w:pPr>
              <w:snapToGrid w:val="0"/>
              <w:spacing w:line="22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售后服务：</w:t>
            </w:r>
          </w:p>
          <w:p w:rsidR="00E51D2E" w:rsidRPr="008F0D28" w:rsidRDefault="00E51D2E" w:rsidP="00E51D2E">
            <w:pPr>
              <w:snapToGrid w:val="0"/>
              <w:spacing w:line="22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1.</w:t>
            </w:r>
            <w:r w:rsidRPr="008F0D28">
              <w:rPr>
                <w:rFonts w:hint="eastAsia"/>
                <w:sz w:val="21"/>
              </w:rPr>
              <w:t>退换货流程</w:t>
            </w:r>
          </w:p>
          <w:p w:rsidR="00E51D2E" w:rsidRPr="008F0D28" w:rsidRDefault="00E51D2E" w:rsidP="00E51D2E">
            <w:pPr>
              <w:snapToGrid w:val="0"/>
              <w:spacing w:line="220" w:lineRule="exact"/>
              <w:rPr>
                <w:rFonts w:hint="eastAsia"/>
                <w:sz w:val="21"/>
              </w:rPr>
            </w:pPr>
            <w:r w:rsidRPr="008F0D28">
              <w:rPr>
                <w:rFonts w:hint="eastAsia"/>
                <w:sz w:val="21"/>
              </w:rPr>
              <w:t>确认退货方式及日期→接收退货产品→确认退货原因及纠正预防→换货交付</w:t>
            </w:r>
          </w:p>
          <w:p w:rsidR="00E51D2E" w:rsidRPr="008F0D28" w:rsidRDefault="00E51D2E" w:rsidP="00E51D2E">
            <w:pPr>
              <w:snapToGrid w:val="0"/>
              <w:spacing w:line="22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2.</w:t>
            </w:r>
            <w:r w:rsidRPr="008F0D28">
              <w:rPr>
                <w:rFonts w:hint="eastAsia"/>
                <w:sz w:val="21"/>
              </w:rPr>
              <w:t>投诉处理流程</w:t>
            </w:r>
          </w:p>
          <w:p w:rsidR="00A43FDA" w:rsidRDefault="00E51D2E" w:rsidP="00E51D2E">
            <w:pPr>
              <w:snapToGrid w:val="0"/>
              <w:spacing w:line="280" w:lineRule="exact"/>
              <w:rPr>
                <w:b/>
                <w:sz w:val="20"/>
              </w:rPr>
            </w:pPr>
            <w:r w:rsidRPr="008F0D28">
              <w:rPr>
                <w:rFonts w:hint="eastAsia"/>
                <w:sz w:val="21"/>
              </w:rPr>
              <w:t>接收投诉日期→原因分析→投诉处理、纠正措施→处理完成情况、验证→结案</w:t>
            </w:r>
          </w:p>
        </w:tc>
      </w:tr>
      <w:tr w:rsidR="00A43FD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43FDA" w:rsidRDefault="00F37B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 w:rsidR="001A1CB4" w:rsidRPr="00A32281" w:rsidRDefault="001A1CB4" w:rsidP="001A1CB4">
            <w:pPr>
              <w:rPr>
                <w:sz w:val="21"/>
                <w:szCs w:val="21"/>
              </w:rPr>
            </w:pPr>
            <w:r w:rsidRPr="00A32281">
              <w:rPr>
                <w:rFonts w:hint="eastAsia"/>
                <w:sz w:val="21"/>
                <w:szCs w:val="21"/>
              </w:rPr>
              <w:t>重要环境因素：</w:t>
            </w:r>
            <w:r>
              <w:rPr>
                <w:rFonts w:hint="eastAsia"/>
                <w:sz w:val="21"/>
                <w:szCs w:val="21"/>
              </w:rPr>
              <w:t>固</w:t>
            </w:r>
            <w:r w:rsidRPr="00A32281">
              <w:rPr>
                <w:rFonts w:hint="eastAsia"/>
                <w:sz w:val="21"/>
                <w:szCs w:val="21"/>
              </w:rPr>
              <w:t>废排放、潜在火灾、废气（粉尘）排放、噪音排放等；</w:t>
            </w:r>
          </w:p>
          <w:p w:rsidR="001A1CB4" w:rsidRDefault="001A1CB4" w:rsidP="001A1CB4">
            <w:pPr>
              <w:snapToGrid w:val="0"/>
              <w:spacing w:line="280" w:lineRule="exact"/>
              <w:rPr>
                <w:b/>
                <w:sz w:val="20"/>
              </w:rPr>
            </w:pPr>
            <w:r w:rsidRPr="00A32281">
              <w:rPr>
                <w:rFonts w:hint="eastAsia"/>
                <w:sz w:val="21"/>
                <w:szCs w:val="21"/>
              </w:rPr>
              <w:t>控制措施主要有：除尘设施、水帘、消防设施等。</w:t>
            </w:r>
            <w:r w:rsidRPr="00C0000C">
              <w:rPr>
                <w:sz w:val="20"/>
                <w:szCs w:val="22"/>
              </w:rPr>
              <w:t>通过运行控制、管理方案、培训教育、应急预案等对重大环境因素和危险源实施控制，如：</w:t>
            </w:r>
            <w:r w:rsidRPr="00C0000C">
              <w:rPr>
                <w:rFonts w:hint="eastAsia"/>
                <w:sz w:val="20"/>
                <w:szCs w:val="22"/>
              </w:rPr>
              <w:t>一般固废集中收集外售至废品回收站；胶空桶供应商回收处理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等</w:t>
            </w:r>
          </w:p>
        </w:tc>
      </w:tr>
      <w:tr w:rsidR="00A43FD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43FDA" w:rsidRDefault="00F37B4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A43FDA" w:rsidRDefault="001A1CB4" w:rsidP="001A1CB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中华人民共和国环保法、固体废物污染环境防治法、大气污染环境防治法，中华人民共和国安全生产法、劳动法、职业病防治法，</w:t>
            </w:r>
            <w:r w:rsidRPr="00A32281">
              <w:rPr>
                <w:sz w:val="21"/>
                <w:szCs w:val="21"/>
              </w:rPr>
              <w:t>GB/T3324-2017</w:t>
            </w:r>
            <w:r w:rsidRPr="00A32281">
              <w:rPr>
                <w:rFonts w:hint="eastAsia"/>
                <w:sz w:val="21"/>
                <w:szCs w:val="21"/>
              </w:rPr>
              <w:t>木家具通用技术条件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GB/T 3325-2017</w:t>
            </w:r>
            <w:r>
              <w:rPr>
                <w:rFonts w:hint="eastAsia"/>
                <w:sz w:val="21"/>
                <w:szCs w:val="21"/>
              </w:rPr>
              <w:t>金属家具通用技术条件、</w:t>
            </w:r>
            <w:r w:rsidRPr="001A1CB4">
              <w:rPr>
                <w:rFonts w:hint="eastAsia"/>
                <w:sz w:val="21"/>
                <w:szCs w:val="21"/>
              </w:rPr>
              <w:t>室内装饰装修材料</w:t>
            </w:r>
            <w:r w:rsidRPr="001A1CB4">
              <w:rPr>
                <w:rFonts w:hint="eastAsia"/>
                <w:sz w:val="21"/>
                <w:szCs w:val="21"/>
              </w:rPr>
              <w:t xml:space="preserve"> </w:t>
            </w:r>
            <w:r w:rsidRPr="001A1CB4">
              <w:rPr>
                <w:rFonts w:hint="eastAsia"/>
                <w:sz w:val="21"/>
                <w:szCs w:val="21"/>
              </w:rPr>
              <w:t>木家具中有害物质限量</w:t>
            </w:r>
            <w:r w:rsidRPr="001A1CB4">
              <w:rPr>
                <w:rFonts w:hint="eastAsia"/>
                <w:sz w:val="21"/>
                <w:szCs w:val="21"/>
              </w:rPr>
              <w:t>GB 18584-2001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1A1CB4">
              <w:rPr>
                <w:rFonts w:hint="eastAsia"/>
                <w:sz w:val="21"/>
                <w:szCs w:val="21"/>
              </w:rPr>
              <w:t>绿色产品评价</w:t>
            </w:r>
            <w:r w:rsidRPr="001A1CB4">
              <w:rPr>
                <w:rFonts w:hint="eastAsia"/>
                <w:sz w:val="21"/>
                <w:szCs w:val="21"/>
              </w:rPr>
              <w:t xml:space="preserve">  </w:t>
            </w:r>
            <w:r w:rsidRPr="001A1CB4">
              <w:rPr>
                <w:rFonts w:hint="eastAsia"/>
                <w:sz w:val="21"/>
                <w:szCs w:val="21"/>
              </w:rPr>
              <w:t>家具</w:t>
            </w:r>
            <w:r w:rsidRPr="001A1CB4">
              <w:rPr>
                <w:rFonts w:hint="eastAsia"/>
                <w:sz w:val="21"/>
                <w:szCs w:val="21"/>
              </w:rPr>
              <w:t>GB/T35607-2017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1A1CB4">
              <w:rPr>
                <w:rFonts w:hint="eastAsia"/>
                <w:sz w:val="21"/>
                <w:szCs w:val="21"/>
              </w:rPr>
              <w:t>影剧院公共座椅</w:t>
            </w:r>
            <w:r w:rsidRPr="001A1CB4">
              <w:rPr>
                <w:rFonts w:hint="eastAsia"/>
                <w:sz w:val="21"/>
                <w:szCs w:val="21"/>
              </w:rPr>
              <w:tab/>
              <w:t>QB/T2602-2013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QB/T1952.1-2012</w:t>
            </w:r>
            <w:r>
              <w:rPr>
                <w:rFonts w:hint="eastAsia"/>
                <w:sz w:val="21"/>
                <w:szCs w:val="21"/>
              </w:rPr>
              <w:t>软体家具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沙发、</w:t>
            </w:r>
            <w:r w:rsidRPr="001A1CB4">
              <w:rPr>
                <w:rFonts w:hint="eastAsia"/>
                <w:sz w:val="21"/>
                <w:szCs w:val="21"/>
              </w:rPr>
              <w:t>中华人民共和国产品质量法、中华人民共和国安全生产法、中华人民共和国计量法、中华人民共和国特种设备安全法</w:t>
            </w:r>
            <w:r>
              <w:rPr>
                <w:rFonts w:hint="eastAsia"/>
                <w:sz w:val="21"/>
                <w:szCs w:val="21"/>
              </w:rPr>
              <w:t>等等</w:t>
            </w:r>
          </w:p>
        </w:tc>
      </w:tr>
      <w:tr w:rsidR="00A43FDA" w:rsidTr="001A1CB4">
        <w:trPr>
          <w:cantSplit/>
          <w:trHeight w:val="90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43FDA" w:rsidRDefault="00F37B4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A43FDA" w:rsidRDefault="001A1CB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需要</w:t>
            </w:r>
          </w:p>
        </w:tc>
      </w:tr>
      <w:tr w:rsidR="00A43FD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43FDA" w:rsidRDefault="00F37B4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A43FDA" w:rsidRDefault="001A1CB4" w:rsidP="001A1CB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A1CB4">
              <w:rPr>
                <w:rFonts w:hint="eastAsia"/>
                <w:sz w:val="20"/>
              </w:rPr>
              <w:t>审核知识、注意事项等</w:t>
            </w:r>
          </w:p>
        </w:tc>
      </w:tr>
      <w:tr w:rsidR="00A43FDA" w:rsidTr="008F0D2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43FDA" w:rsidRDefault="00F37B4B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A43FDA" w:rsidRDefault="00F37B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181" w:type="dxa"/>
            <w:gridSpan w:val="2"/>
            <w:vAlign w:val="center"/>
          </w:tcPr>
          <w:p w:rsidR="00A43FDA" w:rsidRDefault="00A43F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336" w:type="dxa"/>
            <w:gridSpan w:val="3"/>
            <w:vAlign w:val="center"/>
          </w:tcPr>
          <w:p w:rsidR="00A43FDA" w:rsidRDefault="00F37B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A43FDA" w:rsidRDefault="001A1CB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2022-4-15</w:t>
            </w:r>
          </w:p>
        </w:tc>
      </w:tr>
      <w:tr w:rsidR="00A43FDA" w:rsidTr="008F0D2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43FDA" w:rsidRDefault="00F37B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181" w:type="dxa"/>
            <w:gridSpan w:val="2"/>
            <w:tcBorders>
              <w:bottom w:val="single" w:sz="8" w:space="0" w:color="auto"/>
            </w:tcBorders>
            <w:vAlign w:val="center"/>
          </w:tcPr>
          <w:p w:rsidR="00A43FDA" w:rsidRDefault="00A43F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336" w:type="dxa"/>
            <w:gridSpan w:val="3"/>
            <w:tcBorders>
              <w:bottom w:val="single" w:sz="8" w:space="0" w:color="auto"/>
            </w:tcBorders>
            <w:vAlign w:val="center"/>
          </w:tcPr>
          <w:p w:rsidR="00A43FDA" w:rsidRDefault="00F37B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A43FDA" w:rsidRDefault="001A1CB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2022-4-15</w:t>
            </w:r>
          </w:p>
        </w:tc>
      </w:tr>
    </w:tbl>
    <w:p w:rsidR="00A43FDA" w:rsidRDefault="00A43FDA">
      <w:pPr>
        <w:snapToGrid w:val="0"/>
        <w:rPr>
          <w:rFonts w:ascii="宋体"/>
          <w:b/>
          <w:sz w:val="22"/>
          <w:szCs w:val="22"/>
        </w:rPr>
      </w:pPr>
    </w:p>
    <w:p w:rsidR="00A43FDA" w:rsidRDefault="00F37B4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lastRenderedPageBreak/>
        <w:t>注：如有其他培训内容或空格不够可另加附页</w:t>
      </w:r>
    </w:p>
    <w:p w:rsidR="00A43FDA" w:rsidRDefault="00F37B4B" w:rsidP="008F0D28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43FDA" w:rsidRDefault="008F0D28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F37B4B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2"/>
        <w:gridCol w:w="937"/>
        <w:gridCol w:w="1119"/>
        <w:gridCol w:w="921"/>
        <w:gridCol w:w="1275"/>
        <w:gridCol w:w="2012"/>
        <w:gridCol w:w="190"/>
        <w:gridCol w:w="1529"/>
        <w:gridCol w:w="1378"/>
      </w:tblGrid>
      <w:tr w:rsidR="00A43FD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43FDA" w:rsidRDefault="00F37B4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A43FDA" w:rsidRDefault="008F0D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F0D28">
              <w:rPr>
                <w:rFonts w:hint="eastAsia"/>
                <w:b/>
                <w:sz w:val="20"/>
              </w:rPr>
              <w:t>江西博森家具有限公司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A43FDA" w:rsidRDefault="00F37B4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43FDA" w:rsidRDefault="00F37B4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A43FDA" w:rsidRDefault="008F0D2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23.01.01;23.01.04;23.06.00;29.10.05</w:t>
            </w:r>
          </w:p>
        </w:tc>
      </w:tr>
      <w:tr w:rsidR="00A43FDA" w:rsidTr="008F0D2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43FDA" w:rsidRDefault="00F37B4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40" w:type="dxa"/>
            <w:gridSpan w:val="2"/>
            <w:vAlign w:val="center"/>
          </w:tcPr>
          <w:p w:rsidR="00A43FDA" w:rsidRDefault="008F0D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75" w:type="dxa"/>
            <w:vAlign w:val="center"/>
          </w:tcPr>
          <w:p w:rsidR="00A43FDA" w:rsidRDefault="00F37B4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12" w:type="dxa"/>
            <w:vAlign w:val="center"/>
          </w:tcPr>
          <w:p w:rsidR="00A43FDA" w:rsidRDefault="008F0D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23.01.01;23.01.04;23.06.00;29.10.05</w:t>
            </w:r>
          </w:p>
        </w:tc>
        <w:tc>
          <w:tcPr>
            <w:tcW w:w="1719" w:type="dxa"/>
            <w:gridSpan w:val="2"/>
            <w:vAlign w:val="center"/>
          </w:tcPr>
          <w:p w:rsidR="00A43FDA" w:rsidRDefault="00F37B4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A43FDA" w:rsidRDefault="008F0D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A43FDA" w:rsidTr="00E51D2E">
        <w:trPr>
          <w:cantSplit/>
          <w:trHeight w:val="588"/>
          <w:jc w:val="center"/>
        </w:trPr>
        <w:tc>
          <w:tcPr>
            <w:tcW w:w="1312" w:type="dxa"/>
            <w:tcBorders>
              <w:left w:val="single" w:sz="4" w:space="0" w:color="auto"/>
            </w:tcBorders>
            <w:vAlign w:val="center"/>
          </w:tcPr>
          <w:p w:rsidR="00A43FDA" w:rsidRDefault="00F37B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37" w:type="dxa"/>
            <w:vAlign w:val="center"/>
          </w:tcPr>
          <w:p w:rsidR="00A43FDA" w:rsidRDefault="00F37B4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A43FDA" w:rsidRDefault="008F0D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曾赣玲</w:t>
            </w:r>
          </w:p>
        </w:tc>
        <w:tc>
          <w:tcPr>
            <w:tcW w:w="921" w:type="dxa"/>
            <w:vAlign w:val="center"/>
          </w:tcPr>
          <w:p w:rsidR="00A43FDA" w:rsidRDefault="00A43F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43FDA" w:rsidRDefault="00A43F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2" w:type="dxa"/>
            <w:vAlign w:val="center"/>
          </w:tcPr>
          <w:p w:rsidR="00A43FDA" w:rsidRDefault="00A43F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A43FDA" w:rsidRDefault="00A43F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A43FDA" w:rsidRDefault="00A43F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43FDA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43FDA" w:rsidRDefault="00F37B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43FDA" w:rsidRDefault="00F37B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F0D28" w:rsidRPr="00065349" w:rsidRDefault="008F0D28" w:rsidP="008F0D28">
            <w:pPr>
              <w:spacing w:line="220" w:lineRule="exact"/>
              <w:rPr>
                <w:sz w:val="21"/>
              </w:rPr>
            </w:pPr>
            <w:r w:rsidRPr="00065349">
              <w:rPr>
                <w:rFonts w:hint="eastAsia"/>
                <w:sz w:val="21"/>
              </w:rPr>
              <w:t>1</w:t>
            </w:r>
            <w:r w:rsidRPr="00065349">
              <w:rPr>
                <w:rFonts w:hint="eastAsia"/>
                <w:sz w:val="21"/>
              </w:rPr>
              <w:t>、木质件加工生产</w:t>
            </w:r>
          </w:p>
          <w:p w:rsidR="008F0D28" w:rsidRPr="00065349" w:rsidRDefault="008F0D28" w:rsidP="008F0D28">
            <w:pPr>
              <w:spacing w:line="220" w:lineRule="exact"/>
              <w:rPr>
                <w:sz w:val="21"/>
              </w:rPr>
            </w:pPr>
            <w:r w:rsidRPr="00065349">
              <w:rPr>
                <w:rFonts w:hint="eastAsia"/>
                <w:sz w:val="21"/>
              </w:rPr>
              <w:t>A.</w:t>
            </w:r>
            <w:r w:rsidRPr="00065349">
              <w:rPr>
                <w:rFonts w:hint="eastAsia"/>
                <w:sz w:val="21"/>
              </w:rPr>
              <w:t>涂饰家具：</w:t>
            </w:r>
          </w:p>
          <w:p w:rsidR="008F0D28" w:rsidRPr="00065349" w:rsidRDefault="008F0D28" w:rsidP="008F0D28">
            <w:pPr>
              <w:spacing w:line="220" w:lineRule="exact"/>
              <w:rPr>
                <w:sz w:val="21"/>
              </w:rPr>
            </w:pPr>
            <w:r w:rsidRPr="00065349">
              <w:rPr>
                <w:rFonts w:hint="eastAsia"/>
                <w:sz w:val="21"/>
              </w:rPr>
              <w:t>开料→胶压（需要时）→打孔→造型（需要时）→刮灰→打磨→喷涂→组装→检验→入库</w:t>
            </w:r>
          </w:p>
          <w:p w:rsidR="008F0D28" w:rsidRPr="00065349" w:rsidRDefault="008F0D28" w:rsidP="008F0D28">
            <w:pPr>
              <w:spacing w:line="220" w:lineRule="exact"/>
              <w:rPr>
                <w:sz w:val="21"/>
              </w:rPr>
            </w:pPr>
            <w:r w:rsidRPr="00065349">
              <w:rPr>
                <w:rFonts w:hint="eastAsia"/>
                <w:sz w:val="21"/>
              </w:rPr>
              <w:t>B.</w:t>
            </w:r>
            <w:r w:rsidRPr="00065349">
              <w:rPr>
                <w:rFonts w:hint="eastAsia"/>
                <w:sz w:val="21"/>
              </w:rPr>
              <w:t>覆面家具：</w:t>
            </w:r>
          </w:p>
          <w:p w:rsidR="008F0D28" w:rsidRPr="00065349" w:rsidRDefault="008F0D28" w:rsidP="008F0D28">
            <w:pPr>
              <w:spacing w:line="220" w:lineRule="exact"/>
              <w:rPr>
                <w:sz w:val="21"/>
              </w:rPr>
            </w:pPr>
            <w:r w:rsidRPr="00065349">
              <w:rPr>
                <w:rFonts w:hint="eastAsia"/>
                <w:sz w:val="21"/>
              </w:rPr>
              <w:t>开料→胶压（需要时）→打孔→造型（需要时）→刮灰→打磨→封边→贴面纸→组装→检验→入库</w:t>
            </w:r>
            <w:bookmarkStart w:id="2" w:name="_GoBack"/>
            <w:bookmarkEnd w:id="2"/>
          </w:p>
          <w:p w:rsidR="008F0D28" w:rsidRPr="00065349" w:rsidRDefault="008F0D28" w:rsidP="008F0D28">
            <w:pPr>
              <w:spacing w:line="220" w:lineRule="exact"/>
              <w:rPr>
                <w:sz w:val="21"/>
              </w:rPr>
            </w:pPr>
            <w:r w:rsidRPr="00065349">
              <w:rPr>
                <w:rFonts w:hint="eastAsia"/>
                <w:sz w:val="21"/>
              </w:rPr>
              <w:t>2</w:t>
            </w:r>
            <w:r w:rsidRPr="00065349">
              <w:rPr>
                <w:rFonts w:hint="eastAsia"/>
                <w:sz w:val="21"/>
              </w:rPr>
              <w:t>、</w:t>
            </w:r>
            <w:r w:rsidRPr="00065349">
              <w:rPr>
                <w:sz w:val="21"/>
              </w:rPr>
              <w:t>钢木家具</w:t>
            </w:r>
          </w:p>
          <w:p w:rsidR="008F0D28" w:rsidRPr="00065349" w:rsidRDefault="008F0D28" w:rsidP="008F0D28">
            <w:pPr>
              <w:spacing w:line="220" w:lineRule="exact"/>
              <w:rPr>
                <w:sz w:val="21"/>
              </w:rPr>
            </w:pPr>
            <w:r w:rsidRPr="00065349">
              <w:rPr>
                <w:rFonts w:hint="eastAsia"/>
                <w:sz w:val="21"/>
              </w:rPr>
              <w:t>木质件加工→金属件加工（外包）→组装→检验→入库</w:t>
            </w:r>
          </w:p>
          <w:p w:rsidR="008F0D28" w:rsidRPr="00065349" w:rsidRDefault="008F0D28" w:rsidP="008F0D28">
            <w:pPr>
              <w:spacing w:line="220" w:lineRule="exact"/>
              <w:rPr>
                <w:sz w:val="21"/>
              </w:rPr>
            </w:pPr>
            <w:r w:rsidRPr="00065349">
              <w:rPr>
                <w:rFonts w:hint="eastAsia"/>
                <w:sz w:val="21"/>
              </w:rPr>
              <w:t>3</w:t>
            </w:r>
            <w:r w:rsidRPr="00065349">
              <w:rPr>
                <w:rFonts w:hint="eastAsia"/>
                <w:sz w:val="21"/>
              </w:rPr>
              <w:t>、软体家具：</w:t>
            </w:r>
          </w:p>
          <w:p w:rsidR="008F0D28" w:rsidRPr="00065349" w:rsidRDefault="008F0D28" w:rsidP="008F0D28">
            <w:pPr>
              <w:spacing w:line="220" w:lineRule="exact"/>
              <w:rPr>
                <w:sz w:val="21"/>
              </w:rPr>
            </w:pPr>
            <w:r w:rsidRPr="00065349">
              <w:rPr>
                <w:rFonts w:hint="eastAsia"/>
                <w:sz w:val="21"/>
              </w:rPr>
              <w:t>椅子</w:t>
            </w:r>
            <w:r w:rsidRPr="00065349">
              <w:rPr>
                <w:rFonts w:hint="eastAsia"/>
                <w:sz w:val="21"/>
              </w:rPr>
              <w:t>/</w:t>
            </w:r>
            <w:r w:rsidRPr="00065349">
              <w:rPr>
                <w:rFonts w:hint="eastAsia"/>
                <w:sz w:val="21"/>
              </w:rPr>
              <w:t>床垫类：木质件的加工→软体件加工（车裁→缝纫）→组装→检验→入库</w:t>
            </w:r>
          </w:p>
          <w:p w:rsidR="00A43FDA" w:rsidRDefault="008F0D28" w:rsidP="008F0D28">
            <w:pPr>
              <w:snapToGrid w:val="0"/>
              <w:spacing w:line="220" w:lineRule="exact"/>
              <w:rPr>
                <w:rFonts w:hint="eastAsia"/>
                <w:sz w:val="21"/>
              </w:rPr>
            </w:pPr>
            <w:r w:rsidRPr="00065349">
              <w:rPr>
                <w:rFonts w:hint="eastAsia"/>
                <w:sz w:val="21"/>
              </w:rPr>
              <w:t>沙发：开料→钉架→开棉→打底→裁皮→扪皮→安装→检验→包装→入库</w:t>
            </w:r>
          </w:p>
          <w:p w:rsidR="008F0D28" w:rsidRDefault="008F0D28" w:rsidP="008F0D28">
            <w:pPr>
              <w:snapToGrid w:val="0"/>
              <w:spacing w:line="22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售后服务：</w:t>
            </w:r>
          </w:p>
          <w:p w:rsidR="008F0D28" w:rsidRPr="008F0D28" w:rsidRDefault="008F0D28" w:rsidP="008F0D28">
            <w:pPr>
              <w:snapToGrid w:val="0"/>
              <w:spacing w:line="22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1.</w:t>
            </w:r>
            <w:r w:rsidRPr="008F0D28">
              <w:rPr>
                <w:rFonts w:hint="eastAsia"/>
                <w:sz w:val="21"/>
              </w:rPr>
              <w:t>退换货流程</w:t>
            </w:r>
          </w:p>
          <w:p w:rsidR="008F0D28" w:rsidRPr="008F0D28" w:rsidRDefault="008F0D28" w:rsidP="008F0D28">
            <w:pPr>
              <w:snapToGrid w:val="0"/>
              <w:spacing w:line="220" w:lineRule="exact"/>
              <w:rPr>
                <w:rFonts w:hint="eastAsia"/>
                <w:sz w:val="21"/>
              </w:rPr>
            </w:pPr>
            <w:r w:rsidRPr="008F0D28">
              <w:rPr>
                <w:rFonts w:hint="eastAsia"/>
                <w:sz w:val="21"/>
              </w:rPr>
              <w:t>确认退货方式及日期→接收退货产品→确认退货原因及纠正预防→换货交付</w:t>
            </w:r>
          </w:p>
          <w:p w:rsidR="008F0D28" w:rsidRPr="008F0D28" w:rsidRDefault="008F0D28" w:rsidP="008F0D28">
            <w:pPr>
              <w:snapToGrid w:val="0"/>
              <w:spacing w:line="22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2.</w:t>
            </w:r>
            <w:r w:rsidRPr="008F0D28">
              <w:rPr>
                <w:rFonts w:hint="eastAsia"/>
                <w:sz w:val="21"/>
              </w:rPr>
              <w:t>投诉处理流程</w:t>
            </w:r>
          </w:p>
          <w:p w:rsidR="008F0D28" w:rsidRPr="008F0D28" w:rsidRDefault="008F0D28" w:rsidP="008F0D28">
            <w:pPr>
              <w:snapToGrid w:val="0"/>
              <w:spacing w:line="220" w:lineRule="exact"/>
              <w:rPr>
                <w:b/>
                <w:sz w:val="20"/>
              </w:rPr>
            </w:pPr>
            <w:r w:rsidRPr="008F0D28">
              <w:rPr>
                <w:rFonts w:hint="eastAsia"/>
                <w:sz w:val="21"/>
              </w:rPr>
              <w:t>接收投诉日期→原因分析→投诉处理、纠正措施→处理完成情况、验证→结案</w:t>
            </w:r>
          </w:p>
        </w:tc>
      </w:tr>
      <w:tr w:rsidR="00A43FD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43FDA" w:rsidRDefault="00F37B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A43FDA" w:rsidRDefault="001A1CB4" w:rsidP="001A1CB4">
            <w:pPr>
              <w:snapToGrid w:val="0"/>
              <w:spacing w:line="280" w:lineRule="exact"/>
              <w:rPr>
                <w:b/>
                <w:sz w:val="20"/>
              </w:rPr>
            </w:pPr>
            <w:r w:rsidRPr="00A32281">
              <w:rPr>
                <w:rFonts w:hint="eastAsia"/>
                <w:sz w:val="21"/>
                <w:szCs w:val="21"/>
              </w:rPr>
              <w:t>重大危险源：火灾、触电、机械伤害、吸入性伤害（中毒）等；</w:t>
            </w:r>
            <w:r w:rsidRPr="001A1CB4">
              <w:rPr>
                <w:rFonts w:hint="eastAsia"/>
                <w:sz w:val="21"/>
                <w:szCs w:val="21"/>
              </w:rPr>
              <w:t>通过运行控制、管理方案、培训教育、应急预案等对重大环境因素和危险源实施控制，如：一般固废集中收集外售至废品回收站；胶空桶供应商回收处理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等</w:t>
            </w:r>
          </w:p>
        </w:tc>
      </w:tr>
      <w:tr w:rsidR="00A43FD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43FDA" w:rsidRDefault="00F37B4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A43FDA" w:rsidRDefault="001A1CB4" w:rsidP="001A1CB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中华人民共和国环保法、固体废物污染环境防治法、大气污染环境防治法，中华人民共和国安全生产法、劳动法、职业病防治法，</w:t>
            </w:r>
            <w:r w:rsidRPr="00A32281">
              <w:rPr>
                <w:sz w:val="21"/>
                <w:szCs w:val="21"/>
              </w:rPr>
              <w:t>GB/T3324-2017</w:t>
            </w:r>
            <w:r w:rsidRPr="00A32281">
              <w:rPr>
                <w:rFonts w:hint="eastAsia"/>
                <w:sz w:val="21"/>
                <w:szCs w:val="21"/>
              </w:rPr>
              <w:t>木家具通用技术条件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GB/T 3325-2017</w:t>
            </w:r>
            <w:r>
              <w:rPr>
                <w:rFonts w:hint="eastAsia"/>
                <w:sz w:val="21"/>
                <w:szCs w:val="21"/>
              </w:rPr>
              <w:t>金属家具通用技术条件、</w:t>
            </w:r>
            <w:r w:rsidRPr="001A1CB4">
              <w:rPr>
                <w:rFonts w:hint="eastAsia"/>
                <w:sz w:val="21"/>
                <w:szCs w:val="21"/>
              </w:rPr>
              <w:t>室内装饰装修材料</w:t>
            </w:r>
            <w:r w:rsidRPr="001A1CB4">
              <w:rPr>
                <w:rFonts w:hint="eastAsia"/>
                <w:sz w:val="21"/>
                <w:szCs w:val="21"/>
              </w:rPr>
              <w:t xml:space="preserve"> </w:t>
            </w:r>
            <w:r w:rsidRPr="001A1CB4">
              <w:rPr>
                <w:rFonts w:hint="eastAsia"/>
                <w:sz w:val="21"/>
                <w:szCs w:val="21"/>
              </w:rPr>
              <w:t>木家具中有害物质限量</w:t>
            </w:r>
            <w:r w:rsidRPr="001A1CB4">
              <w:rPr>
                <w:rFonts w:hint="eastAsia"/>
                <w:sz w:val="21"/>
                <w:szCs w:val="21"/>
              </w:rPr>
              <w:t>GB 18584-2001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1A1CB4">
              <w:rPr>
                <w:rFonts w:hint="eastAsia"/>
                <w:sz w:val="21"/>
                <w:szCs w:val="21"/>
              </w:rPr>
              <w:t>绿色产品评价</w:t>
            </w:r>
            <w:r w:rsidRPr="001A1CB4">
              <w:rPr>
                <w:rFonts w:hint="eastAsia"/>
                <w:sz w:val="21"/>
                <w:szCs w:val="21"/>
              </w:rPr>
              <w:t xml:space="preserve">  </w:t>
            </w:r>
            <w:r w:rsidRPr="001A1CB4">
              <w:rPr>
                <w:rFonts w:hint="eastAsia"/>
                <w:sz w:val="21"/>
                <w:szCs w:val="21"/>
              </w:rPr>
              <w:t>家具</w:t>
            </w:r>
            <w:r w:rsidRPr="001A1CB4">
              <w:rPr>
                <w:rFonts w:hint="eastAsia"/>
                <w:sz w:val="21"/>
                <w:szCs w:val="21"/>
              </w:rPr>
              <w:t>GB/T35607-2017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1A1CB4">
              <w:rPr>
                <w:rFonts w:hint="eastAsia"/>
                <w:sz w:val="21"/>
                <w:szCs w:val="21"/>
              </w:rPr>
              <w:t>影剧院公共座椅</w:t>
            </w:r>
            <w:r w:rsidRPr="001A1CB4">
              <w:rPr>
                <w:rFonts w:hint="eastAsia"/>
                <w:sz w:val="21"/>
                <w:szCs w:val="21"/>
              </w:rPr>
              <w:tab/>
              <w:t>QB/T2602-2013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QB/T1952.1-2012</w:t>
            </w:r>
            <w:r>
              <w:rPr>
                <w:rFonts w:hint="eastAsia"/>
                <w:sz w:val="21"/>
                <w:szCs w:val="21"/>
              </w:rPr>
              <w:t>软体家具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沙发、</w:t>
            </w:r>
            <w:r w:rsidRPr="001A1CB4">
              <w:rPr>
                <w:rFonts w:hint="eastAsia"/>
                <w:sz w:val="21"/>
                <w:szCs w:val="21"/>
              </w:rPr>
              <w:t>中华人民共和国产品质量法、中华人民共和国安全生产法、中华人民共和国计量法、中华人民共和国特种设备安全法</w:t>
            </w:r>
            <w:r>
              <w:rPr>
                <w:rFonts w:hint="eastAsia"/>
                <w:sz w:val="21"/>
                <w:szCs w:val="21"/>
              </w:rPr>
              <w:t>等等</w:t>
            </w:r>
          </w:p>
        </w:tc>
      </w:tr>
      <w:tr w:rsidR="00A43FDA" w:rsidTr="001A1CB4">
        <w:trPr>
          <w:cantSplit/>
          <w:trHeight w:val="8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43FDA" w:rsidRDefault="00F37B4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A43FDA" w:rsidRDefault="001A1CB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A43FD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43FDA" w:rsidRDefault="00F37B4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A43FDA" w:rsidRDefault="001A1CB4" w:rsidP="001A1CB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A1CB4">
              <w:rPr>
                <w:rFonts w:hint="eastAsia"/>
                <w:sz w:val="20"/>
              </w:rPr>
              <w:t>审核知识、注意事项等</w:t>
            </w:r>
          </w:p>
        </w:tc>
      </w:tr>
      <w:tr w:rsidR="00A43FDA" w:rsidTr="001A1CB4">
        <w:trPr>
          <w:cantSplit/>
          <w:trHeight w:val="81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43FDA" w:rsidRDefault="00F37B4B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A43FDA" w:rsidRDefault="00F37B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040" w:type="dxa"/>
            <w:gridSpan w:val="2"/>
            <w:vAlign w:val="center"/>
          </w:tcPr>
          <w:p w:rsidR="00A43FDA" w:rsidRDefault="00A43F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477" w:type="dxa"/>
            <w:gridSpan w:val="3"/>
            <w:vAlign w:val="center"/>
          </w:tcPr>
          <w:p w:rsidR="00A43FDA" w:rsidRDefault="00F37B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A43FDA" w:rsidRDefault="001A1CB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2022-4-15</w:t>
            </w:r>
          </w:p>
        </w:tc>
      </w:tr>
      <w:tr w:rsidR="00A43FDA" w:rsidTr="001A1CB4">
        <w:trPr>
          <w:cantSplit/>
          <w:trHeight w:val="70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43FDA" w:rsidRDefault="00F37B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center"/>
          </w:tcPr>
          <w:p w:rsidR="00A43FDA" w:rsidRDefault="00A43F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477" w:type="dxa"/>
            <w:gridSpan w:val="3"/>
            <w:tcBorders>
              <w:bottom w:val="single" w:sz="8" w:space="0" w:color="auto"/>
            </w:tcBorders>
            <w:vAlign w:val="center"/>
          </w:tcPr>
          <w:p w:rsidR="00A43FDA" w:rsidRDefault="00F37B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A43FDA" w:rsidRDefault="001A1CB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2022-4-15</w:t>
            </w:r>
          </w:p>
        </w:tc>
      </w:tr>
    </w:tbl>
    <w:p w:rsidR="00A43FDA" w:rsidRDefault="00A43FDA">
      <w:pPr>
        <w:snapToGrid w:val="0"/>
        <w:rPr>
          <w:rFonts w:ascii="宋体"/>
          <w:b/>
          <w:sz w:val="22"/>
          <w:szCs w:val="22"/>
        </w:rPr>
      </w:pPr>
    </w:p>
    <w:p w:rsidR="00A43FDA" w:rsidRDefault="00F37B4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sectPr w:rsidR="00A43FDA" w:rsidSect="00A43FDA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B4B" w:rsidRDefault="00F37B4B" w:rsidP="00A43FDA">
      <w:r>
        <w:separator/>
      </w:r>
    </w:p>
  </w:endnote>
  <w:endnote w:type="continuationSeparator" w:id="1">
    <w:p w:rsidR="00F37B4B" w:rsidRDefault="00F37B4B" w:rsidP="00A43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B4B" w:rsidRDefault="00F37B4B" w:rsidP="00A43FDA">
      <w:r>
        <w:separator/>
      </w:r>
    </w:p>
  </w:footnote>
  <w:footnote w:type="continuationSeparator" w:id="1">
    <w:p w:rsidR="00F37B4B" w:rsidRDefault="00F37B4B" w:rsidP="00A43F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FDA" w:rsidRDefault="00F37B4B" w:rsidP="008F0D2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43FDA" w:rsidRDefault="00A43FDA" w:rsidP="008F0D28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 style="mso-next-textbox:#文本框 1025">
            <w:txbxContent>
              <w:p w:rsidR="00A43FDA" w:rsidRDefault="00F37B4B" w:rsidP="008F0D28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37B4B">
      <w:rPr>
        <w:rStyle w:val="CharChar1"/>
        <w:rFonts w:hint="default"/>
        <w:w w:val="90"/>
      </w:rPr>
      <w:t>Beijing International Standard united Certification Co.,Ltd.</w:t>
    </w:r>
  </w:p>
  <w:p w:rsidR="00A43FDA" w:rsidRDefault="00A43FDA">
    <w:pPr>
      <w:pStyle w:val="a5"/>
    </w:pPr>
  </w:p>
  <w:p w:rsidR="00A43FDA" w:rsidRPr="00E51D2E" w:rsidRDefault="00A43FDA" w:rsidP="00E51D2E">
    <w:pPr>
      <w:tabs>
        <w:tab w:val="left" w:pos="9245"/>
      </w:tabs>
      <w:wordWrap w:val="0"/>
      <w:ind w:right="464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A43FDA"/>
    <w:rsid w:val="001A1CB4"/>
    <w:rsid w:val="00515C29"/>
    <w:rsid w:val="008161CD"/>
    <w:rsid w:val="008F0D28"/>
    <w:rsid w:val="009E31BD"/>
    <w:rsid w:val="00A43FDA"/>
    <w:rsid w:val="00E51D2E"/>
    <w:rsid w:val="00F37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FDA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43FDA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A43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A43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A43FD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A43FD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A43FDA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A43FD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466</Words>
  <Characters>2657</Characters>
  <Application>Microsoft Office Word</Application>
  <DocSecurity>0</DocSecurity>
  <Lines>22</Lines>
  <Paragraphs>6</Paragraphs>
  <ScaleCrop>false</ScaleCrop>
  <Company>微软中国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24</cp:revision>
  <dcterms:created xsi:type="dcterms:W3CDTF">2015-06-17T11:40:00Z</dcterms:created>
  <dcterms:modified xsi:type="dcterms:W3CDTF">2022-04-17T03:32:00Z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