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华润雪花啤酒（四川）有限责任公司乐山分公司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0592-2019-EO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91511100MA64YTWK3D</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SCI1551118100015</w:t>
            </w:r>
            <w:bookmarkStart w:id="3" w:name="_GoBack"/>
            <w:bookmarkEnd w:id="3"/>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widowControl/>
              <w:jc w:val="left"/>
              <w:rPr>
                <w:rFonts w:hint="eastAsia" w:ascii="宋体" w:hAnsi="宋体" w:cs="宋体"/>
                <w:color w:val="000000"/>
                <w:kern w:val="0"/>
                <w:szCs w:val="21"/>
                <w:highlight w:val="none"/>
                <w:lang w:val="en-US" w:eastAsia="zh-CN"/>
              </w:rPr>
            </w:pPr>
            <w:r>
              <w:rPr>
                <w:rFonts w:hint="eastAsia"/>
                <w:color w:val="000000"/>
                <w:szCs w:val="21"/>
              </w:rPr>
              <w:t>注：</w:t>
            </w:r>
            <w:r>
              <w:rPr>
                <w:rFonts w:hint="eastAsia"/>
                <w:color w:val="000000"/>
                <w:szCs w:val="21"/>
                <w:lang w:eastAsia="zh-CN"/>
              </w:rPr>
              <w:t>提供有：</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eastAsia="zh-CN"/>
              </w:rPr>
              <w:t>年产</w:t>
            </w:r>
            <w:r>
              <w:rPr>
                <w:rFonts w:hint="eastAsia" w:ascii="宋体" w:hAnsi="宋体" w:cs="宋体"/>
                <w:color w:val="000000"/>
                <w:kern w:val="0"/>
                <w:szCs w:val="21"/>
                <w:highlight w:val="none"/>
                <w:lang w:val="en-US" w:eastAsia="zh-CN"/>
              </w:rPr>
              <w:t>20万吨啤酒搬迁扩建工程环境影响报告书、国环评证 甲 字 第3205号</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 xml:space="preserve"> </w:t>
            </w:r>
          </w:p>
          <w:p>
            <w:pPr>
              <w:widowControl/>
              <w:jc w:val="left"/>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lang w:eastAsia="zh-CN"/>
              </w:rPr>
              <w:t>年产</w:t>
            </w:r>
            <w:r>
              <w:rPr>
                <w:rFonts w:hint="eastAsia" w:ascii="宋体" w:hAnsi="宋体" w:cs="宋体"/>
                <w:color w:val="000000"/>
                <w:kern w:val="0"/>
                <w:szCs w:val="21"/>
                <w:highlight w:val="none"/>
                <w:lang w:val="en-US" w:eastAsia="zh-CN"/>
              </w:rPr>
              <w:t>20万吨啤酒搬迁扩建工程环境影响报告书的批复、川环审批（2012）791号</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 xml:space="preserve"> </w:t>
            </w:r>
          </w:p>
          <w:p>
            <w:pPr>
              <w:rPr>
                <w:rFonts w:hint="eastAsia" w:eastAsia="宋体"/>
                <w:color w:val="000000"/>
                <w:szCs w:val="21"/>
                <w:lang w:eastAsia="zh-CN"/>
              </w:rPr>
            </w:pP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r>
              <w:rPr>
                <w:rFonts w:hint="eastAsia"/>
                <w:color w:val="000000"/>
                <w:szCs w:val="21"/>
                <w:lang w:eastAsia="zh-CN"/>
              </w:rPr>
              <w:t>提供有：</w:t>
            </w:r>
            <w:r>
              <w:rPr>
                <w:rFonts w:hint="eastAsia" w:ascii="宋体" w:hAnsi="宋体" w:cs="宋体"/>
                <w:color w:val="000000"/>
                <w:kern w:val="0"/>
                <w:szCs w:val="21"/>
                <w:highlight w:val="none"/>
                <w:lang w:eastAsia="zh-CN"/>
              </w:rPr>
              <w:t>年产</w:t>
            </w:r>
            <w:r>
              <w:rPr>
                <w:rFonts w:hint="eastAsia" w:ascii="宋体" w:hAnsi="宋体" w:cs="宋体"/>
                <w:color w:val="000000"/>
                <w:kern w:val="0"/>
                <w:szCs w:val="21"/>
                <w:highlight w:val="none"/>
                <w:lang w:val="en-US" w:eastAsia="zh-CN"/>
              </w:rPr>
              <w:t>20万吨啤酒搬迁扩建工程建设项目环境保护验收申请。</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AD946B1"/>
    <w:rsid w:val="2797186B"/>
    <w:rsid w:val="2C9648D7"/>
    <w:rsid w:val="5B0C20EA"/>
    <w:rsid w:val="6FDF29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2019-12-12T08:17:57Z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