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  <w:bookmarkStart w:id="1" w:name="_GoBack"/>
      <w:bookmarkEnd w:id="1"/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谢娟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严伟江</w:t>
    </w: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b/>
        <w:bCs/>
        <w:sz w:val="28"/>
        <w:szCs w:val="44"/>
        <w:lang w:val="en-US" w:eastAsia="zh-CN"/>
      </w:rPr>
      <w:t xml:space="preserve"> 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2019.10.01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:2019.10.01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sz w:val="21"/>
        <w:szCs w:val="21"/>
        <w:lang w:eastAsia="zh-CN"/>
      </w:rPr>
    </w:pPr>
    <w:bookmarkStart w:id="0" w:name="组织名称"/>
    <w:r>
      <w:rPr>
        <w:rFonts w:hint="eastAsia" w:hAnsi="宋体" w:cs="Tahoma"/>
        <w:sz w:val="32"/>
        <w:szCs w:val="32"/>
        <w:lang w:eastAsia="zh-CN"/>
      </w:rPr>
      <w:t>山东南华家具有限公司</w:t>
    </w:r>
    <w:bookmarkEnd w:id="0"/>
    <w:r>
      <w:rPr>
        <w:rFonts w:hint="eastAsia" w:hAnsi="宋体" w:cs="Tahoma"/>
        <w:sz w:val="32"/>
        <w:szCs w:val="32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0DB94F61"/>
    <w:rsid w:val="110C209D"/>
    <w:rsid w:val="1A8B4E4D"/>
    <w:rsid w:val="272C746C"/>
    <w:rsid w:val="2B9C05E9"/>
    <w:rsid w:val="2C710B40"/>
    <w:rsid w:val="2EB1318C"/>
    <w:rsid w:val="3080601C"/>
    <w:rsid w:val="347A2E7F"/>
    <w:rsid w:val="35694C40"/>
    <w:rsid w:val="3A616873"/>
    <w:rsid w:val="3BBB1813"/>
    <w:rsid w:val="3F6656B4"/>
    <w:rsid w:val="421616B0"/>
    <w:rsid w:val="46351439"/>
    <w:rsid w:val="4F6259C8"/>
    <w:rsid w:val="4FF323CE"/>
    <w:rsid w:val="5144385B"/>
    <w:rsid w:val="565368DB"/>
    <w:rsid w:val="59140FEB"/>
    <w:rsid w:val="5B4624A8"/>
    <w:rsid w:val="5CD661C8"/>
    <w:rsid w:val="64304E1B"/>
    <w:rsid w:val="678A4A99"/>
    <w:rsid w:val="6C493404"/>
    <w:rsid w:val="712A1690"/>
    <w:rsid w:val="72584DF1"/>
    <w:rsid w:val="73334A0D"/>
    <w:rsid w:val="7BA06B4F"/>
    <w:rsid w:val="7CA47EA6"/>
    <w:rsid w:val="7DF1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2021-04-01T05:28:00Z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B39C9855E3F44B89A8BAD094467364CE</vt:lpwstr>
  </property>
</Properties>
</file>