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955D7" w:rsidP="00D20796">
      <w:pPr>
        <w:spacing w:afterLines="50" w:after="120" w:line="360" w:lineRule="auto"/>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571671" w:rsidRPr="00571671">
        <w:rPr>
          <w:rFonts w:ascii="宋体" w:hAnsi="宋体"/>
          <w:bCs/>
          <w:color w:val="000000"/>
        </w:rPr>
        <w:t xml:space="preserve"> </w:t>
      </w:r>
      <w:r w:rsidR="00571671">
        <w:rPr>
          <w:rFonts w:ascii="宋体" w:hAnsi="宋体"/>
          <w:bCs/>
          <w:color w:val="000000"/>
        </w:rPr>
        <w:t>0646-2019-QEO</w:t>
      </w:r>
      <w:bookmarkEnd w:id="0"/>
    </w:p>
    <w:p w:rsidR="00FB5842" w:rsidRDefault="008955D7" w:rsidP="00D20796">
      <w:pPr>
        <w:snapToGrid w:val="0"/>
        <w:spacing w:line="360" w:lineRule="auto"/>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955D7" w:rsidP="00D20796">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Pr="00F917F4"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w:t>
      </w:r>
      <w:r w:rsidRPr="00F917F4">
        <w:rPr>
          <w:b/>
          <w:color w:val="000000" w:themeColor="text1"/>
          <w:sz w:val="22"/>
          <w:szCs w:val="22"/>
        </w:rPr>
        <w:t>拓水环保科技有限公司</w:t>
      </w:r>
      <w:bookmarkEnd w:id="1"/>
    </w:p>
    <w:p w:rsidR="00FB5842" w:rsidRPr="00F917F4" w:rsidRDefault="008955D7" w:rsidP="00D2079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917F4" w:rsidRPr="00F917F4">
        <w:rPr>
          <w:rFonts w:hint="eastAsia"/>
          <w:b/>
          <w:color w:val="000000" w:themeColor="text1"/>
          <w:sz w:val="22"/>
          <w:szCs w:val="22"/>
        </w:rPr>
        <w:t xml:space="preserve">Shandong </w:t>
      </w:r>
      <w:proofErr w:type="spellStart"/>
      <w:r w:rsidR="00F917F4" w:rsidRPr="00F917F4">
        <w:rPr>
          <w:rFonts w:hint="eastAsia"/>
          <w:b/>
          <w:color w:val="000000" w:themeColor="text1"/>
          <w:sz w:val="22"/>
          <w:szCs w:val="22"/>
        </w:rPr>
        <w:t>Tuoshui</w:t>
      </w:r>
      <w:proofErr w:type="spellEnd"/>
      <w:r w:rsidR="00F917F4" w:rsidRPr="00F917F4">
        <w:rPr>
          <w:rFonts w:hint="eastAsia"/>
          <w:b/>
          <w:color w:val="000000" w:themeColor="text1"/>
          <w:sz w:val="22"/>
          <w:szCs w:val="22"/>
        </w:rPr>
        <w:t xml:space="preserve"> Environmental Protection Technology Co</w:t>
      </w:r>
      <w:proofErr w:type="gramStart"/>
      <w:r w:rsidR="00F917F4" w:rsidRPr="00F917F4">
        <w:rPr>
          <w:rFonts w:hint="eastAsia"/>
          <w:b/>
          <w:color w:val="000000" w:themeColor="text1"/>
          <w:sz w:val="22"/>
          <w:szCs w:val="22"/>
        </w:rPr>
        <w:t>. ,</w:t>
      </w:r>
      <w:proofErr w:type="gramEnd"/>
      <w:r w:rsidR="00F917F4" w:rsidRPr="00F917F4">
        <w:rPr>
          <w:rFonts w:hint="eastAsia"/>
          <w:b/>
          <w:color w:val="000000" w:themeColor="text1"/>
          <w:sz w:val="22"/>
          <w:szCs w:val="22"/>
        </w:rPr>
        <w:t xml:space="preserve"> Ltd</w:t>
      </w:r>
      <w:r w:rsidR="00CE2CC0">
        <w:rPr>
          <w:rFonts w:hint="eastAsia"/>
          <w:b/>
          <w:color w:val="000000" w:themeColor="text1"/>
          <w:sz w:val="22"/>
          <w:szCs w:val="22"/>
        </w:rPr>
        <w:t>.</w:t>
      </w:r>
    </w:p>
    <w:p w:rsidR="00FB5842" w:rsidRPr="00F917F4"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菏泽市高新区万福办事处医疗器械产业园二号楼</w:t>
      </w:r>
      <w:bookmarkEnd w:id="3"/>
      <w:r>
        <w:rPr>
          <w:rFonts w:hint="eastAsia"/>
          <w:b/>
          <w:color w:val="000000" w:themeColor="text1"/>
          <w:sz w:val="22"/>
          <w:szCs w:val="22"/>
        </w:rPr>
        <w:t xml:space="preserve"> </w:t>
      </w:r>
      <w:r w:rsidR="00F917F4">
        <w:rPr>
          <w:rFonts w:hint="eastAsia"/>
          <w:b/>
          <w:color w:val="000000" w:themeColor="text1"/>
          <w:sz w:val="22"/>
          <w:szCs w:val="22"/>
        </w:rPr>
        <w:t xml:space="preserve">    </w:t>
      </w:r>
      <w:r>
        <w:rPr>
          <w:rFonts w:hint="eastAsia"/>
          <w:b/>
          <w:color w:val="000000" w:themeColor="text1"/>
          <w:sz w:val="22"/>
          <w:szCs w:val="22"/>
        </w:rPr>
        <w:t>邮编</w:t>
      </w:r>
      <w:r w:rsidRPr="00F917F4">
        <w:rPr>
          <w:rFonts w:hint="eastAsia"/>
          <w:b/>
          <w:color w:val="000000" w:themeColor="text1"/>
          <w:sz w:val="22"/>
          <w:szCs w:val="22"/>
        </w:rPr>
        <w:t xml:space="preserve">: </w:t>
      </w:r>
      <w:bookmarkStart w:id="4" w:name="注册邮编"/>
      <w:r w:rsidRPr="00F917F4">
        <w:rPr>
          <w:b/>
          <w:color w:val="000000" w:themeColor="text1"/>
          <w:sz w:val="22"/>
          <w:szCs w:val="22"/>
        </w:rPr>
        <w:t>274000</w:t>
      </w:r>
      <w:bookmarkEnd w:id="4"/>
    </w:p>
    <w:p w:rsidR="00FB5842" w:rsidRPr="00F917F4" w:rsidRDefault="008955D7" w:rsidP="00D2079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917F4" w:rsidRPr="00F917F4">
        <w:rPr>
          <w:rFonts w:hint="eastAsia"/>
          <w:b/>
          <w:color w:val="000000" w:themeColor="text1"/>
          <w:sz w:val="22"/>
          <w:szCs w:val="22"/>
        </w:rPr>
        <w:t xml:space="preserve">Building 2, Medical Devices Industrial Park, </w:t>
      </w:r>
      <w:proofErr w:type="spellStart"/>
      <w:r w:rsidR="00F917F4" w:rsidRPr="00F917F4">
        <w:rPr>
          <w:rFonts w:hint="eastAsia"/>
          <w:b/>
          <w:color w:val="000000" w:themeColor="text1"/>
          <w:sz w:val="22"/>
          <w:szCs w:val="22"/>
        </w:rPr>
        <w:t>Wanfu</w:t>
      </w:r>
      <w:proofErr w:type="spellEnd"/>
      <w:r w:rsidR="00F917F4" w:rsidRPr="00F917F4">
        <w:rPr>
          <w:rFonts w:hint="eastAsia"/>
          <w:b/>
          <w:color w:val="000000" w:themeColor="text1"/>
          <w:sz w:val="22"/>
          <w:szCs w:val="22"/>
        </w:rPr>
        <w:t xml:space="preserve"> Office, </w:t>
      </w:r>
      <w:proofErr w:type="spellStart"/>
      <w:r w:rsidR="00F917F4" w:rsidRPr="00F917F4">
        <w:rPr>
          <w:rFonts w:hint="eastAsia"/>
          <w:b/>
          <w:color w:val="000000" w:themeColor="text1"/>
          <w:sz w:val="22"/>
          <w:szCs w:val="22"/>
        </w:rPr>
        <w:t>Heze</w:t>
      </w:r>
      <w:proofErr w:type="spellEnd"/>
      <w:r w:rsidR="00F917F4" w:rsidRPr="00F917F4">
        <w:rPr>
          <w:rFonts w:hint="eastAsia"/>
          <w:b/>
          <w:color w:val="000000" w:themeColor="text1"/>
          <w:sz w:val="22"/>
          <w:szCs w:val="22"/>
        </w:rPr>
        <w:t xml:space="preserve"> high-tech zone</w:t>
      </w:r>
      <w:r w:rsidR="00CE2CC0">
        <w:rPr>
          <w:rFonts w:hint="eastAsia"/>
          <w:b/>
          <w:color w:val="000000" w:themeColor="text1"/>
          <w:sz w:val="22"/>
          <w:szCs w:val="22"/>
        </w:rPr>
        <w:t>.</w:t>
      </w:r>
      <w:proofErr w:type="gramEnd"/>
    </w:p>
    <w:p w:rsidR="00FB5842" w:rsidRDefault="008955D7" w:rsidP="00D20796">
      <w:pPr>
        <w:pStyle w:val="a3"/>
        <w:spacing w:line="360" w:lineRule="auto"/>
        <w:ind w:firstLine="0"/>
        <w:rPr>
          <w:b/>
          <w:color w:val="000000" w:themeColor="text1"/>
          <w:sz w:val="22"/>
          <w:szCs w:val="22"/>
        </w:rPr>
      </w:pPr>
      <w:r w:rsidRPr="00F917F4">
        <w:rPr>
          <w:rFonts w:hint="eastAsia"/>
          <w:b/>
          <w:color w:val="000000" w:themeColor="text1"/>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菏泽市高新区万福办事处医疗器械产业园二号楼</w:t>
      </w:r>
      <w:bookmarkEnd w:id="5"/>
      <w:r>
        <w:rPr>
          <w:rFonts w:hint="eastAsia"/>
          <w:b/>
          <w:color w:val="000000" w:themeColor="text1"/>
          <w:sz w:val="22"/>
          <w:szCs w:val="22"/>
        </w:rPr>
        <w:t xml:space="preserve"> </w:t>
      </w:r>
      <w:r w:rsidR="00F917F4">
        <w:rPr>
          <w:rFonts w:hint="eastAsia"/>
          <w:b/>
          <w:color w:val="000000" w:themeColor="text1"/>
          <w:sz w:val="22"/>
          <w:szCs w:val="22"/>
        </w:rPr>
        <w:t xml:space="preserve">   </w:t>
      </w:r>
      <w:r>
        <w:rPr>
          <w:rFonts w:hint="eastAsia"/>
          <w:b/>
          <w:color w:val="000000" w:themeColor="text1"/>
          <w:sz w:val="22"/>
          <w:szCs w:val="22"/>
        </w:rPr>
        <w:t>邮编</w:t>
      </w:r>
      <w:r w:rsidRPr="00F917F4">
        <w:rPr>
          <w:rFonts w:hint="eastAsia"/>
          <w:b/>
          <w:color w:val="000000" w:themeColor="text1"/>
          <w:sz w:val="22"/>
          <w:szCs w:val="22"/>
        </w:rPr>
        <w:t>:</w:t>
      </w:r>
      <w:bookmarkStart w:id="6" w:name="生产邮编"/>
      <w:r>
        <w:rPr>
          <w:b/>
          <w:color w:val="000000" w:themeColor="text1"/>
          <w:sz w:val="22"/>
          <w:szCs w:val="22"/>
        </w:rPr>
        <w:t>274000</w:t>
      </w:r>
      <w:bookmarkEnd w:id="6"/>
    </w:p>
    <w:p w:rsidR="00FB5842" w:rsidRPr="00F917F4" w:rsidRDefault="008955D7" w:rsidP="00D20796">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gramStart"/>
      <w:r w:rsidR="00F917F4" w:rsidRPr="00F917F4">
        <w:rPr>
          <w:rFonts w:hint="eastAsia"/>
          <w:b/>
          <w:color w:val="000000" w:themeColor="text1"/>
          <w:sz w:val="22"/>
          <w:szCs w:val="22"/>
        </w:rPr>
        <w:t xml:space="preserve">Building 2, Medical Devices Industrial Park, </w:t>
      </w:r>
      <w:proofErr w:type="spellStart"/>
      <w:r w:rsidR="00F917F4" w:rsidRPr="00F917F4">
        <w:rPr>
          <w:rFonts w:hint="eastAsia"/>
          <w:b/>
          <w:color w:val="000000" w:themeColor="text1"/>
          <w:sz w:val="22"/>
          <w:szCs w:val="22"/>
        </w:rPr>
        <w:t>Wanfu</w:t>
      </w:r>
      <w:proofErr w:type="spellEnd"/>
      <w:r w:rsidR="00F917F4" w:rsidRPr="00F917F4">
        <w:rPr>
          <w:rFonts w:hint="eastAsia"/>
          <w:b/>
          <w:color w:val="000000" w:themeColor="text1"/>
          <w:sz w:val="22"/>
          <w:szCs w:val="22"/>
        </w:rPr>
        <w:t xml:space="preserve"> Office, </w:t>
      </w:r>
      <w:proofErr w:type="spellStart"/>
      <w:r w:rsidR="00F917F4" w:rsidRPr="00F917F4">
        <w:rPr>
          <w:rFonts w:hint="eastAsia"/>
          <w:b/>
          <w:color w:val="000000" w:themeColor="text1"/>
          <w:sz w:val="22"/>
          <w:szCs w:val="22"/>
        </w:rPr>
        <w:t>Heze</w:t>
      </w:r>
      <w:proofErr w:type="spellEnd"/>
      <w:r w:rsidR="00F917F4" w:rsidRPr="00F917F4">
        <w:rPr>
          <w:rFonts w:hint="eastAsia"/>
          <w:b/>
          <w:color w:val="000000" w:themeColor="text1"/>
          <w:sz w:val="22"/>
          <w:szCs w:val="22"/>
        </w:rPr>
        <w:t xml:space="preserve"> high-tech zone</w:t>
      </w:r>
      <w:r w:rsidR="00CE2CC0">
        <w:rPr>
          <w:rFonts w:hint="eastAsia"/>
          <w:b/>
          <w:color w:val="000000" w:themeColor="text1"/>
          <w:sz w:val="22"/>
          <w:szCs w:val="22"/>
        </w:rPr>
        <w:t>.</w:t>
      </w:r>
      <w:proofErr w:type="gramEnd"/>
    </w:p>
    <w:p w:rsidR="00FB5842" w:rsidRDefault="008955D7" w:rsidP="00D20796">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955D7" w:rsidP="00D2079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955D7" w:rsidP="00D20796">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91371700MA3Q5BNT7C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13020517199</w:t>
      </w:r>
      <w:bookmarkEnd w:id="9"/>
    </w:p>
    <w:p w:rsidR="00D20796" w:rsidRDefault="00D20796" w:rsidP="00D20796">
      <w:pPr>
        <w:pStyle w:val="a3"/>
        <w:spacing w:beforeLines="50" w:before="120" w:line="360" w:lineRule="auto"/>
        <w:ind w:firstLine="0"/>
        <w:rPr>
          <w:rFonts w:hint="eastAsia"/>
          <w:b/>
          <w:color w:val="000000" w:themeColor="text1"/>
          <w:sz w:val="22"/>
          <w:szCs w:val="22"/>
        </w:rPr>
      </w:pPr>
    </w:p>
    <w:p w:rsidR="00FB5842" w:rsidRDefault="008955D7" w:rsidP="00D20796">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赵广洋</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彭国彪</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25</w:t>
      </w:r>
      <w:bookmarkEnd w:id="12"/>
    </w:p>
    <w:p w:rsidR="00D20796" w:rsidRDefault="00D20796" w:rsidP="00D20796">
      <w:pPr>
        <w:pStyle w:val="a3"/>
        <w:spacing w:line="360" w:lineRule="auto"/>
        <w:ind w:firstLine="0"/>
        <w:rPr>
          <w:rFonts w:hint="eastAsia"/>
          <w:b/>
          <w:color w:val="000000" w:themeColor="text1"/>
          <w:sz w:val="22"/>
          <w:szCs w:val="22"/>
        </w:rPr>
      </w:pPr>
    </w:p>
    <w:p w:rsidR="00D20796" w:rsidRDefault="008955D7" w:rsidP="00D20796">
      <w:pPr>
        <w:pStyle w:val="a3"/>
        <w:spacing w:line="360"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14001:2015,O：ISO 45001：2018</w:t>
      </w:r>
      <w:bookmarkEnd w:id="13"/>
    </w:p>
    <w:p w:rsidR="00735F9E" w:rsidRDefault="008955D7" w:rsidP="00D20796">
      <w:pPr>
        <w:pStyle w:val="a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8955D7" w:rsidP="00D20796">
      <w:pPr>
        <w:pStyle w:val="a3"/>
        <w:spacing w:line="36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rsidR="00D20796" w:rsidRDefault="00D20796" w:rsidP="00D20796">
      <w:pPr>
        <w:pStyle w:val="a3"/>
        <w:spacing w:line="360" w:lineRule="auto"/>
        <w:ind w:firstLine="0"/>
        <w:rPr>
          <w:b/>
          <w:color w:val="000000" w:themeColor="text1"/>
          <w:sz w:val="22"/>
          <w:szCs w:val="22"/>
        </w:rPr>
      </w:pPr>
      <w:r>
        <w:rPr>
          <w:rFonts w:hint="eastAsia"/>
          <w:b/>
          <w:color w:val="000000" w:themeColor="text1"/>
          <w:sz w:val="22"/>
          <w:szCs w:val="22"/>
        </w:rPr>
        <w:t>认证范围：</w:t>
      </w:r>
    </w:p>
    <w:p w:rsidR="00FB5842" w:rsidRDefault="008955D7" w:rsidP="00D20796">
      <w:pPr>
        <w:pStyle w:val="a3"/>
        <w:spacing w:line="36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：水质分析检测仪器仪表的组装及销售</w:t>
      </w:r>
    </w:p>
    <w:p w:rsidR="007C5F9B"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：水质分析检测仪器仪表的组装及销售及其所涉及的环境管理活动</w:t>
      </w:r>
    </w:p>
    <w:p w:rsidR="00CE2CC0" w:rsidRDefault="008955D7" w:rsidP="00D20796">
      <w:pPr>
        <w:pStyle w:val="a3"/>
        <w:spacing w:line="36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：水质分析检测仪器仪表的组装及销售及其所涉及的职业健康安全管理活动</w:t>
      </w:r>
      <w:bookmarkStart w:id="16" w:name="审核范围英"/>
      <w:bookmarkEnd w:id="15"/>
    </w:p>
    <w:p w:rsidR="00CE2CC0" w:rsidRDefault="00CE2CC0" w:rsidP="00D2079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CE2CC0" w:rsidRDefault="00CE2CC0" w:rsidP="00D20796">
      <w:pPr>
        <w:pStyle w:val="a3"/>
        <w:spacing w:line="360" w:lineRule="auto"/>
        <w:ind w:firstLine="0"/>
        <w:rPr>
          <w:rFonts w:hint="eastAsia"/>
          <w:b/>
          <w:color w:val="000000" w:themeColor="text1"/>
          <w:sz w:val="22"/>
          <w:szCs w:val="22"/>
        </w:rPr>
      </w:pPr>
    </w:p>
    <w:p w:rsidR="007C5F9B"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00CE2CC0">
        <w:rPr>
          <w:rFonts w:hint="eastAsia"/>
          <w:b/>
          <w:color w:val="000000" w:themeColor="text1"/>
          <w:sz w:val="22"/>
          <w:szCs w:val="22"/>
        </w:rPr>
        <w:t xml:space="preserve"> </w:t>
      </w:r>
      <w:proofErr w:type="gramStart"/>
      <w:r w:rsidR="00792110">
        <w:rPr>
          <w:rFonts w:hint="eastAsia"/>
          <w:b/>
          <w:color w:val="000000" w:themeColor="text1"/>
          <w:sz w:val="22"/>
          <w:szCs w:val="22"/>
        </w:rPr>
        <w:t>A</w:t>
      </w:r>
      <w:r w:rsidR="00792110" w:rsidRPr="00792110">
        <w:rPr>
          <w:rFonts w:hint="eastAsia"/>
          <w:b/>
          <w:color w:val="000000" w:themeColor="text1"/>
          <w:sz w:val="22"/>
          <w:szCs w:val="22"/>
        </w:rPr>
        <w:t>ssembly and sales</w:t>
      </w:r>
      <w:r w:rsidR="00792110" w:rsidRPr="00792110">
        <w:rPr>
          <w:rFonts w:hint="eastAsia"/>
          <w:b/>
          <w:color w:val="000000" w:themeColor="text1"/>
          <w:sz w:val="22"/>
          <w:szCs w:val="22"/>
        </w:rPr>
        <w:t xml:space="preserve"> of w</w:t>
      </w:r>
      <w:r w:rsidR="00CE2CC0" w:rsidRPr="00792110">
        <w:rPr>
          <w:rFonts w:hint="eastAsia"/>
          <w:b/>
          <w:color w:val="000000" w:themeColor="text1"/>
          <w:sz w:val="22"/>
          <w:szCs w:val="22"/>
        </w:rPr>
        <w:t xml:space="preserve">ater </w:t>
      </w:r>
      <w:r w:rsidR="00792110" w:rsidRPr="00792110">
        <w:rPr>
          <w:rFonts w:hint="eastAsia"/>
          <w:b/>
          <w:color w:val="000000" w:themeColor="text1"/>
          <w:sz w:val="22"/>
          <w:szCs w:val="22"/>
        </w:rPr>
        <w:t>q</w:t>
      </w:r>
      <w:r w:rsidR="00CE2CC0" w:rsidRPr="00792110">
        <w:rPr>
          <w:rFonts w:hint="eastAsia"/>
          <w:b/>
          <w:color w:val="000000" w:themeColor="text1"/>
          <w:sz w:val="22"/>
          <w:szCs w:val="22"/>
        </w:rPr>
        <w:t xml:space="preserve">uality </w:t>
      </w:r>
      <w:r w:rsidR="00792110" w:rsidRPr="00792110">
        <w:rPr>
          <w:rFonts w:hint="eastAsia"/>
          <w:b/>
          <w:color w:val="000000" w:themeColor="text1"/>
          <w:sz w:val="22"/>
          <w:szCs w:val="22"/>
        </w:rPr>
        <w:t>a</w:t>
      </w:r>
      <w:r w:rsidR="00CE2CC0" w:rsidRPr="00792110">
        <w:rPr>
          <w:rFonts w:hint="eastAsia"/>
          <w:b/>
          <w:color w:val="000000" w:themeColor="text1"/>
          <w:sz w:val="22"/>
          <w:szCs w:val="22"/>
        </w:rPr>
        <w:t>nalysis and testing instruments and meters</w:t>
      </w:r>
      <w:r w:rsidR="00792110" w:rsidRPr="00792110">
        <w:rPr>
          <w:rFonts w:hint="eastAsia"/>
          <w:b/>
          <w:color w:val="000000" w:themeColor="text1"/>
          <w:sz w:val="22"/>
          <w:szCs w:val="22"/>
        </w:rPr>
        <w:t>.</w:t>
      </w:r>
      <w:proofErr w:type="gramEnd"/>
      <w:r w:rsidR="00CE2CC0" w:rsidRPr="00792110">
        <w:rPr>
          <w:rFonts w:hint="eastAsia"/>
          <w:b/>
          <w:color w:val="000000" w:themeColor="text1"/>
          <w:sz w:val="22"/>
          <w:szCs w:val="22"/>
        </w:rPr>
        <w:t xml:space="preserve"> </w:t>
      </w:r>
    </w:p>
    <w:p w:rsidR="007C5F9B"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proofErr w:type="gramStart"/>
      <w:r w:rsidR="00CE2CC0" w:rsidRPr="00792110">
        <w:rPr>
          <w:rFonts w:hint="eastAsia"/>
          <w:b/>
          <w:color w:val="000000" w:themeColor="text1"/>
          <w:sz w:val="22"/>
          <w:szCs w:val="22"/>
        </w:rPr>
        <w:t>Assembly and sale of water quality analysis and testing instruments and related environmental management activities</w:t>
      </w:r>
      <w:r w:rsidR="00792110" w:rsidRPr="00792110">
        <w:rPr>
          <w:rFonts w:hint="eastAsia"/>
          <w:b/>
          <w:color w:val="000000" w:themeColor="text1"/>
          <w:sz w:val="22"/>
          <w:szCs w:val="22"/>
        </w:rPr>
        <w:t>.</w:t>
      </w:r>
      <w:proofErr w:type="gramEnd"/>
    </w:p>
    <w:p w:rsidR="007C5F9B" w:rsidRDefault="008955D7" w:rsidP="00D20796">
      <w:pPr>
        <w:pStyle w:val="a3"/>
        <w:spacing w:line="36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6"/>
      <w:proofErr w:type="gramStart"/>
      <w:r w:rsidR="00792110" w:rsidRPr="00792110">
        <w:rPr>
          <w:rFonts w:hint="eastAsia"/>
          <w:b/>
          <w:color w:val="000000" w:themeColor="text1"/>
          <w:sz w:val="22"/>
          <w:szCs w:val="22"/>
        </w:rPr>
        <w:t>Assembly and sale of water quality analysis and testing instruments and related occupational health and safety management activities</w:t>
      </w:r>
      <w:r w:rsidR="00792110" w:rsidRPr="00792110">
        <w:rPr>
          <w:rFonts w:hint="eastAsia"/>
          <w:b/>
          <w:color w:val="000000" w:themeColor="text1"/>
          <w:sz w:val="22"/>
          <w:szCs w:val="22"/>
        </w:rPr>
        <w:t>.</w:t>
      </w:r>
      <w:proofErr w:type="gramEnd"/>
    </w:p>
    <w:p w:rsidR="00D20796" w:rsidRDefault="00D20796" w:rsidP="00D20796">
      <w:pPr>
        <w:pStyle w:val="a3"/>
        <w:spacing w:line="360" w:lineRule="auto"/>
        <w:ind w:firstLine="0"/>
        <w:rPr>
          <w:rFonts w:hint="eastAsia"/>
          <w:b/>
          <w:color w:val="000000" w:themeColor="text1"/>
          <w:sz w:val="22"/>
          <w:szCs w:val="22"/>
        </w:rPr>
      </w:pPr>
    </w:p>
    <w:p w:rsidR="00D20796" w:rsidRDefault="00D20796" w:rsidP="00D20796">
      <w:pPr>
        <w:pStyle w:val="a3"/>
        <w:spacing w:line="360" w:lineRule="auto"/>
        <w:ind w:firstLine="0"/>
        <w:rPr>
          <w:rFonts w:hint="eastAsia"/>
          <w:b/>
          <w:color w:val="000000" w:themeColor="text1"/>
          <w:sz w:val="22"/>
          <w:szCs w:val="22"/>
        </w:rPr>
      </w:pPr>
    </w:p>
    <w:p w:rsidR="00792110" w:rsidRDefault="00792110" w:rsidP="00D20796">
      <w:pPr>
        <w:pStyle w:val="a3"/>
        <w:spacing w:line="360" w:lineRule="auto"/>
        <w:ind w:firstLine="0"/>
        <w:rPr>
          <w:b/>
          <w:color w:val="000000" w:themeColor="text1"/>
          <w:sz w:val="22"/>
          <w:szCs w:val="22"/>
        </w:rPr>
      </w:pPr>
    </w:p>
    <w:p w:rsidR="00FB5842" w:rsidRDefault="008955D7" w:rsidP="00D20796">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D20796">
        <w:rPr>
          <w:rFonts w:hint="eastAsia"/>
          <w:b/>
          <w:color w:val="000000" w:themeColor="text1"/>
          <w:sz w:val="22"/>
          <w:szCs w:val="22"/>
        </w:rPr>
        <w:t xml:space="preserve">  </w:t>
      </w:r>
      <w:r>
        <w:rPr>
          <w:rFonts w:hint="eastAsia"/>
          <w:b/>
          <w:color w:val="000000" w:themeColor="text1"/>
          <w:sz w:val="22"/>
          <w:szCs w:val="22"/>
        </w:rPr>
        <w:t>张；英文证书</w:t>
      </w:r>
      <w:r w:rsidR="00D20796">
        <w:rPr>
          <w:rFonts w:hint="eastAsia"/>
          <w:b/>
          <w:color w:val="000000" w:themeColor="text1"/>
          <w:sz w:val="22"/>
          <w:szCs w:val="22"/>
        </w:rPr>
        <w:t xml:space="preserve">  </w:t>
      </w:r>
      <w:r>
        <w:rPr>
          <w:rFonts w:hint="eastAsia"/>
          <w:b/>
          <w:color w:val="000000" w:themeColor="text1"/>
          <w:sz w:val="22"/>
          <w:szCs w:val="22"/>
        </w:rPr>
        <w:t>张。</w:t>
      </w:r>
    </w:p>
    <w:p w:rsidR="00FB5842" w:rsidRDefault="008955D7" w:rsidP="00D20796">
      <w:pPr>
        <w:pStyle w:val="a3"/>
        <w:spacing w:line="360" w:lineRule="auto"/>
        <w:ind w:firstLine="0"/>
        <w:rPr>
          <w:rFonts w:hint="eastAsia"/>
          <w:b/>
          <w:color w:val="000000" w:themeColor="text1"/>
          <w:sz w:val="22"/>
          <w:szCs w:val="22"/>
        </w:rPr>
      </w:pPr>
      <w:r>
        <w:rPr>
          <w:rFonts w:hint="eastAsia"/>
          <w:b/>
          <w:color w:val="000000" w:themeColor="text1"/>
          <w:sz w:val="22"/>
          <w:szCs w:val="22"/>
        </w:rPr>
        <w:t>备注：</w:t>
      </w:r>
    </w:p>
    <w:p w:rsidR="00D20796" w:rsidRDefault="00D20796" w:rsidP="00D20796">
      <w:pPr>
        <w:pStyle w:val="a3"/>
        <w:spacing w:line="360" w:lineRule="auto"/>
        <w:ind w:firstLine="0"/>
        <w:rPr>
          <w:b/>
          <w:color w:val="000000" w:themeColor="text1"/>
          <w:sz w:val="22"/>
          <w:szCs w:val="22"/>
        </w:rPr>
      </w:pPr>
    </w:p>
    <w:p w:rsidR="00FB5842" w:rsidRDefault="008955D7" w:rsidP="00D20796">
      <w:pPr>
        <w:pStyle w:val="a3"/>
        <w:spacing w:line="360"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20796">
        <w:rPr>
          <w:rFonts w:hint="eastAsia"/>
          <w:b/>
          <w:color w:val="000000" w:themeColor="text1"/>
          <w:sz w:val="22"/>
          <w:szCs w:val="22"/>
        </w:rPr>
        <w:t xml:space="preserve">                       </w:t>
      </w:r>
      <w:r>
        <w:rPr>
          <w:rFonts w:hint="eastAsia"/>
          <w:b/>
          <w:color w:val="000000" w:themeColor="text1"/>
          <w:sz w:val="22"/>
          <w:szCs w:val="22"/>
        </w:rPr>
        <w:t>组长确认：</w:t>
      </w:r>
    </w:p>
    <w:p w:rsidR="00D20796" w:rsidRPr="00D20796" w:rsidRDefault="00D20796" w:rsidP="00D20796">
      <w:pPr>
        <w:pStyle w:val="a3"/>
        <w:spacing w:line="360" w:lineRule="auto"/>
        <w:ind w:firstLine="0"/>
        <w:rPr>
          <w:b/>
          <w:color w:val="000000" w:themeColor="text1"/>
          <w:sz w:val="22"/>
          <w:szCs w:val="22"/>
        </w:rPr>
      </w:pPr>
    </w:p>
    <w:p w:rsidR="00FB5842" w:rsidRDefault="008955D7" w:rsidP="00D20796">
      <w:pPr>
        <w:pStyle w:val="a3"/>
        <w:spacing w:line="360" w:lineRule="auto"/>
        <w:ind w:firstLineChars="900" w:firstLine="1988"/>
        <w:rPr>
          <w:rFonts w:hint="eastAsia"/>
          <w:b/>
          <w:color w:val="000000" w:themeColor="text1"/>
          <w:sz w:val="22"/>
          <w:szCs w:val="22"/>
        </w:rPr>
      </w:pPr>
      <w:r>
        <w:rPr>
          <w:rFonts w:hint="eastAsia"/>
          <w:b/>
          <w:color w:val="000000" w:themeColor="text1"/>
          <w:sz w:val="22"/>
          <w:szCs w:val="22"/>
        </w:rPr>
        <w:t>日期：</w:t>
      </w:r>
      <w:r w:rsidR="00D20796">
        <w:rPr>
          <w:rFonts w:hint="eastAsia"/>
          <w:b/>
          <w:color w:val="000000" w:themeColor="text1"/>
          <w:sz w:val="22"/>
          <w:szCs w:val="22"/>
        </w:rPr>
        <w:t xml:space="preserve">                           </w:t>
      </w:r>
      <w:r>
        <w:rPr>
          <w:rFonts w:hint="eastAsia"/>
          <w:b/>
          <w:color w:val="000000" w:themeColor="text1"/>
          <w:sz w:val="22"/>
          <w:szCs w:val="22"/>
        </w:rPr>
        <w:t>日期：</w:t>
      </w:r>
    </w:p>
    <w:p w:rsidR="00D20796" w:rsidRDefault="00D20796" w:rsidP="00D20796">
      <w:pPr>
        <w:pStyle w:val="a3"/>
        <w:spacing w:line="360" w:lineRule="auto"/>
        <w:ind w:firstLineChars="900" w:firstLine="1988"/>
        <w:rPr>
          <w:b/>
          <w:color w:val="000000" w:themeColor="text1"/>
          <w:sz w:val="22"/>
          <w:szCs w:val="22"/>
        </w:rPr>
      </w:pPr>
      <w:bookmarkStart w:id="17" w:name="_GoBack"/>
      <w:bookmarkEnd w:id="17"/>
    </w:p>
    <w:p w:rsidR="00FB5842" w:rsidRDefault="008955D7" w:rsidP="00D20796">
      <w:pPr>
        <w:pStyle w:val="a3"/>
        <w:spacing w:line="360" w:lineRule="auto"/>
        <w:ind w:firstLine="0"/>
        <w:rPr>
          <w:b/>
          <w:color w:val="000000" w:themeColor="text1"/>
          <w:sz w:val="18"/>
          <w:szCs w:val="18"/>
        </w:rPr>
      </w:pPr>
      <w:r>
        <w:rPr>
          <w:b/>
          <w:color w:val="000000" w:themeColor="text1"/>
          <w:sz w:val="18"/>
          <w:szCs w:val="18"/>
        </w:rPr>
        <w:t>注：</w:t>
      </w:r>
    </w:p>
    <w:p w:rsidR="00FB5842" w:rsidRDefault="008955D7" w:rsidP="00D20796">
      <w:pPr>
        <w:pStyle w:val="a3"/>
        <w:spacing w:line="360"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A9" w:rsidRDefault="00F36EA9">
      <w:r>
        <w:separator/>
      </w:r>
    </w:p>
  </w:endnote>
  <w:endnote w:type="continuationSeparator" w:id="0">
    <w:p w:rsidR="00F36EA9" w:rsidRDefault="00F3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A9" w:rsidRDefault="00F36EA9">
      <w:r>
        <w:separator/>
      </w:r>
    </w:p>
  </w:footnote>
  <w:footnote w:type="continuationSeparator" w:id="0">
    <w:p w:rsidR="00F36EA9" w:rsidRDefault="00F36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955D7" w:rsidP="0057167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36EA9"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955D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955D7" w:rsidRPr="00390345">
      <w:rPr>
        <w:rStyle w:val="CharChar1"/>
        <w:rFonts w:hint="default"/>
        <w:w w:val="90"/>
      </w:rPr>
      <w:t>Beijing International Standard united Certification Co.,Ltd.</w:t>
    </w:r>
  </w:p>
  <w:p w:rsidR="00A66DF0" w:rsidRDefault="00F36EA9"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F9B"/>
    <w:rsid w:val="00571671"/>
    <w:rsid w:val="00792110"/>
    <w:rsid w:val="007C5F9B"/>
    <w:rsid w:val="008955D7"/>
    <w:rsid w:val="00CE2CC0"/>
    <w:rsid w:val="00D20796"/>
    <w:rsid w:val="00F36EA9"/>
    <w:rsid w:val="00F917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2019-05-13T03:13:00Z</cp:lastPrinted>
  <dcterms:created xsi:type="dcterms:W3CDTF">2016-02-16T02:49:00Z</dcterms:created>
  <dcterms:modified xsi:type="dcterms:W3CDTF">2019-12-11T07:27:00Z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