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陕西合众联航科技有限公司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0180-2021-Q-2022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赵亚亚</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b/>
                <w:sz w:val="22"/>
                <w:szCs w:val="22"/>
                <w:highlight w:val="yellow"/>
              </w:rPr>
            </w:pPr>
            <w:r>
              <w:rPr>
                <w:sz w:val="20"/>
                <w:lang w:val="de-DE"/>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2022.4.18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C873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2022-04-18T00:22:08Z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