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rPr>
                <w:rFonts w:hint="eastAsia"/>
              </w:rPr>
              <w:t>大厂回族自治县京华瑞食品有限公司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2022-05-19上午至2022-05-20下午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99465" cy="374015"/>
                  <wp:effectExtent l="0" t="0" r="635" b="698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2022-05-20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6A273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2022-05-18T08:52:12Z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