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A4280B">
        <w:rPr>
          <w:rFonts w:hint="eastAsia"/>
          <w:szCs w:val="21"/>
          <w:u w:val="single"/>
        </w:rPr>
        <w:t>0</w:t>
      </w:r>
      <w:r w:rsidR="007A1554">
        <w:rPr>
          <w:rFonts w:hint="eastAsia"/>
          <w:szCs w:val="21"/>
          <w:u w:val="single"/>
        </w:rPr>
        <w:t>289</w:t>
      </w:r>
      <w:r w:rsidR="006D477A">
        <w:rPr>
          <w:szCs w:val="21"/>
          <w:u w:val="single"/>
        </w:rPr>
        <w:t>-202</w:t>
      </w:r>
      <w:bookmarkEnd w:id="0"/>
      <w:r w:rsidR="00A4280B">
        <w:rPr>
          <w:rFonts w:hint="eastAsia"/>
          <w:szCs w:val="21"/>
          <w:u w:val="single"/>
        </w:rPr>
        <w:t>2</w:t>
      </w:r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809"/>
        <w:gridCol w:w="1275"/>
        <w:gridCol w:w="993"/>
        <w:gridCol w:w="1275"/>
        <w:gridCol w:w="1276"/>
        <w:gridCol w:w="2126"/>
        <w:gridCol w:w="1560"/>
        <w:gridCol w:w="1134"/>
        <w:gridCol w:w="784"/>
      </w:tblGrid>
      <w:tr w:rsidR="0066409B" w:rsidTr="005E2FEC">
        <w:trPr>
          <w:trHeight w:val="628"/>
          <w:jc w:val="center"/>
        </w:trPr>
        <w:tc>
          <w:tcPr>
            <w:tcW w:w="809" w:type="dxa"/>
            <w:vAlign w:val="center"/>
          </w:tcPr>
          <w:p w:rsidR="0066409B" w:rsidRDefault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23" w:type="dxa"/>
            <w:gridSpan w:val="8"/>
            <w:vAlign w:val="center"/>
          </w:tcPr>
          <w:p w:rsidR="0066409B" w:rsidRDefault="007A1554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江苏山宝集团有限公司</w:t>
            </w:r>
            <w:bookmarkEnd w:id="1"/>
          </w:p>
        </w:tc>
      </w:tr>
      <w:tr w:rsidR="00C56E3B" w:rsidTr="00F35F7A">
        <w:trPr>
          <w:trHeight w:val="628"/>
          <w:jc w:val="center"/>
        </w:trPr>
        <w:tc>
          <w:tcPr>
            <w:tcW w:w="809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5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3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75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:rsidR="00131689" w:rsidRPr="0065007A" w:rsidRDefault="00EE3131" w:rsidP="003808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2126" w:type="dxa"/>
            <w:vAlign w:val="center"/>
          </w:tcPr>
          <w:p w:rsidR="00131689" w:rsidRPr="0065007A" w:rsidRDefault="0013168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:rsidR="00131689" w:rsidRPr="0065007A" w:rsidRDefault="0013168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25760" w:rsidTr="00F35F7A">
        <w:trPr>
          <w:trHeight w:val="566"/>
          <w:jc w:val="center"/>
        </w:trPr>
        <w:tc>
          <w:tcPr>
            <w:tcW w:w="809" w:type="dxa"/>
            <w:vAlign w:val="center"/>
          </w:tcPr>
          <w:p w:rsidR="00B25760" w:rsidRDefault="00B25760" w:rsidP="00876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综合管控中心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A44A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电子吊秤</w:t>
            </w:r>
          </w:p>
        </w:tc>
        <w:tc>
          <w:tcPr>
            <w:tcW w:w="993" w:type="dxa"/>
            <w:vAlign w:val="center"/>
          </w:tcPr>
          <w:p w:rsidR="00B25760" w:rsidRPr="00044FDB" w:rsidRDefault="00B25760" w:rsidP="00B42D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OCS-XZ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B42D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0-10000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1276" w:type="dxa"/>
            <w:vAlign w:val="center"/>
          </w:tcPr>
          <w:p w:rsidR="00B25760" w:rsidRPr="00044FDB" w:rsidRDefault="00B25760" w:rsidP="00A44AF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  <w:r w:rsidRPr="00044FDB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:rsidR="00B25760" w:rsidRPr="00044FDB" w:rsidRDefault="00B25760" w:rsidP="00A44A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衡器检定装置</w:t>
            </w:r>
          </w:p>
          <w:p w:rsidR="00B25760" w:rsidRPr="00044FDB" w:rsidRDefault="00B25760" w:rsidP="00044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MPE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0.12mg</w:t>
            </w:r>
            <w:r w:rsidRPr="00044FDB">
              <w:rPr>
                <w:rFonts w:ascii="Times New Roman" w:eastAsia="宋体" w:hAnsi="宋体" w:cs="Times New Roman"/>
                <w:sz w:val="18"/>
                <w:szCs w:val="18"/>
              </w:rPr>
              <w:t>～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B25760" w:rsidRPr="00044FDB" w:rsidRDefault="00B25760" w:rsidP="00A44A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 w:rsidR="00B25760" w:rsidRPr="006A2B7E" w:rsidRDefault="00B25760" w:rsidP="005D3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03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25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B25760" w:rsidRPr="0065007A" w:rsidRDefault="00B25760" w:rsidP="00A44AFB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760" w:rsidTr="00F35F7A">
        <w:trPr>
          <w:trHeight w:val="546"/>
          <w:jc w:val="center"/>
        </w:trPr>
        <w:tc>
          <w:tcPr>
            <w:tcW w:w="809" w:type="dxa"/>
            <w:vAlign w:val="center"/>
          </w:tcPr>
          <w:p w:rsidR="00B25760" w:rsidRDefault="00B25760" w:rsidP="00876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质量控制部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044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内径千分尺</w:t>
            </w:r>
          </w:p>
        </w:tc>
        <w:tc>
          <w:tcPr>
            <w:tcW w:w="993" w:type="dxa"/>
            <w:vAlign w:val="center"/>
          </w:tcPr>
          <w:p w:rsidR="00B25760" w:rsidRPr="00044FDB" w:rsidRDefault="00B25760" w:rsidP="008E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11084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5D3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5-30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B25760" w:rsidRPr="00044FDB" w:rsidRDefault="00B25760" w:rsidP="00044FDB">
            <w:pPr>
              <w:ind w:firstLineChars="100" w:firstLine="18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eastAsia="宋体" w:hAnsi="Times New Roman" w:cs="Times New Roman"/>
                <w:sz w:val="18"/>
                <w:szCs w:val="18"/>
              </w:rPr>
              <w:t>±3μm</w:t>
            </w:r>
          </w:p>
        </w:tc>
        <w:tc>
          <w:tcPr>
            <w:tcW w:w="2126" w:type="dxa"/>
            <w:vAlign w:val="center"/>
          </w:tcPr>
          <w:p w:rsidR="00B25760" w:rsidRPr="00044FDB" w:rsidRDefault="00B25760" w:rsidP="00C45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44FDB">
              <w:rPr>
                <w:rFonts w:ascii="Times New Roman" w:cs="Times New Roman"/>
                <w:sz w:val="18"/>
                <w:szCs w:val="18"/>
              </w:rPr>
              <w:t>等</w:t>
            </w:r>
          </w:p>
          <w:p w:rsidR="00B25760" w:rsidRPr="00044FDB" w:rsidRDefault="00B25760" w:rsidP="00C45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内径千分尺专业环规</w:t>
            </w:r>
          </w:p>
        </w:tc>
        <w:tc>
          <w:tcPr>
            <w:tcW w:w="1560" w:type="dxa"/>
            <w:vAlign w:val="center"/>
          </w:tcPr>
          <w:p w:rsidR="00B25760" w:rsidRPr="00044FDB" w:rsidRDefault="00B25760" w:rsidP="00676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 w:rsidR="00B25760" w:rsidRPr="006A2B7E" w:rsidRDefault="00B25760" w:rsidP="00676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03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25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B25760" w:rsidRPr="0065007A" w:rsidRDefault="00B25760" w:rsidP="008E47A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760" w:rsidTr="00F35F7A">
        <w:trPr>
          <w:trHeight w:val="568"/>
          <w:jc w:val="center"/>
        </w:trPr>
        <w:tc>
          <w:tcPr>
            <w:tcW w:w="809" w:type="dxa"/>
            <w:vAlign w:val="center"/>
          </w:tcPr>
          <w:p w:rsidR="00B25760" w:rsidRDefault="00B25760" w:rsidP="00876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质量控制部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8E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涂层测厚仪</w:t>
            </w:r>
          </w:p>
        </w:tc>
        <w:tc>
          <w:tcPr>
            <w:tcW w:w="993" w:type="dxa"/>
            <w:vAlign w:val="center"/>
          </w:tcPr>
          <w:p w:rsidR="00B25760" w:rsidRPr="00044FDB" w:rsidRDefault="00B25760" w:rsidP="008E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04710566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8E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ST9332</w:t>
            </w:r>
          </w:p>
        </w:tc>
        <w:tc>
          <w:tcPr>
            <w:tcW w:w="1276" w:type="dxa"/>
            <w:vAlign w:val="center"/>
          </w:tcPr>
          <w:p w:rsidR="00B25760" w:rsidRPr="00044FDB" w:rsidRDefault="00B25760" w:rsidP="00044FD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宋体" w:hAnsi="宋体" w:cs="Times New Roman" w:hint="eastAsia"/>
                <w:sz w:val="18"/>
                <w:szCs w:val="18"/>
              </w:rPr>
              <w:t>(</w:t>
            </w:r>
            <w:r w:rsidRPr="00044FDB">
              <w:rPr>
                <w:rFonts w:ascii="Times New Roman" w:eastAsia="宋体" w:hAnsi="Times New Roman" w:cs="Times New Roman"/>
                <w:sz w:val="18"/>
                <w:szCs w:val="18"/>
              </w:rPr>
              <w:t>1+3%H</w:t>
            </w:r>
            <w:r>
              <w:rPr>
                <w:rFonts w:ascii="Times New Roman" w:eastAsia="宋体" w:hAnsi="宋体" w:cs="Times New Roman" w:hint="eastAsia"/>
                <w:sz w:val="18"/>
                <w:szCs w:val="18"/>
              </w:rPr>
              <w:t>)</w:t>
            </w:r>
            <w:r w:rsidRPr="00044FDB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2126" w:type="dxa"/>
            <w:vAlign w:val="center"/>
          </w:tcPr>
          <w:p w:rsidR="00B25760" w:rsidRPr="00044FDB" w:rsidRDefault="00B25760" w:rsidP="008E47A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eastAsia="宋体" w:hAnsi="宋体" w:cs="Times New Roman"/>
                <w:sz w:val="18"/>
                <w:szCs w:val="18"/>
              </w:rPr>
              <w:t>标准厚度片</w:t>
            </w:r>
          </w:p>
          <w:p w:rsidR="00B25760" w:rsidRPr="00044FDB" w:rsidRDefault="00B25760" w:rsidP="00044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宋体" w:cs="Times New Roman" w:hint="eastAsia"/>
                <w:sz w:val="18"/>
                <w:szCs w:val="18"/>
              </w:rPr>
              <w:t>(</w:t>
            </w:r>
            <w:r w:rsidRPr="00044FDB">
              <w:rPr>
                <w:rFonts w:ascii="Times New Roman" w:eastAsia="宋体" w:hAnsi="Times New Roman" w:cs="Times New Roman"/>
                <w:sz w:val="18"/>
                <w:szCs w:val="18"/>
              </w:rPr>
              <w:t>10-890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  <w:r w:rsidRPr="00044FDB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560" w:type="dxa"/>
            <w:vAlign w:val="center"/>
          </w:tcPr>
          <w:p w:rsidR="00B25760" w:rsidRPr="00044FDB" w:rsidRDefault="00B25760" w:rsidP="00676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 w:rsidR="00B25760" w:rsidRPr="006A2B7E" w:rsidRDefault="00B25760" w:rsidP="00676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03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25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B25760" w:rsidRPr="0065007A" w:rsidRDefault="00B25760" w:rsidP="008E47A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760" w:rsidTr="00F35F7A">
        <w:trPr>
          <w:trHeight w:val="568"/>
          <w:jc w:val="center"/>
        </w:trPr>
        <w:tc>
          <w:tcPr>
            <w:tcW w:w="809" w:type="dxa"/>
            <w:vAlign w:val="center"/>
          </w:tcPr>
          <w:p w:rsidR="00B25760" w:rsidRDefault="00B25760" w:rsidP="00876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生产质控中心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044FDB">
            <w:pPr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993" w:type="dxa"/>
            <w:vAlign w:val="center"/>
          </w:tcPr>
          <w:p w:rsidR="00B25760" w:rsidRPr="00044FDB" w:rsidRDefault="00B25760" w:rsidP="009C7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21062355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C245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Y-100</w:t>
            </w:r>
          </w:p>
          <w:p w:rsidR="00B25760" w:rsidRPr="00044FDB" w:rsidRDefault="00B25760" w:rsidP="00C245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044FDB">
              <w:rPr>
                <w:rFonts w:ascii="Times New Roman" w:eastAsia="宋体" w:hAnsi="宋体" w:cs="Times New Roman"/>
                <w:color w:val="000000" w:themeColor="text1"/>
                <w:sz w:val="18"/>
                <w:szCs w:val="18"/>
              </w:rPr>
              <w:t>～</w:t>
            </w: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</w:t>
            </w: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:rsidR="00B25760" w:rsidRPr="00044FDB" w:rsidRDefault="00B25760" w:rsidP="00546C22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Pr="00044FDB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:rsidR="00B25760" w:rsidRPr="00044FDB" w:rsidRDefault="00B25760" w:rsidP="00044FDB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</w:t>
            </w: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级</w:t>
            </w:r>
          </w:p>
          <w:p w:rsidR="00B25760" w:rsidRPr="00044FDB" w:rsidRDefault="00B25760" w:rsidP="00044FDB">
            <w:pPr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精密压力表标准装置</w:t>
            </w:r>
          </w:p>
        </w:tc>
        <w:tc>
          <w:tcPr>
            <w:tcW w:w="1560" w:type="dxa"/>
            <w:vAlign w:val="center"/>
          </w:tcPr>
          <w:p w:rsidR="00B25760" w:rsidRPr="00044FDB" w:rsidRDefault="00B25760" w:rsidP="00676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 w:rsidR="00B25760" w:rsidRPr="006A2B7E" w:rsidRDefault="00B25760" w:rsidP="008C25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03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09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B25760" w:rsidRPr="0065007A" w:rsidRDefault="00B25760" w:rsidP="005E2FE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760" w:rsidTr="00F35F7A">
        <w:trPr>
          <w:trHeight w:val="568"/>
          <w:jc w:val="center"/>
        </w:trPr>
        <w:tc>
          <w:tcPr>
            <w:tcW w:w="809" w:type="dxa"/>
            <w:vAlign w:val="center"/>
          </w:tcPr>
          <w:p w:rsidR="00B25760" w:rsidRDefault="00B25760" w:rsidP="008763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质量控制部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微机控制电子万能试验机</w:t>
            </w:r>
          </w:p>
        </w:tc>
        <w:tc>
          <w:tcPr>
            <w:tcW w:w="993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2021107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C45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MIT-100KN</w:t>
            </w:r>
          </w:p>
        </w:tc>
        <w:tc>
          <w:tcPr>
            <w:tcW w:w="1276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3%</w:t>
            </w:r>
          </w:p>
        </w:tc>
        <w:tc>
          <w:tcPr>
            <w:tcW w:w="2126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Pr="00044FDB">
              <w:rPr>
                <w:rFonts w:ascii="Times New Roman" w:cs="Times New Roman"/>
                <w:sz w:val="18"/>
                <w:szCs w:val="18"/>
              </w:rPr>
              <w:t>级</w:t>
            </w:r>
          </w:p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cs="Times New Roman"/>
                <w:sz w:val="18"/>
                <w:szCs w:val="18"/>
              </w:rPr>
              <w:t>标准测力仪</w:t>
            </w:r>
          </w:p>
        </w:tc>
        <w:tc>
          <w:tcPr>
            <w:tcW w:w="1560" w:type="dxa"/>
            <w:vAlign w:val="center"/>
          </w:tcPr>
          <w:p w:rsidR="00B25760" w:rsidRPr="00044FDB" w:rsidRDefault="00B25760" w:rsidP="00676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 w:rsidR="00B25760" w:rsidRPr="006A2B7E" w:rsidRDefault="00B25760" w:rsidP="00FA1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06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29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B25760" w:rsidRPr="0065007A" w:rsidRDefault="00B25760" w:rsidP="005E2FE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760" w:rsidTr="00F35F7A">
        <w:trPr>
          <w:trHeight w:val="568"/>
          <w:jc w:val="center"/>
        </w:trPr>
        <w:tc>
          <w:tcPr>
            <w:tcW w:w="809" w:type="dxa"/>
            <w:vAlign w:val="center"/>
          </w:tcPr>
          <w:p w:rsidR="00B25760" w:rsidRDefault="00B25760" w:rsidP="008763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质量控制部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游标卡尺</w:t>
            </w:r>
          </w:p>
        </w:tc>
        <w:tc>
          <w:tcPr>
            <w:tcW w:w="993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HL200310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0-600mm</w:t>
            </w:r>
          </w:p>
        </w:tc>
        <w:tc>
          <w:tcPr>
            <w:tcW w:w="1276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0.03mm</w:t>
            </w:r>
          </w:p>
        </w:tc>
        <w:tc>
          <w:tcPr>
            <w:tcW w:w="2126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检定游标量具标准器组</w:t>
            </w:r>
          </w:p>
          <w:p w:rsidR="00B25760" w:rsidRPr="00044FDB" w:rsidRDefault="00B25760" w:rsidP="00044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eastAsia="宋体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0.5+5L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Pr="00044FDB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560" w:type="dxa"/>
            <w:vAlign w:val="center"/>
          </w:tcPr>
          <w:p w:rsidR="00B25760" w:rsidRPr="00044FDB" w:rsidRDefault="00B25760" w:rsidP="00676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 w:rsidR="00B25760" w:rsidRPr="006A2B7E" w:rsidRDefault="00B25760" w:rsidP="00FA1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06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B25760" w:rsidRPr="0065007A" w:rsidRDefault="00B25760" w:rsidP="005E2FE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760" w:rsidTr="00F35F7A">
        <w:trPr>
          <w:trHeight w:val="568"/>
          <w:jc w:val="center"/>
        </w:trPr>
        <w:tc>
          <w:tcPr>
            <w:tcW w:w="809" w:type="dxa"/>
            <w:vAlign w:val="center"/>
          </w:tcPr>
          <w:p w:rsidR="00B25760" w:rsidRDefault="00B25760" w:rsidP="00876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生产质控中心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电子计价秤</w:t>
            </w:r>
          </w:p>
        </w:tc>
        <w:tc>
          <w:tcPr>
            <w:tcW w:w="993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G210118793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TCS-150</w:t>
            </w:r>
          </w:p>
        </w:tc>
        <w:tc>
          <w:tcPr>
            <w:tcW w:w="1276" w:type="dxa"/>
            <w:vAlign w:val="center"/>
          </w:tcPr>
          <w:p w:rsidR="00B25760" w:rsidRPr="00044FDB" w:rsidRDefault="00B25760" w:rsidP="00044FD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  <w:r w:rsidRPr="00044FDB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:rsidR="00B25760" w:rsidRPr="00044FDB" w:rsidRDefault="00B25760" w:rsidP="008C25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衡器检定装置</w:t>
            </w:r>
          </w:p>
          <w:p w:rsidR="00B25760" w:rsidRPr="00044FDB" w:rsidRDefault="00B25760" w:rsidP="00044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MPE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0.12mg</w:t>
            </w:r>
            <w:r w:rsidRPr="00044FDB">
              <w:rPr>
                <w:rFonts w:ascii="Times New Roman" w:eastAsia="宋体" w:hAnsi="宋体" w:cs="Times New Roman"/>
                <w:sz w:val="18"/>
                <w:szCs w:val="18"/>
              </w:rPr>
              <w:t>～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100mg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B25760" w:rsidRPr="00044FDB" w:rsidRDefault="00B25760" w:rsidP="00676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 w:rsidR="00B25760" w:rsidRPr="006A2B7E" w:rsidRDefault="00B25760" w:rsidP="00676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03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25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B25760" w:rsidRPr="0065007A" w:rsidRDefault="00B25760" w:rsidP="005E2FE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760" w:rsidTr="00F35F7A">
        <w:trPr>
          <w:trHeight w:val="568"/>
          <w:jc w:val="center"/>
        </w:trPr>
        <w:tc>
          <w:tcPr>
            <w:tcW w:w="809" w:type="dxa"/>
            <w:vAlign w:val="center"/>
          </w:tcPr>
          <w:p w:rsidR="00B25760" w:rsidRDefault="00B25760" w:rsidP="008763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质量控制部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cs="Times New Roman"/>
                <w:sz w:val="18"/>
                <w:szCs w:val="18"/>
              </w:rPr>
              <w:t>外径千分尺</w:t>
            </w:r>
          </w:p>
        </w:tc>
        <w:tc>
          <w:tcPr>
            <w:tcW w:w="993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046944</w:t>
            </w:r>
          </w:p>
        </w:tc>
        <w:tc>
          <w:tcPr>
            <w:tcW w:w="1275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175-200mm</w:t>
            </w:r>
          </w:p>
        </w:tc>
        <w:tc>
          <w:tcPr>
            <w:tcW w:w="1276" w:type="dxa"/>
            <w:vAlign w:val="center"/>
          </w:tcPr>
          <w:p w:rsidR="00B25760" w:rsidRPr="00044FDB" w:rsidRDefault="00B25760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4μm</w:t>
            </w:r>
          </w:p>
        </w:tc>
        <w:tc>
          <w:tcPr>
            <w:tcW w:w="2126" w:type="dxa"/>
            <w:vAlign w:val="center"/>
          </w:tcPr>
          <w:p w:rsidR="00B25760" w:rsidRPr="00044FDB" w:rsidRDefault="00B25760" w:rsidP="00FA1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检定测微量具标准器组</w:t>
            </w:r>
          </w:p>
          <w:p w:rsidR="00B25760" w:rsidRPr="00044FDB" w:rsidRDefault="00B25760" w:rsidP="00044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eastAsia="宋体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0.5+5L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Pr="00044FDB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560" w:type="dxa"/>
            <w:vAlign w:val="center"/>
          </w:tcPr>
          <w:p w:rsidR="00B25760" w:rsidRPr="00044FDB" w:rsidRDefault="00B25760" w:rsidP="006765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FDB">
              <w:rPr>
                <w:rFonts w:ascii="Times New Roman" w:hAnsi="Times New Roman" w:cs="Times New Roman"/>
                <w:sz w:val="18"/>
                <w:szCs w:val="18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 w:rsidR="00B25760" w:rsidRPr="00C96E45" w:rsidRDefault="00B25760" w:rsidP="008C25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2021.06.13.</w:t>
            </w:r>
          </w:p>
        </w:tc>
        <w:tc>
          <w:tcPr>
            <w:tcW w:w="784" w:type="dxa"/>
            <w:vAlign w:val="center"/>
          </w:tcPr>
          <w:p w:rsidR="00B25760" w:rsidRPr="0065007A" w:rsidRDefault="00B25760" w:rsidP="005E2FE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25760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B25760" w:rsidRDefault="00B25760" w:rsidP="005E2FE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B25760" w:rsidRDefault="00B25760" w:rsidP="005E2FEC">
            <w:pPr>
              <w:widowControl/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25760" w:rsidRPr="00A36EE4" w:rsidRDefault="00B25760" w:rsidP="005E2FEC">
            <w:pPr>
              <w:widowControl/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公司已制定《计量确认间隔管理程序》、《外部供方管理程序》、《量值溯源管理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控制程序》和《测量设备管理程序》，</w:t>
            </w:r>
            <w:r w:rsidRPr="00290F9A">
              <w:rPr>
                <w:rFonts w:ascii="Times New Roman" w:eastAsia="宋体" w:hAnsi="Times New Roman" w:cs="Times New Roman" w:hint="eastAsia"/>
                <w:szCs w:val="21"/>
              </w:rPr>
              <w:t>公司未建计量标准，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测量设备由</w:t>
            </w:r>
            <w:r w:rsidRPr="00044FDB">
              <w:rPr>
                <w:rFonts w:ascii="Times New Roman" w:eastAsia="宋体" w:hAnsi="Times New Roman" w:cs="Times New Roman" w:hint="eastAsia"/>
                <w:szCs w:val="21"/>
              </w:rPr>
              <w:t>质量控制部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负责溯源。公司测量设备委托</w:t>
            </w:r>
            <w:r w:rsidRPr="004E5569">
              <w:rPr>
                <w:rFonts w:ascii="Times New Roman" w:eastAsia="宋体" w:hAnsi="Times New Roman" w:cs="Times New Roman" w:hint="eastAsia"/>
                <w:szCs w:val="21"/>
              </w:rPr>
              <w:t>丹阳市检验检测中心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A36EE4"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Pr="00044FDB">
              <w:rPr>
                <w:rFonts w:ascii="Times New Roman" w:eastAsia="宋体" w:hAnsi="Times New Roman" w:cs="Times New Roman" w:hint="eastAsia"/>
                <w:szCs w:val="21"/>
              </w:rPr>
              <w:t>质量控制部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保存。该公司的校准情况符合溯源性要求。</w:t>
            </w:r>
          </w:p>
          <w:p w:rsidR="00B25760" w:rsidRDefault="00B25760" w:rsidP="005E2FE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5760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B25760" w:rsidRDefault="00B25760" w:rsidP="005E2FE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760" w:rsidRPr="003B4751" w:rsidRDefault="00D82719" w:rsidP="005E2FEC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5064125</wp:posOffset>
                  </wp:positionH>
                  <wp:positionV relativeFrom="paragraph">
                    <wp:posOffset>191135</wp:posOffset>
                  </wp:positionV>
                  <wp:extent cx="720090" cy="457200"/>
                  <wp:effectExtent l="19050" t="0" r="3810" b="0"/>
                  <wp:wrapNone/>
                  <wp:docPr id="2" name="图片 1" descr="崔林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崔林浩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5760" w:rsidRDefault="00B25760" w:rsidP="005E2FE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47625</wp:posOffset>
                  </wp:positionV>
                  <wp:extent cx="752475" cy="450850"/>
                  <wp:effectExtent l="19050" t="0" r="952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B25760" w:rsidRDefault="00B25760" w:rsidP="005E2FE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Default="00EE3131" w:rsidP="00131689"/>
    <w:p w:rsidR="00FC2A90" w:rsidRPr="00131689" w:rsidRDefault="0003180B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D9F" w:rsidRDefault="008D6D9F">
      <w:r>
        <w:separator/>
      </w:r>
    </w:p>
  </w:endnote>
  <w:endnote w:type="continuationSeparator" w:id="1">
    <w:p w:rsidR="008D6D9F" w:rsidRDefault="008D6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02122" w:rsidP="00FC2A90">
    <w:pPr>
      <w:pStyle w:val="a4"/>
    </w:pPr>
  </w:p>
  <w:p w:rsidR="00C02122" w:rsidRDefault="00C021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D9F" w:rsidRDefault="008D6D9F">
      <w:r>
        <w:separator/>
      </w:r>
    </w:p>
  </w:footnote>
  <w:footnote w:type="continuationSeparator" w:id="1">
    <w:p w:rsidR="008D6D9F" w:rsidRDefault="008D6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FDB" w:rsidRDefault="00044FDB" w:rsidP="00044FDB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44FDB" w:rsidRDefault="00613DBF" w:rsidP="00044FDB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13DB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6" type="#_x0000_t202" style="position:absolute;left:0;text-align:left;margin-left:330.25pt;margin-top:14.4pt;width:205.25pt;height:20.6pt;z-index:251660288" stroked="f">
          <v:textbox>
            <w:txbxContent>
              <w:p w:rsidR="00044FDB" w:rsidRDefault="00044FDB" w:rsidP="00044FD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44FD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44FDB" w:rsidRDefault="00044FDB" w:rsidP="00044FDB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Pr="00044FDB" w:rsidRDefault="00613DBF" w:rsidP="00044FD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7" type="#_x0000_t32" style="position:absolute;left:0;text-align:left;margin-left:-.45pt;margin-top:3pt;width:532.2pt;height:0;z-index:25166131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180B"/>
    <w:rsid w:val="00044FDB"/>
    <w:rsid w:val="00052562"/>
    <w:rsid w:val="00090D94"/>
    <w:rsid w:val="000A236E"/>
    <w:rsid w:val="000B6DAF"/>
    <w:rsid w:val="00131689"/>
    <w:rsid w:val="00141F79"/>
    <w:rsid w:val="00167A97"/>
    <w:rsid w:val="00196681"/>
    <w:rsid w:val="001B43A0"/>
    <w:rsid w:val="001C0853"/>
    <w:rsid w:val="001C42EA"/>
    <w:rsid w:val="001E7B9C"/>
    <w:rsid w:val="002029C0"/>
    <w:rsid w:val="00203F7B"/>
    <w:rsid w:val="0021570A"/>
    <w:rsid w:val="00221DBD"/>
    <w:rsid w:val="00227DCA"/>
    <w:rsid w:val="0024057A"/>
    <w:rsid w:val="00244C31"/>
    <w:rsid w:val="00275A2D"/>
    <w:rsid w:val="00290F9A"/>
    <w:rsid w:val="00292C9F"/>
    <w:rsid w:val="002A3CBC"/>
    <w:rsid w:val="002D3C05"/>
    <w:rsid w:val="002D47BF"/>
    <w:rsid w:val="0033169D"/>
    <w:rsid w:val="0034673D"/>
    <w:rsid w:val="003622BE"/>
    <w:rsid w:val="0036244D"/>
    <w:rsid w:val="00380884"/>
    <w:rsid w:val="003857FA"/>
    <w:rsid w:val="00392597"/>
    <w:rsid w:val="003B4751"/>
    <w:rsid w:val="003F7ABC"/>
    <w:rsid w:val="00474F39"/>
    <w:rsid w:val="004D4C33"/>
    <w:rsid w:val="004E5569"/>
    <w:rsid w:val="00514A85"/>
    <w:rsid w:val="00516B64"/>
    <w:rsid w:val="005224D2"/>
    <w:rsid w:val="00524D4F"/>
    <w:rsid w:val="00546C22"/>
    <w:rsid w:val="00596721"/>
    <w:rsid w:val="005A0D84"/>
    <w:rsid w:val="005A7242"/>
    <w:rsid w:val="005B52C5"/>
    <w:rsid w:val="005D0B42"/>
    <w:rsid w:val="005D14D4"/>
    <w:rsid w:val="005D3FD9"/>
    <w:rsid w:val="005E2FEC"/>
    <w:rsid w:val="005E6F60"/>
    <w:rsid w:val="00613DBF"/>
    <w:rsid w:val="00614AC6"/>
    <w:rsid w:val="00616CE9"/>
    <w:rsid w:val="006210E3"/>
    <w:rsid w:val="00636F70"/>
    <w:rsid w:val="00646E1C"/>
    <w:rsid w:val="0065007A"/>
    <w:rsid w:val="006541B2"/>
    <w:rsid w:val="00657525"/>
    <w:rsid w:val="006578A0"/>
    <w:rsid w:val="0066409B"/>
    <w:rsid w:val="00664C79"/>
    <w:rsid w:val="0067166C"/>
    <w:rsid w:val="006769CB"/>
    <w:rsid w:val="006A3FCE"/>
    <w:rsid w:val="006A494F"/>
    <w:rsid w:val="006D25C6"/>
    <w:rsid w:val="006D477A"/>
    <w:rsid w:val="006E01EA"/>
    <w:rsid w:val="006E5F8D"/>
    <w:rsid w:val="006F127F"/>
    <w:rsid w:val="00711A5E"/>
    <w:rsid w:val="0071439B"/>
    <w:rsid w:val="00763F5D"/>
    <w:rsid w:val="00766AFA"/>
    <w:rsid w:val="00787C94"/>
    <w:rsid w:val="007A1554"/>
    <w:rsid w:val="00802524"/>
    <w:rsid w:val="0081413C"/>
    <w:rsid w:val="00816CDC"/>
    <w:rsid w:val="00830624"/>
    <w:rsid w:val="00845EE7"/>
    <w:rsid w:val="00850FA6"/>
    <w:rsid w:val="008544CF"/>
    <w:rsid w:val="0085467A"/>
    <w:rsid w:val="008A60A9"/>
    <w:rsid w:val="008C2532"/>
    <w:rsid w:val="008C47C6"/>
    <w:rsid w:val="008D01A0"/>
    <w:rsid w:val="008D387B"/>
    <w:rsid w:val="008D4A98"/>
    <w:rsid w:val="008D6D9F"/>
    <w:rsid w:val="008E47AD"/>
    <w:rsid w:val="00901F02"/>
    <w:rsid w:val="00910F61"/>
    <w:rsid w:val="00925147"/>
    <w:rsid w:val="00933CD7"/>
    <w:rsid w:val="00943D20"/>
    <w:rsid w:val="00957382"/>
    <w:rsid w:val="00982CED"/>
    <w:rsid w:val="009876F5"/>
    <w:rsid w:val="009A1543"/>
    <w:rsid w:val="009A2327"/>
    <w:rsid w:val="009C1D06"/>
    <w:rsid w:val="009C6468"/>
    <w:rsid w:val="009C7623"/>
    <w:rsid w:val="009E059D"/>
    <w:rsid w:val="009F2B1A"/>
    <w:rsid w:val="009F652A"/>
    <w:rsid w:val="009F6F47"/>
    <w:rsid w:val="00A10BE3"/>
    <w:rsid w:val="00A13FE4"/>
    <w:rsid w:val="00A23A01"/>
    <w:rsid w:val="00A35855"/>
    <w:rsid w:val="00A36EE4"/>
    <w:rsid w:val="00A4280B"/>
    <w:rsid w:val="00A44AFB"/>
    <w:rsid w:val="00A60DEA"/>
    <w:rsid w:val="00A72F32"/>
    <w:rsid w:val="00A8352E"/>
    <w:rsid w:val="00AB3CF0"/>
    <w:rsid w:val="00AC3C48"/>
    <w:rsid w:val="00AD6771"/>
    <w:rsid w:val="00AD7A33"/>
    <w:rsid w:val="00AF1461"/>
    <w:rsid w:val="00B00041"/>
    <w:rsid w:val="00B01161"/>
    <w:rsid w:val="00B060F8"/>
    <w:rsid w:val="00B1431A"/>
    <w:rsid w:val="00B25760"/>
    <w:rsid w:val="00B35F8B"/>
    <w:rsid w:val="00B40D68"/>
    <w:rsid w:val="00B42D1D"/>
    <w:rsid w:val="00B66854"/>
    <w:rsid w:val="00B87685"/>
    <w:rsid w:val="00BA2D5C"/>
    <w:rsid w:val="00BC0644"/>
    <w:rsid w:val="00BD3740"/>
    <w:rsid w:val="00BD5F6B"/>
    <w:rsid w:val="00BE616D"/>
    <w:rsid w:val="00C02122"/>
    <w:rsid w:val="00C0452F"/>
    <w:rsid w:val="00C11A32"/>
    <w:rsid w:val="00C1503E"/>
    <w:rsid w:val="00C24543"/>
    <w:rsid w:val="00C45EE4"/>
    <w:rsid w:val="00C56E3B"/>
    <w:rsid w:val="00C60CDF"/>
    <w:rsid w:val="00C72FA7"/>
    <w:rsid w:val="00C74DF2"/>
    <w:rsid w:val="00C83FE9"/>
    <w:rsid w:val="00C96E45"/>
    <w:rsid w:val="00C975C5"/>
    <w:rsid w:val="00CA3EF0"/>
    <w:rsid w:val="00CB6F09"/>
    <w:rsid w:val="00CC7828"/>
    <w:rsid w:val="00CE1E8E"/>
    <w:rsid w:val="00CF03AA"/>
    <w:rsid w:val="00D01668"/>
    <w:rsid w:val="00D053B3"/>
    <w:rsid w:val="00D119FF"/>
    <w:rsid w:val="00D1476B"/>
    <w:rsid w:val="00D34987"/>
    <w:rsid w:val="00D42CA9"/>
    <w:rsid w:val="00D4722A"/>
    <w:rsid w:val="00D5445C"/>
    <w:rsid w:val="00D5515E"/>
    <w:rsid w:val="00D57C29"/>
    <w:rsid w:val="00D61B5E"/>
    <w:rsid w:val="00D82719"/>
    <w:rsid w:val="00D82B51"/>
    <w:rsid w:val="00DA2413"/>
    <w:rsid w:val="00DB2515"/>
    <w:rsid w:val="00DC29D9"/>
    <w:rsid w:val="00DC37C7"/>
    <w:rsid w:val="00DD3B11"/>
    <w:rsid w:val="00DD7AC8"/>
    <w:rsid w:val="00DD7B54"/>
    <w:rsid w:val="00DE171A"/>
    <w:rsid w:val="00E2491A"/>
    <w:rsid w:val="00E2626F"/>
    <w:rsid w:val="00EA2C18"/>
    <w:rsid w:val="00EA67F7"/>
    <w:rsid w:val="00EC239C"/>
    <w:rsid w:val="00EE3131"/>
    <w:rsid w:val="00EF775C"/>
    <w:rsid w:val="00F03C04"/>
    <w:rsid w:val="00F262C5"/>
    <w:rsid w:val="00F35F7A"/>
    <w:rsid w:val="00F4421C"/>
    <w:rsid w:val="00F563D7"/>
    <w:rsid w:val="00F6085A"/>
    <w:rsid w:val="00F62AFB"/>
    <w:rsid w:val="00F7439A"/>
    <w:rsid w:val="00F92E9C"/>
    <w:rsid w:val="00FA1DBA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73</cp:revision>
  <dcterms:created xsi:type="dcterms:W3CDTF">2015-11-02T14:51:00Z</dcterms:created>
  <dcterms:modified xsi:type="dcterms:W3CDTF">2022-04-11T14:25:00Z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