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-1161415</wp:posOffset>
            </wp:positionH>
            <wp:positionV relativeFrom="paragraph">
              <wp:posOffset>-874395</wp:posOffset>
            </wp:positionV>
            <wp:extent cx="8032750" cy="10666095"/>
            <wp:effectExtent l="0" t="0" r="6350" b="1905"/>
            <wp:wrapNone/>
            <wp:docPr id="1" name="图片 1" descr="扫描全能王 2022-04-06 14.48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4-06 14.48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2750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0009-2019-2022</w:t>
      </w:r>
      <w:bookmarkEnd w:id="0"/>
    </w:p>
    <w:p>
      <w:pPr>
        <w:widowControl/>
        <w:jc w:val="center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李爱玲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rPr>
                <w:rFonts w:hint="default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  <w:t>在生产部检查时发现使用的型号为HR-150A编号为140909的手动洛氏硬度计，校准日期是2022年1月13日确认日期是2022年1月23日，但在设备上未见到确认标识。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Theme="minorEastAsia" w:hAnsiTheme="minorEastAsia"/>
                <w:bCs/>
                <w:color w:val="000000" w:themeColor="text1"/>
                <w:szCs w:val="21"/>
                <w:lang w:val="en-US" w:eastAsia="zh-CN"/>
              </w:rPr>
              <w:t>GB/T19022-2003标准6.2.4条款的要求。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2022、04、07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立即给该设备上粘贴标识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2022、04、07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2022、04、07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B66BD"/>
    <w:rsid w:val="2BEB5FE7"/>
    <w:rsid w:val="52FD134B"/>
    <w:rsid w:val="6F4B0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383</Characters>
  <Lines>2</Lines>
  <Paragraphs>1</Paragraphs>
  <TotalTime>0</TotalTime>
  <ScaleCrop>false</ScaleCrop>
  <LinksUpToDate>false</LinksUpToDate>
  <CharactersWithSpaces>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2022-04-07T01:15:05Z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BB832311D7204A8B91A28C620B4EE7D6</vt:lpwstr>
  </property>
</Properties>
</file>