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河北上晟管业有限公司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河北省保定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市</w:t>
            </w:r>
            <w:r>
              <w:rPr>
                <w:rFonts w:asciiTheme="minorEastAsia" w:hAnsiTheme="minorEastAsia" w:eastAsiaTheme="minorEastAsia"/>
                <w:sz w:val="20"/>
              </w:rPr>
              <w:t>博野县博野镇大营村村东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河北省保定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市</w:t>
            </w:r>
            <w:r>
              <w:rPr>
                <w:rFonts w:asciiTheme="minorEastAsia" w:hAnsiTheme="minorEastAsia" w:eastAsiaTheme="minorEastAsia"/>
                <w:sz w:val="20"/>
              </w:rPr>
              <w:t>博野县博野镇大营村村东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彭兰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15833871699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3364955995@qq.com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2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王泽辉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  <w:r>
              <w:rPr>
                <w:sz w:val="21"/>
                <w:szCs w:val="21"/>
              </w:rPr>
              <w:t>15833871699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0245-2021-Q-2022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塑料电缆保护管、塑料管材的生产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14.02.01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4" w:name="审核日期"/>
            <w:r>
              <w:rPr>
                <w:rFonts w:hint="eastAsia"/>
                <w:b/>
                <w:sz w:val="20"/>
              </w:rPr>
              <w:t>年月日 上午至年月日 下午</w:t>
            </w:r>
            <w:bookmarkEnd w:id="24"/>
            <w:r>
              <w:rPr>
                <w:rFonts w:hint="eastAsia"/>
                <w:b/>
                <w:sz w:val="20"/>
              </w:rPr>
              <w:t>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远程审核于2022年05月10日 上午至2022年05月10日 下午(共1.0天)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张星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A)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2020-N1QMS-1263722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14.02.01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13731692448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drawing>
                <wp:inline distT="0" distB="0" distL="0" distR="0">
                  <wp:extent cx="475615" cy="335280"/>
                  <wp:effectExtent l="0" t="0" r="6985" b="762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李凤娟</w:t>
            </w:r>
            <w:bookmarkEnd w:id="2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13731692448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2022.5.8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2022.5.8</w:t>
            </w:r>
          </w:p>
        </w:tc>
      </w:tr>
    </w:tbl>
    <w:p/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05-10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企业基本信息（资质验证/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地址/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范围再确 认/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初审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问题验证/投诉或事故/ 政府主管部门抽查情况）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组织及其环境；相关方的需求和希望； 管理体系的范围；管理体系及其过程； 以顾客为关注焦点； 管理方针；组织的岗位、职责和权限； 应对风险和机遇的策划；目标和实现计 划；变更的策划；监视和测量总则；管理评审；改进。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4.1/4.2/4.3/4.4/5.2/5.3/6.1/6.2/6.3/9.1.1/9.3/10.1 /10.3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部门岗位、职责和权限； 部门目标和实现计划；运行的策划和控制；产品和服务的要求；外部提供的过程、产品和服务的控制；生产和服务提供的控制；顾客或外部供方的财产；交付后的活动分；顾客满意； 析和评价；内部审核；不合格和纠正措施。 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5.3/6.2/8.1/8.2/8.4/8.5.1/8.5.3/8.5.5/9.1.2/9.1.3/9.2/10 .2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岗位、职责和权限； 部门目标和实现计划；监视和测量资源；运行的策划和控制；设计和开发策划；生产和服务提供的控制； 标识和可追溯性；防护；更改控制；产品和服务的放行；不合格品控制。</w:t>
            </w:r>
          </w:p>
        </w:tc>
        <w:tc>
          <w:tcPr>
            <w:tcW w:w="2469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7.1.5/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8.1/8.3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8.5.1/8.5.2/8.5.4/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8.5.6/8.6/8.7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召开末次会议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bookmarkStart w:id="26" w:name="_GoBack"/>
            <w:bookmarkEnd w:id="26"/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09C16B9D"/>
    <w:rsid w:val="1EA95A30"/>
    <w:rsid w:val="3208213F"/>
    <w:rsid w:val="73A058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2787</Words>
  <Characters>4642</Characters>
  <Lines>37</Lines>
  <Paragraphs>10</Paragraphs>
  <TotalTime>280</TotalTime>
  <ScaleCrop>false</ScaleCrop>
  <LinksUpToDate>false</LinksUpToDate>
  <CharactersWithSpaces>4920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企业咨询17334292415</cp:lastModifiedBy>
  <dcterms:modified xsi:type="dcterms:W3CDTF">2022-05-11T02:12:59Z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2052-11.1.0.11691</vt:lpwstr>
  </property>
</Properties>
</file>