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23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协宝（重庆）建材股份有限公司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重庆市江津区白沙工业园D-26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重庆市江津区白沙工业园D-26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蔡春鹏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18523978888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林亚聪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0265-2022-Q-2022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Q：水泥基灌浆、压浆材料的加工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E：水泥基灌浆、压浆材料的加工所涉及场所的相关环境管理活动。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O：水泥基灌浆、压浆材料的加工所涉及场所的相关职业健康安全管理活动。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Q：16.02.04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sym w:font="Wingdings 2" w:char="00A3"/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2022年04月09日 上午至2022年04月09日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O:16.02.04</w:t>
            </w:r>
          </w:p>
        </w:tc>
        <w:tc>
          <w:tcPr>
            <w:tcW w:w="145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2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5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2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5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22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5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2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3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2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4"/>
            <w:vAlign w:val="center"/>
          </w:tcPr>
          <w:p/>
        </w:tc>
        <w:tc>
          <w:tcPr>
            <w:tcW w:w="122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53" w:type="dxa"/>
            <w:gridSpan w:val="4"/>
            <w:vAlign w:val="center"/>
          </w:tcPr>
          <w:p/>
        </w:tc>
        <w:tc>
          <w:tcPr>
            <w:tcW w:w="122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44450</wp:posOffset>
                  </wp:positionV>
                  <wp:extent cx="596265" cy="295275"/>
                  <wp:effectExtent l="0" t="0" r="13335" b="9525"/>
                  <wp:wrapSquare wrapText="bothSides"/>
                  <wp:docPr id="1" name="图片 2" descr="杨珍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杨珍全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215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5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2022.04.06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2022.04.06</w:t>
            </w:r>
          </w:p>
        </w:tc>
        <w:tc>
          <w:tcPr>
            <w:tcW w:w="221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2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69"/>
        <w:gridCol w:w="1373"/>
        <w:gridCol w:w="5654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0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2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8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6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54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范围的确认，资质的确认，管理体系变化情况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法律法规执行情况，重大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环境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事故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职业健康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安全投诉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证书使用情况、上一次不符合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问题验证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8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54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7.1.2人员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；7.2能力；7.3意识；7.4沟通；7.5文件化信息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上次审核不符合验证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；9.1监视、测量、分析与评估；9.1.2符合性评估；9.2内部审核；10.2不符合和纠正措施；10.3持续改进/EMS运行控制相关财务支出证据。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</w:t>
            </w:r>
            <w:bookmarkStart w:id="33" w:name="_GoBack"/>
            <w:bookmarkEnd w:id="33"/>
            <w:r>
              <w:rPr>
                <w:rFonts w:hint="eastAsia" w:ascii="宋体" w:hAnsi="宋体" w:cs="新宋体"/>
                <w:sz w:val="18"/>
                <w:szCs w:val="18"/>
              </w:rPr>
              <w:t>和权限；6.1.2危险源辨识和职业安全风险评价；6.1.3法律法规要求和其他要求；6.2目标及其实现的策划；7.2能力；7.3意识；7.4信息和沟通；7.5文件化信息；8.1运行策划和控制；8.2应急准备和响应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上次审核不符合验证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8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10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中午休息1小时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</w:rPr>
              <w:t>技部</w:t>
            </w:r>
          </w:p>
        </w:tc>
        <w:tc>
          <w:tcPr>
            <w:tcW w:w="5654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/权限；6.2质量目标及其实现的策划；7.1.3基础设施； 7.1.4过程运行环境；7.1.5监视和测量设备；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</w:t>
            </w:r>
            <w:r>
              <w:rPr>
                <w:rFonts w:hint="eastAsia" w:ascii="宋体" w:hAnsi="宋体" w:cs="新宋体"/>
                <w:sz w:val="21"/>
                <w:szCs w:val="21"/>
              </w:rPr>
              <w:t>销部</w:t>
            </w:r>
          </w:p>
        </w:tc>
        <w:tc>
          <w:tcPr>
            <w:tcW w:w="5654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上次审核不符合验证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8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2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8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05F15"/>
    <w:rsid w:val="029C1412"/>
    <w:rsid w:val="05DC421B"/>
    <w:rsid w:val="0742552D"/>
    <w:rsid w:val="07B54D24"/>
    <w:rsid w:val="114C66F9"/>
    <w:rsid w:val="13826402"/>
    <w:rsid w:val="14E76E65"/>
    <w:rsid w:val="15D4618E"/>
    <w:rsid w:val="16493207"/>
    <w:rsid w:val="1BDC68CC"/>
    <w:rsid w:val="1D725739"/>
    <w:rsid w:val="1E4946EC"/>
    <w:rsid w:val="1EDF0905"/>
    <w:rsid w:val="22FB7F7F"/>
    <w:rsid w:val="23F24EDE"/>
    <w:rsid w:val="241E6A60"/>
    <w:rsid w:val="25FF1B34"/>
    <w:rsid w:val="26CC7C68"/>
    <w:rsid w:val="26DB60FD"/>
    <w:rsid w:val="273E043A"/>
    <w:rsid w:val="2A2B2EF8"/>
    <w:rsid w:val="2B4255B3"/>
    <w:rsid w:val="2D60110A"/>
    <w:rsid w:val="31FC517A"/>
    <w:rsid w:val="360215F7"/>
    <w:rsid w:val="37DC3A83"/>
    <w:rsid w:val="39CF2A49"/>
    <w:rsid w:val="3A137505"/>
    <w:rsid w:val="41EC0D67"/>
    <w:rsid w:val="464A2500"/>
    <w:rsid w:val="48671147"/>
    <w:rsid w:val="491D29CB"/>
    <w:rsid w:val="4DD51249"/>
    <w:rsid w:val="4DDA685F"/>
    <w:rsid w:val="4F7D0432"/>
    <w:rsid w:val="52367BFC"/>
    <w:rsid w:val="553E76D4"/>
    <w:rsid w:val="5F8E1258"/>
    <w:rsid w:val="63AD582B"/>
    <w:rsid w:val="63B53257"/>
    <w:rsid w:val="654D7A6A"/>
    <w:rsid w:val="66D02156"/>
    <w:rsid w:val="6BBB3957"/>
    <w:rsid w:val="6F5222A2"/>
    <w:rsid w:val="70A66401"/>
    <w:rsid w:val="73217FC1"/>
    <w:rsid w:val="73840550"/>
    <w:rsid w:val="753E7C73"/>
    <w:rsid w:val="757F5473"/>
    <w:rsid w:val="761402B1"/>
    <w:rsid w:val="76724FD8"/>
    <w:rsid w:val="79A74F98"/>
    <w:rsid w:val="79BE6F2D"/>
    <w:rsid w:val="7DA52DC3"/>
    <w:rsid w:val="7F0D3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2576</Words>
  <Characters>3716</Characters>
  <Lines>37</Lines>
  <Paragraphs>10</Paragraphs>
  <TotalTime>0</TotalTime>
  <ScaleCrop>false</ScaleCrop>
  <LinksUpToDate>false</LinksUpToDate>
  <CharactersWithSpaces>3785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2022-04-09T06:36:48Z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