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曾正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朱剑锋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朔州正德科技发展有限公司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2022年04月0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</w:t>
            </w:r>
            <w:r>
              <w:rPr>
                <w:rFonts w:ascii="宋体" w:hAnsi="宋体" w:cs="宋体"/>
                <w:sz w:val="24"/>
              </w:rPr>
              <w:t>午至2022年04月0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61312" behindDoc="0" locked="0" layoutInCell="1" allowOverlap="1">
                  <wp:simplePos x="0" y="0"/>
                  <wp:positionH relativeFrom="column">
                    <wp:posOffset>316230</wp:posOffset>
                  </wp:positionH>
                  <wp:positionV relativeFrom="paragraph">
                    <wp:posOffset>5080</wp:posOffset>
                  </wp:positionV>
                  <wp:extent cx="1270000" cy="377190"/>
                  <wp:effectExtent l="0" t="0" r="0" b="3810"/>
                  <wp:wrapNone/>
                  <wp:docPr id="48" name="图片 48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default" w:eastAsia="宋体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18415</wp:posOffset>
                  </wp:positionV>
                  <wp:extent cx="1467485" cy="386080"/>
                  <wp:effectExtent l="0" t="0" r="0" b="8255"/>
                  <wp:wrapNone/>
                  <wp:docPr id="1" name="图片 49" descr="2022.4.6-7-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9" descr="2022.4.6-7-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C0C1BC"/>
                              </a:clrFrom>
                              <a:clrTo>
                                <a:srgbClr val="C0C1BC">
                                  <a:alpha val="0"/>
                                </a:srgbClr>
                              </a:clrTo>
                            </a:clrChange>
                            <a:lum contrast="29999"/>
                          </a:blip>
                          <a:srcRect l="37392" t="44566" r="22305" b="474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48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0901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春华秋实</cp:lastModifiedBy>
  <dcterms:modified xsi:type="dcterms:W3CDTF">2022-04-05T19:28:48Z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