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0281-2022-Q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江苏创惠环保科技有限公司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2022年04月06日 上午至2022年04月06日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宜兴市高塍镇赛特路20号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tc>
        <w:tc>
          <w:tcPr>
            <w:tcW w:w="1140" w:type="dxa"/>
            <w:vAlign w:val="center"/>
          </w:tcPr>
          <w:p>
            <w:pPr>
              <w:spacing w:line="240" w:lineRule="exact"/>
              <w:jc w:val="center"/>
              <w:rPr>
                <w:b/>
                <w:color w:val="000000"/>
                <w:szCs w:val="21"/>
              </w:rPr>
            </w:pPr>
            <w:r>
              <w:rPr>
                <w:rFonts w:hint="eastAsia"/>
                <w:sz w:val="21"/>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江苏创惠环保科技有限公司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宜兴市高塍镇红旗路9号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sz w:val="21"/>
                <w:szCs w:val="21"/>
              </w:rPr>
              <w:t>宜兴市高塍镇赛特路20号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214200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徐俊</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13812238336</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蒋丽姣</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徐俊</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4" w:name="审核范围"/>
            <w:r>
              <w:t>环保水处理设备的销售</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ascii="宋体" w:hAnsi="宋体" w:eastAsia="宋体"/>
                <w:b/>
                <w:bCs w:val="0"/>
                <w:lang w:val="en-US" w:eastAsia="zh-CN"/>
              </w:rPr>
            </w:pPr>
            <w:r>
              <w:rPr>
                <w:rFonts w:hint="eastAsia" w:ascii="宋体" w:hAnsi="宋体"/>
                <w:b/>
                <w:bCs w:val="0"/>
              </w:rPr>
              <w:t>销售</w:t>
            </w:r>
            <w:r>
              <w:rPr>
                <w:rFonts w:hint="eastAsia" w:ascii="宋体" w:hAnsi="宋体"/>
                <w:b/>
                <w:bCs w:val="0"/>
                <w:lang w:val="en-US" w:eastAsia="zh-CN"/>
              </w:rPr>
              <w:t>流程</w:t>
            </w:r>
            <w:r>
              <w:rPr>
                <w:rFonts w:hint="eastAsia" w:ascii="宋体" w:hAnsi="宋体"/>
                <w:b/>
                <w:bCs w:val="0"/>
              </w:rPr>
              <w:t>：顾客沟通→合同评审→合同</w:t>
            </w:r>
            <w:r>
              <w:rPr>
                <w:rFonts w:hint="eastAsia" w:ascii="宋体" w:hAnsi="宋体"/>
                <w:b/>
                <w:bCs w:val="0"/>
                <w:lang w:val="en-US" w:eastAsia="zh-CN"/>
              </w:rPr>
              <w:t>签订</w:t>
            </w:r>
            <w:r>
              <w:rPr>
                <w:rFonts w:hint="eastAsia" w:ascii="宋体" w:hAnsi="宋体"/>
                <w:b/>
                <w:bCs w:val="0"/>
              </w:rPr>
              <w:t>→实施采购→供方送货→</w:t>
            </w:r>
            <w:r>
              <w:rPr>
                <w:rFonts w:hint="eastAsia" w:ascii="宋体" w:hAnsi="宋体"/>
                <w:b/>
                <w:bCs w:val="0"/>
                <w:lang w:val="en-US" w:eastAsia="zh-CN"/>
              </w:rPr>
              <w:t>安装</w:t>
            </w:r>
            <w:r>
              <w:rPr>
                <w:rFonts w:hint="eastAsia" w:ascii="宋体" w:hAnsi="宋体"/>
                <w:b/>
                <w:bCs w:val="0"/>
              </w:rPr>
              <w:t>→</w:t>
            </w:r>
            <w:r>
              <w:rPr>
                <w:rFonts w:hint="eastAsia" w:ascii="宋体" w:hAnsi="宋体"/>
                <w:b/>
                <w:bCs w:val="0"/>
                <w:lang w:val="en-US" w:eastAsia="zh-CN"/>
              </w:rPr>
              <w:t>验收</w:t>
            </w:r>
            <w:r>
              <w:rPr>
                <w:rFonts w:hint="eastAsia" w:ascii="宋体" w:hAnsi="宋体"/>
                <w:b/>
                <w:bCs w:val="0"/>
              </w:rPr>
              <w:t>→售后</w:t>
            </w:r>
            <w:r>
              <w:rPr>
                <w:rFonts w:hint="eastAsia" w:ascii="宋体" w:hAnsi="宋体"/>
                <w:b/>
                <w:bCs w:val="0"/>
                <w:lang w:val="en-US" w:eastAsia="zh-CN"/>
              </w:rPr>
              <w:t>技术</w:t>
            </w:r>
            <w:r>
              <w:rPr>
                <w:rFonts w:hint="eastAsia" w:ascii="宋体" w:hAnsi="宋体"/>
                <w:b/>
                <w:bCs w:val="0"/>
              </w:rPr>
              <w:t>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环保水处理设备的</w:t>
            </w:r>
            <w:r>
              <w:rPr>
                <w:rFonts w:hint="eastAsia"/>
                <w:lang w:val="en-US" w:eastAsia="zh-CN"/>
              </w:rPr>
              <w:t>生产和</w:t>
            </w:r>
            <w:r>
              <w:t>销售</w:t>
            </w:r>
          </w:p>
        </w:tc>
        <w:tc>
          <w:tcPr>
            <w:tcW w:w="2006" w:type="dxa"/>
            <w:gridSpan w:val="3"/>
            <w:vAlign w:val="center"/>
          </w:tcPr>
          <w:p>
            <w:pPr>
              <w:spacing w:line="400" w:lineRule="exact"/>
              <w:rPr>
                <w:rFonts w:ascii="宋体" w:hAnsi="宋体"/>
                <w:b/>
                <w:color w:val="000000"/>
                <w:szCs w:val="21"/>
              </w:rPr>
            </w:pPr>
            <w:r>
              <w:rPr>
                <w:rFonts w:hint="eastAsia"/>
                <w:szCs w:val="21"/>
              </w:rPr>
              <w:t>18.05.07</w:t>
            </w: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疫情影响，不能正常生产，故改为</w:t>
            </w:r>
            <w:r>
              <w:t>环保水处理设备的销售</w:t>
            </w:r>
            <w:r>
              <w:rPr>
                <w:rFonts w:hint="eastAsia"/>
                <w:lang w:eastAsia="zh-CN"/>
              </w:rPr>
              <w:t>。</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江苏创惠环保科技有限公司</w:t>
            </w:r>
            <w:r>
              <w:rPr>
                <w:rFonts w:hint="eastAsia"/>
                <w:sz w:val="21"/>
                <w:szCs w:val="21"/>
                <w:lang w:val="en-US" w:eastAsia="zh-CN"/>
              </w:rPr>
              <w:t>/</w:t>
            </w:r>
            <w:r>
              <w:rPr>
                <w:sz w:val="21"/>
                <w:szCs w:val="21"/>
              </w:rPr>
              <w:t>宜兴市高塍镇红旗路9号</w:t>
            </w:r>
          </w:p>
        </w:tc>
        <w:tc>
          <w:tcPr>
            <w:tcW w:w="2267" w:type="dxa"/>
          </w:tcPr>
          <w:p>
            <w:pPr>
              <w:spacing w:before="40" w:after="40"/>
              <w:rPr>
                <w:rFonts w:eastAsia="黑体"/>
                <w:szCs w:val="21"/>
                <w:lang w:val="de-DE" w:eastAsia="ja-JP"/>
              </w:rPr>
            </w:pPr>
            <w:r>
              <w:rPr>
                <w:sz w:val="21"/>
                <w:szCs w:val="21"/>
              </w:rPr>
              <w:t>宜兴市高塍镇赛特路20号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15人</w:t>
            </w:r>
          </w:p>
        </w:tc>
        <w:tc>
          <w:tcPr>
            <w:tcW w:w="2803" w:type="dxa"/>
            <w:vAlign w:val="center"/>
          </w:tcPr>
          <w:p>
            <w:pPr>
              <w:pStyle w:val="20"/>
              <w:rPr>
                <w:rFonts w:eastAsia="黑体" w:cs="Arial"/>
                <w:sz w:val="21"/>
                <w:szCs w:val="21"/>
                <w:lang w:val="en-US" w:eastAsia="ja-JP"/>
              </w:rPr>
            </w:pPr>
            <w:r>
              <w:t>环保水处理设备的销售</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w:t>
            </w:r>
            <w:bookmarkEnd w:id="35"/>
            <w:r>
              <w:rPr>
                <w:rFonts w:hint="eastAsia" w:ascii="宋体"/>
                <w:b/>
                <w:color w:val="000000"/>
                <w:szCs w:val="21"/>
                <w:lang w:val="en-US" w:eastAsia="zh-CN"/>
              </w:rPr>
              <w:t>.4.7-8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环保水处理设备的销售</w:t>
            </w:r>
          </w:p>
        </w:tc>
        <w:tc>
          <w:tcPr>
            <w:tcW w:w="1541" w:type="dxa"/>
            <w:vAlign w:val="center"/>
          </w:tcPr>
          <w:p>
            <w:pPr>
              <w:spacing w:line="400" w:lineRule="exact"/>
              <w:rPr>
                <w:rFonts w:ascii="宋体" w:hAnsi="宋体"/>
                <w:b/>
                <w:color w:val="000000"/>
                <w:szCs w:val="21"/>
              </w:rPr>
            </w:pPr>
            <w:r>
              <w:rPr>
                <w:rFonts w:hint="eastAsia"/>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1862455</wp:posOffset>
            </wp:positionH>
            <wp:positionV relativeFrom="paragraph">
              <wp:posOffset>340360</wp:posOffset>
            </wp:positionV>
            <wp:extent cx="752475" cy="628650"/>
            <wp:effectExtent l="0" t="0" r="9525" b="0"/>
            <wp:wrapNone/>
            <wp:docPr id="2" name="图片 2"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江苏创惠环保科技有限公司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方正仿宋简体" w:eastAsia="方正仿宋简体"/>
                <w:b/>
              </w:rPr>
              <w:drawing>
                <wp:anchor distT="0" distB="0" distL="114300" distR="114300" simplePos="0" relativeHeight="251662336" behindDoc="0" locked="0" layoutInCell="1" allowOverlap="1">
                  <wp:simplePos x="0" y="0"/>
                  <wp:positionH relativeFrom="column">
                    <wp:posOffset>1481455</wp:posOffset>
                  </wp:positionH>
                  <wp:positionV relativeFrom="paragraph">
                    <wp:posOffset>6985</wp:posOffset>
                  </wp:positionV>
                  <wp:extent cx="752475" cy="628650"/>
                  <wp:effectExtent l="0" t="0" r="9525" b="0"/>
                  <wp:wrapNone/>
                  <wp:docPr id="3" name="图片 3"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995A1A"/>
    <w:rsid w:val="34287529"/>
    <w:rsid w:val="3A6D3984"/>
    <w:rsid w:val="5C9B3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Times New Roman" w:hAnsi="Times New Roman"/>
      <w:kern w:val="0"/>
      <w:szCs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3855</Words>
  <Characters>4384</Characters>
  <Lines>67</Lines>
  <Paragraphs>18</Paragraphs>
  <TotalTime>2</TotalTime>
  <ScaleCrop>false</ScaleCrop>
  <LinksUpToDate>false</LinksUpToDate>
  <CharactersWithSpaces>4437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2022-04-06T09:09:20Z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