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0309-2022-Q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中科华研（西安）科技有限公司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91610104MAB0HL9JXR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中科华研（西安）科技有限公司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计算机软件的开发、物联网技术服务、物联网设备制造及销售</w:t>
            </w:r>
            <w:bookmarkEnd w:id="18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陕西省西安市国家民用航天产业基地航天南路456号研发楼1楼U10724室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陕西省西安市国家民用航天产业基地东长安街501号运维国际大厦11楼1108室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Zhongke Huayan (Xi'an)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omputer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oftware, IoT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/>
                <w:sz w:val="22"/>
                <w:szCs w:val="22"/>
              </w:rPr>
              <w:t xml:space="preserve">echnical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ervices, IoT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/>
                <w:sz w:val="22"/>
                <w:szCs w:val="22"/>
              </w:rPr>
              <w:t xml:space="preserve">quipment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/>
                <w:sz w:val="22"/>
                <w:szCs w:val="22"/>
              </w:rPr>
              <w:t xml:space="preserve">anufacturing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>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U10724, 1st Floor, R&amp;D Building, No. 456, South Aerospace Road, National Civil Aerospace Industry Base, Xi'an,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1108, 11th Floor, Operation and Maintenance International Building, No. 501 East Chang'an Street, National Civil Aerospace Industry Base,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8D5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2022-04-04T07:29:10Z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