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杭州邦凝生态环境建设发展有限公司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bookmarkStart w:id="15" w:name="_GoBack"/>
            <w:bookmarkEnd w:id="15"/>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0693-2020-QEO-2022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张磊</w:t>
            </w:r>
          </w:p>
        </w:tc>
        <w:tc>
          <w:tcPr>
            <w:tcW w:w="1184" w:type="dxa"/>
            <w:vAlign w:val="center"/>
          </w:tcPr>
          <w:p>
            <w:pPr>
              <w:jc w:val="center"/>
              <w:rPr>
                <w:sz w:val="22"/>
                <w:szCs w:val="22"/>
                <w:highlight w:val="yellow"/>
              </w:rPr>
            </w:pPr>
            <w:r>
              <w:rPr>
                <w:sz w:val="20"/>
              </w:rPr>
              <w:t>组长</w:t>
            </w:r>
            <w:r>
              <w:rPr>
                <w:rFonts w:hint="eastAsia"/>
                <w:sz w:val="20"/>
                <w:lang w:val="en-US" w:eastAsia="zh-CN"/>
              </w:rPr>
              <w:t>A</w:t>
            </w:r>
          </w:p>
        </w:tc>
        <w:tc>
          <w:tcPr>
            <w:tcW w:w="5595" w:type="dxa"/>
            <w:gridSpan w:val="3"/>
            <w:vAlign w:val="center"/>
          </w:tcPr>
          <w:p>
            <w:pPr>
              <w:jc w:val="center"/>
              <w:rPr>
                <w:sz w:val="20"/>
                <w:lang w:val="de-DE"/>
              </w:rPr>
            </w:pPr>
            <w:r>
              <w:rPr>
                <w:sz w:val="20"/>
                <w:lang w:val="de-DE"/>
              </w:rPr>
              <w:t>2020-N1OHSMS-1258213</w:t>
            </w:r>
          </w:p>
          <w:p>
            <w:pPr>
              <w:jc w:val="center"/>
              <w:rPr>
                <w:sz w:val="20"/>
                <w:lang w:val="de-DE"/>
              </w:rPr>
            </w:pPr>
            <w:r>
              <w:rPr>
                <w:sz w:val="20"/>
                <w:lang w:val="de-DE"/>
              </w:rPr>
              <w:t>2020-N1EMS-1258213</w:t>
            </w:r>
          </w:p>
          <w:p>
            <w:pPr>
              <w:jc w:val="center"/>
              <w:rPr>
                <w:sz w:val="22"/>
                <w:szCs w:val="22"/>
                <w:highlight w:val="yellow"/>
              </w:rPr>
            </w:pPr>
            <w:r>
              <w:rPr>
                <w:sz w:val="20"/>
                <w:lang w:val="de-DE"/>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王献华</w:t>
            </w:r>
            <w:r>
              <w:rPr>
                <w:rFonts w:hint="eastAsia"/>
                <w:sz w:val="20"/>
                <w:lang w:val="de-DE" w:eastAsia="zh-CN"/>
              </w:rPr>
              <w:t>（</w:t>
            </w:r>
            <w:r>
              <w:rPr>
                <w:rFonts w:hint="eastAsia"/>
                <w:sz w:val="20"/>
                <w:lang w:val="en-US" w:eastAsia="zh-CN"/>
              </w:rPr>
              <w:t>远程）</w:t>
            </w:r>
          </w:p>
        </w:tc>
        <w:tc>
          <w:tcPr>
            <w:tcW w:w="1184" w:type="dxa"/>
            <w:vAlign w:val="center"/>
          </w:tcPr>
          <w:p>
            <w:pPr>
              <w:jc w:val="center"/>
              <w:rPr>
                <w:b/>
                <w:sz w:val="22"/>
                <w:szCs w:val="22"/>
                <w:highlight w:val="yellow"/>
              </w:rPr>
            </w:pPr>
            <w:r>
              <w:rPr>
                <w:sz w:val="20"/>
              </w:rPr>
              <w:t>组员</w:t>
            </w:r>
            <w:r>
              <w:rPr>
                <w:rFonts w:hint="eastAsia"/>
                <w:sz w:val="20"/>
                <w:lang w:val="en-US" w:eastAsia="zh-CN"/>
              </w:rPr>
              <w:t>B</w:t>
            </w:r>
          </w:p>
        </w:tc>
        <w:tc>
          <w:tcPr>
            <w:tcW w:w="5595" w:type="dxa"/>
            <w:gridSpan w:val="3"/>
            <w:vAlign w:val="center"/>
          </w:tcPr>
          <w:p>
            <w:pPr>
              <w:jc w:val="center"/>
              <w:rPr>
                <w:sz w:val="20"/>
                <w:lang w:val="de-DE"/>
              </w:rPr>
            </w:pPr>
            <w:r>
              <w:rPr>
                <w:sz w:val="20"/>
                <w:lang w:val="de-DE"/>
              </w:rPr>
              <w:t>2021-N1OHSMS-1244982</w:t>
            </w:r>
          </w:p>
          <w:p>
            <w:pPr>
              <w:jc w:val="center"/>
              <w:rPr>
                <w:sz w:val="20"/>
                <w:lang w:val="de-DE"/>
              </w:rPr>
            </w:pPr>
            <w:r>
              <w:rPr>
                <w:sz w:val="20"/>
                <w:lang w:val="de-DE"/>
              </w:rPr>
              <w:t>2021-N1EMS-1244982</w:t>
            </w:r>
          </w:p>
          <w:p>
            <w:pPr>
              <w:jc w:val="center"/>
              <w:rPr>
                <w:b/>
                <w:sz w:val="22"/>
                <w:szCs w:val="22"/>
                <w:highlight w:val="yellow"/>
              </w:rPr>
            </w:pPr>
            <w:r>
              <w:rPr>
                <w:sz w:val="20"/>
                <w:lang w:val="de-DE"/>
              </w:rPr>
              <w:t>2021-N1QMS-1244982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徐城立</w:t>
            </w:r>
          </w:p>
        </w:tc>
        <w:tc>
          <w:tcPr>
            <w:tcW w:w="1184" w:type="dxa"/>
            <w:vAlign w:val="center"/>
          </w:tcPr>
          <w:p>
            <w:pPr>
              <w:jc w:val="center"/>
              <w:rPr>
                <w:b/>
                <w:sz w:val="22"/>
                <w:szCs w:val="22"/>
                <w:highlight w:val="yellow"/>
              </w:rPr>
            </w:pPr>
            <w:r>
              <w:rPr>
                <w:sz w:val="20"/>
              </w:rPr>
              <w:t>组员</w:t>
            </w:r>
            <w:r>
              <w:rPr>
                <w:rFonts w:hint="eastAsia"/>
                <w:sz w:val="20"/>
                <w:lang w:val="en-US" w:eastAsia="zh-CN"/>
              </w:rPr>
              <w:t>C</w:t>
            </w:r>
          </w:p>
        </w:tc>
        <w:tc>
          <w:tcPr>
            <w:tcW w:w="5595" w:type="dxa"/>
            <w:gridSpan w:val="3"/>
            <w:vAlign w:val="center"/>
          </w:tcPr>
          <w:p>
            <w:pPr>
              <w:jc w:val="center"/>
              <w:rPr>
                <w:sz w:val="20"/>
                <w:lang w:val="de-DE"/>
              </w:rPr>
            </w:pPr>
            <w:r>
              <w:rPr>
                <w:sz w:val="20"/>
                <w:lang w:val="de-DE"/>
              </w:rPr>
              <w:t>ISC-JSZJ-390</w:t>
            </w:r>
          </w:p>
          <w:p>
            <w:pPr>
              <w:jc w:val="center"/>
              <w:rPr>
                <w:sz w:val="20"/>
                <w:lang w:val="de-DE"/>
              </w:rPr>
            </w:pPr>
            <w:r>
              <w:rPr>
                <w:sz w:val="20"/>
                <w:lang w:val="de-DE"/>
              </w:rPr>
              <w:t>ISC-JSZJ-390</w:t>
            </w:r>
          </w:p>
          <w:p>
            <w:pPr>
              <w:jc w:val="center"/>
              <w:rPr>
                <w:sz w:val="20"/>
                <w:lang w:val="de-DE"/>
              </w:rPr>
            </w:pPr>
            <w:r>
              <w:rPr>
                <w:sz w:val="20"/>
                <w:lang w:val="de-DE"/>
              </w:rPr>
              <w:t>ISC-JSZJ-390</w:t>
            </w:r>
          </w:p>
          <w:p>
            <w:pPr>
              <w:jc w:val="center"/>
              <w:rPr>
                <w:b/>
                <w:sz w:val="22"/>
                <w:szCs w:val="22"/>
                <w:highlight w:val="yellow"/>
              </w:rPr>
            </w:pPr>
            <w:r>
              <w:rPr>
                <w:sz w:val="20"/>
                <w:lang w:val="de-DE"/>
              </w:rPr>
              <w:t>启迪城服（杭州）环境科技有限公司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3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2022年04月07日 下午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2022年04月08日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B11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522</Words>
  <Characters>656</Characters>
  <Lines>5</Lines>
  <Paragraphs>1</Paragraphs>
  <TotalTime>0</TotalTime>
  <ScaleCrop>false</ScaleCrop>
  <LinksUpToDate>false</LinksUpToDate>
  <CharactersWithSpaces>681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2022-04-08T01:47:42Z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