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E3B5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31136"/>
            <wp:effectExtent l="0" t="0" r="0" b="0"/>
            <wp:wrapNone/>
            <wp:docPr id="1" name="图片 1" descr="E:\360安全云盘同步版\国标联合审核\202204\江西阳光安全设备集团有限公司济南\新建文件夹\扫描全能王 2022-04-06 15.2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江西阳光安全设备集团有限公司济南\新建文件夹\扫描全能王 2022-04-06 15.26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113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33C0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7041A">
        <w:trPr>
          <w:trHeight w:val="571"/>
          <w:jc w:val="center"/>
        </w:trPr>
        <w:tc>
          <w:tcPr>
            <w:tcW w:w="2165" w:type="dxa"/>
            <w:tcBorders>
              <w:top w:val="single" w:sz="8" w:space="0" w:color="auto"/>
            </w:tcBorders>
            <w:vAlign w:val="center"/>
          </w:tcPr>
          <w:p w:rsidR="00D62FBE" w:rsidRDefault="00933C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44011">
            <w:pPr>
              <w:spacing w:line="320" w:lineRule="exact"/>
              <w:rPr>
                <w:sz w:val="20"/>
              </w:rPr>
            </w:pPr>
            <w:bookmarkStart w:id="1" w:name="组织名称"/>
            <w:r>
              <w:rPr>
                <w:rFonts w:hint="eastAsia"/>
                <w:sz w:val="21"/>
                <w:szCs w:val="21"/>
              </w:rPr>
              <w:t>江西阳光安全设备集团有限公司</w:t>
            </w:r>
            <w:bookmarkEnd w:id="1"/>
            <w:r>
              <w:rPr>
                <w:rFonts w:ascii="宋体" w:hAnsi="宋体" w:cs="宋体" w:hint="eastAsia"/>
                <w:color w:val="000000"/>
                <w:kern w:val="0"/>
                <w:szCs w:val="24"/>
                <w:u w:val="single"/>
              </w:rPr>
              <w:t>（济南分公司）</w:t>
            </w:r>
          </w:p>
        </w:tc>
      </w:tr>
      <w:tr w:rsidR="00A7041A">
        <w:trPr>
          <w:trHeight w:val="795"/>
          <w:jc w:val="center"/>
        </w:trPr>
        <w:tc>
          <w:tcPr>
            <w:tcW w:w="2165" w:type="dxa"/>
            <w:vAlign w:val="center"/>
          </w:tcPr>
          <w:p w:rsidR="00D62FBE" w:rsidRDefault="00933C0A">
            <w:pPr>
              <w:spacing w:line="240" w:lineRule="exact"/>
              <w:jc w:val="center"/>
              <w:rPr>
                <w:b/>
                <w:sz w:val="20"/>
              </w:rPr>
            </w:pPr>
            <w:r>
              <w:rPr>
                <w:rFonts w:hint="eastAsia"/>
                <w:b/>
                <w:sz w:val="20"/>
              </w:rPr>
              <w:t>申请管理体系认证标准</w:t>
            </w:r>
          </w:p>
          <w:p w:rsidR="00D62FBE" w:rsidRDefault="002F248E">
            <w:pPr>
              <w:spacing w:line="160" w:lineRule="exact"/>
              <w:jc w:val="center"/>
              <w:rPr>
                <w:sz w:val="16"/>
                <w:szCs w:val="16"/>
              </w:rPr>
            </w:pPr>
          </w:p>
        </w:tc>
        <w:tc>
          <w:tcPr>
            <w:tcW w:w="4517" w:type="dxa"/>
            <w:gridSpan w:val="3"/>
            <w:vAlign w:val="center"/>
          </w:tcPr>
          <w:p w:rsidR="00D62FBE" w:rsidRDefault="00933C0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933C0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933C0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33C0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33C0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44011">
            <w:pPr>
              <w:ind w:leftChars="29" w:left="70"/>
              <w:rPr>
                <w:sz w:val="22"/>
                <w:szCs w:val="22"/>
              </w:rPr>
            </w:pPr>
            <w:r>
              <w:rPr>
                <w:rFonts w:hint="eastAsia"/>
                <w:sz w:val="22"/>
                <w:szCs w:val="22"/>
              </w:rPr>
              <w:t>■</w:t>
            </w:r>
            <w:r w:rsidR="00933C0A">
              <w:rPr>
                <w:rFonts w:hint="eastAsia"/>
                <w:sz w:val="22"/>
                <w:szCs w:val="22"/>
              </w:rPr>
              <w:t>受审核方管理体系文件</w:t>
            </w:r>
            <w:r w:rsidR="00933C0A">
              <w:rPr>
                <w:rFonts w:hint="eastAsia"/>
                <w:sz w:val="22"/>
                <w:szCs w:val="22"/>
              </w:rPr>
              <w:t xml:space="preserve"> (</w:t>
            </w:r>
            <w:r w:rsidR="00933C0A">
              <w:rPr>
                <w:rFonts w:hint="eastAsia"/>
                <w:sz w:val="22"/>
                <w:szCs w:val="22"/>
              </w:rPr>
              <w:t>手册版本号：</w:t>
            </w:r>
            <w:r w:rsidR="00933C0A">
              <w:rPr>
                <w:rFonts w:hint="eastAsia"/>
                <w:sz w:val="22"/>
                <w:szCs w:val="22"/>
              </w:rPr>
              <w:t xml:space="preserve">)  </w:t>
            </w:r>
          </w:p>
          <w:p w:rsidR="00D62FBE" w:rsidRDefault="00244011">
            <w:pPr>
              <w:ind w:leftChars="29" w:left="70"/>
              <w:rPr>
                <w:sz w:val="22"/>
                <w:szCs w:val="22"/>
              </w:rPr>
            </w:pPr>
            <w:r>
              <w:rPr>
                <w:rFonts w:hint="eastAsia"/>
                <w:sz w:val="22"/>
                <w:szCs w:val="22"/>
              </w:rPr>
              <w:t>■</w:t>
            </w:r>
            <w:r w:rsidR="00933C0A">
              <w:rPr>
                <w:rFonts w:hint="eastAsia"/>
                <w:sz w:val="22"/>
                <w:szCs w:val="22"/>
              </w:rPr>
              <w:t>适用于受审核方的法律法规及其他要求</w:t>
            </w:r>
          </w:p>
          <w:p w:rsidR="00D62FBE" w:rsidRDefault="00244011">
            <w:pPr>
              <w:ind w:leftChars="29" w:left="70"/>
              <w:rPr>
                <w:sz w:val="22"/>
                <w:szCs w:val="22"/>
              </w:rPr>
            </w:pPr>
            <w:r>
              <w:rPr>
                <w:rFonts w:hint="eastAsia"/>
                <w:sz w:val="22"/>
                <w:szCs w:val="22"/>
              </w:rPr>
              <w:t>■</w:t>
            </w:r>
            <w:r w:rsidR="00933C0A">
              <w:rPr>
                <w:rFonts w:hint="eastAsia"/>
                <w:sz w:val="22"/>
                <w:szCs w:val="22"/>
              </w:rPr>
              <w:t>认证合同</w:t>
            </w:r>
          </w:p>
        </w:tc>
        <w:tc>
          <w:tcPr>
            <w:tcW w:w="1134" w:type="dxa"/>
            <w:vAlign w:val="center"/>
          </w:tcPr>
          <w:p w:rsidR="00D62FBE" w:rsidRDefault="00933C0A">
            <w:pPr>
              <w:widowControl/>
              <w:jc w:val="left"/>
              <w:rPr>
                <w:sz w:val="22"/>
                <w:szCs w:val="22"/>
              </w:rPr>
            </w:pPr>
            <w:r>
              <w:rPr>
                <w:rFonts w:hint="eastAsia"/>
                <w:b/>
                <w:sz w:val="22"/>
                <w:szCs w:val="22"/>
              </w:rPr>
              <w:t>合同编号</w:t>
            </w:r>
          </w:p>
        </w:tc>
        <w:tc>
          <w:tcPr>
            <w:tcW w:w="2313" w:type="dxa"/>
            <w:vAlign w:val="center"/>
          </w:tcPr>
          <w:p w:rsidR="00D62FBE" w:rsidRDefault="00933C0A">
            <w:pPr>
              <w:widowControl/>
              <w:jc w:val="left"/>
              <w:rPr>
                <w:sz w:val="22"/>
                <w:szCs w:val="22"/>
              </w:rPr>
            </w:pPr>
            <w:bookmarkStart w:id="9" w:name="合同编号"/>
            <w:r>
              <w:rPr>
                <w:sz w:val="22"/>
                <w:szCs w:val="22"/>
              </w:rPr>
              <w:t>0051-2021-QEO</w:t>
            </w:r>
            <w:bookmarkEnd w:id="9"/>
          </w:p>
        </w:tc>
      </w:tr>
      <w:tr w:rsidR="00A7041A">
        <w:trPr>
          <w:trHeight w:val="612"/>
          <w:jc w:val="center"/>
        </w:trPr>
        <w:tc>
          <w:tcPr>
            <w:tcW w:w="2165" w:type="dxa"/>
            <w:vAlign w:val="center"/>
          </w:tcPr>
          <w:p w:rsidR="00D62FBE" w:rsidRDefault="00933C0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33C0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r w:rsidR="00244011">
              <w:rPr>
                <w:rFonts w:hint="eastAsia"/>
                <w:sz w:val="22"/>
                <w:szCs w:val="22"/>
              </w:rPr>
              <w:t>■</w:t>
            </w:r>
            <w:r>
              <w:rPr>
                <w:rFonts w:hint="eastAsia"/>
                <w:sz w:val="22"/>
                <w:szCs w:val="22"/>
              </w:rPr>
              <w:t>特殊审核□其他</w:t>
            </w:r>
          </w:p>
        </w:tc>
      </w:tr>
      <w:tr w:rsidR="00A7041A">
        <w:trPr>
          <w:trHeight w:val="180"/>
          <w:jc w:val="center"/>
        </w:trPr>
        <w:tc>
          <w:tcPr>
            <w:tcW w:w="2165" w:type="dxa"/>
            <w:vMerge w:val="restart"/>
            <w:vAlign w:val="center"/>
          </w:tcPr>
          <w:p w:rsidR="00D62FBE" w:rsidRDefault="00933C0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33C0A">
            <w:pPr>
              <w:snapToGrid w:val="0"/>
              <w:spacing w:line="320" w:lineRule="exact"/>
              <w:rPr>
                <w:sz w:val="16"/>
                <w:szCs w:val="16"/>
              </w:rPr>
            </w:pPr>
            <w:r>
              <w:rPr>
                <w:rFonts w:hint="eastAsia"/>
                <w:b/>
                <w:sz w:val="22"/>
                <w:szCs w:val="22"/>
              </w:rPr>
              <w:t>姓名</w:t>
            </w:r>
          </w:p>
        </w:tc>
        <w:tc>
          <w:tcPr>
            <w:tcW w:w="1184" w:type="dxa"/>
            <w:vAlign w:val="center"/>
          </w:tcPr>
          <w:p w:rsidR="00D62FBE" w:rsidRDefault="00933C0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33C0A">
            <w:pPr>
              <w:snapToGrid w:val="0"/>
              <w:spacing w:line="320" w:lineRule="exact"/>
              <w:ind w:left="1309"/>
              <w:rPr>
                <w:sz w:val="16"/>
                <w:szCs w:val="16"/>
              </w:rPr>
            </w:pPr>
            <w:r>
              <w:rPr>
                <w:rFonts w:hint="eastAsia"/>
                <w:b/>
                <w:sz w:val="22"/>
                <w:szCs w:val="22"/>
              </w:rPr>
              <w:t>审核员证号</w:t>
            </w:r>
          </w:p>
        </w:tc>
      </w:tr>
      <w:tr w:rsidR="00A7041A">
        <w:trPr>
          <w:trHeight w:val="180"/>
          <w:jc w:val="center"/>
        </w:trPr>
        <w:tc>
          <w:tcPr>
            <w:tcW w:w="2165" w:type="dxa"/>
            <w:vMerge/>
            <w:vAlign w:val="center"/>
          </w:tcPr>
          <w:p w:rsidR="00D62FBE" w:rsidRDefault="002F248E">
            <w:pPr>
              <w:snapToGrid w:val="0"/>
              <w:spacing w:line="320" w:lineRule="exact"/>
              <w:jc w:val="center"/>
              <w:rPr>
                <w:b/>
                <w:sz w:val="22"/>
                <w:szCs w:val="22"/>
              </w:rPr>
            </w:pPr>
          </w:p>
        </w:tc>
        <w:tc>
          <w:tcPr>
            <w:tcW w:w="1185" w:type="dxa"/>
            <w:vAlign w:val="center"/>
          </w:tcPr>
          <w:p w:rsidR="00D62FBE" w:rsidRDefault="00244011" w:rsidP="00244011">
            <w:pPr>
              <w:snapToGrid w:val="0"/>
              <w:spacing w:line="320" w:lineRule="exact"/>
              <w:ind w:firstLineChars="50" w:firstLine="110"/>
              <w:rPr>
                <w:sz w:val="22"/>
                <w:szCs w:val="22"/>
                <w:highlight w:val="yellow"/>
              </w:rPr>
            </w:pPr>
            <w:r>
              <w:rPr>
                <w:rFonts w:hint="eastAsia"/>
                <w:sz w:val="22"/>
                <w:szCs w:val="22"/>
                <w:highlight w:val="yellow"/>
              </w:rPr>
              <w:t>姜海军</w:t>
            </w:r>
          </w:p>
        </w:tc>
        <w:tc>
          <w:tcPr>
            <w:tcW w:w="1184" w:type="dxa"/>
            <w:vAlign w:val="center"/>
          </w:tcPr>
          <w:p w:rsidR="00D62FBE" w:rsidRDefault="0024401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44011" w:rsidRDefault="00244011" w:rsidP="00244011">
            <w:pPr>
              <w:jc w:val="center"/>
              <w:rPr>
                <w:sz w:val="20"/>
                <w:lang w:val="de-DE"/>
              </w:rPr>
            </w:pPr>
            <w:r>
              <w:rPr>
                <w:sz w:val="20"/>
                <w:lang w:val="de-DE"/>
              </w:rPr>
              <w:t>2022-N1QMS-4073544</w:t>
            </w:r>
          </w:p>
          <w:p w:rsidR="00244011" w:rsidRDefault="00244011" w:rsidP="00244011">
            <w:pPr>
              <w:jc w:val="center"/>
              <w:rPr>
                <w:sz w:val="20"/>
                <w:lang w:val="de-DE"/>
              </w:rPr>
            </w:pPr>
            <w:r>
              <w:rPr>
                <w:sz w:val="20"/>
                <w:lang w:val="de-DE"/>
              </w:rPr>
              <w:t>2020-N1EMS-3073544</w:t>
            </w:r>
          </w:p>
          <w:p w:rsidR="00D62FBE" w:rsidRDefault="00244011" w:rsidP="00244011">
            <w:pPr>
              <w:snapToGrid w:val="0"/>
              <w:spacing w:line="320" w:lineRule="exact"/>
              <w:ind w:left="1309"/>
              <w:rPr>
                <w:sz w:val="22"/>
                <w:szCs w:val="22"/>
                <w:highlight w:val="yellow"/>
              </w:rPr>
            </w:pPr>
            <w:r>
              <w:rPr>
                <w:sz w:val="20"/>
                <w:lang w:val="de-DE"/>
              </w:rPr>
              <w:t>2020-N1OHSMS-3073544</w:t>
            </w:r>
          </w:p>
        </w:tc>
      </w:tr>
      <w:tr w:rsidR="00A7041A">
        <w:trPr>
          <w:trHeight w:val="180"/>
          <w:jc w:val="center"/>
        </w:trPr>
        <w:tc>
          <w:tcPr>
            <w:tcW w:w="2165" w:type="dxa"/>
            <w:vMerge/>
            <w:vAlign w:val="center"/>
          </w:tcPr>
          <w:p w:rsidR="00D62FBE" w:rsidRDefault="002F248E">
            <w:pPr>
              <w:snapToGrid w:val="0"/>
              <w:spacing w:line="320" w:lineRule="exact"/>
              <w:jc w:val="center"/>
              <w:rPr>
                <w:b/>
                <w:sz w:val="22"/>
                <w:szCs w:val="22"/>
              </w:rPr>
            </w:pPr>
          </w:p>
        </w:tc>
        <w:tc>
          <w:tcPr>
            <w:tcW w:w="1185" w:type="dxa"/>
            <w:vAlign w:val="center"/>
          </w:tcPr>
          <w:p w:rsidR="00D62FBE" w:rsidRDefault="002F248E" w:rsidP="00244011">
            <w:pPr>
              <w:snapToGrid w:val="0"/>
              <w:spacing w:line="320" w:lineRule="exact"/>
              <w:ind w:firstLineChars="50" w:firstLine="110"/>
              <w:rPr>
                <w:b/>
                <w:sz w:val="22"/>
                <w:szCs w:val="22"/>
                <w:highlight w:val="yellow"/>
              </w:rPr>
            </w:pPr>
          </w:p>
        </w:tc>
        <w:tc>
          <w:tcPr>
            <w:tcW w:w="1184" w:type="dxa"/>
            <w:vAlign w:val="center"/>
          </w:tcPr>
          <w:p w:rsidR="00D62FBE" w:rsidRDefault="002F248E">
            <w:pPr>
              <w:snapToGrid w:val="0"/>
              <w:spacing w:line="320" w:lineRule="exact"/>
              <w:ind w:left="572"/>
              <w:rPr>
                <w:b/>
                <w:sz w:val="22"/>
                <w:szCs w:val="22"/>
                <w:highlight w:val="yellow"/>
              </w:rPr>
            </w:pPr>
          </w:p>
        </w:tc>
        <w:tc>
          <w:tcPr>
            <w:tcW w:w="5595" w:type="dxa"/>
            <w:gridSpan w:val="3"/>
            <w:vAlign w:val="center"/>
          </w:tcPr>
          <w:p w:rsidR="00D62FBE" w:rsidRDefault="002F248E">
            <w:pPr>
              <w:snapToGrid w:val="0"/>
              <w:spacing w:line="320" w:lineRule="exact"/>
              <w:ind w:left="1309"/>
              <w:rPr>
                <w:b/>
                <w:sz w:val="22"/>
                <w:szCs w:val="22"/>
                <w:highlight w:val="yellow"/>
              </w:rPr>
            </w:pPr>
          </w:p>
        </w:tc>
      </w:tr>
      <w:tr w:rsidR="00A7041A">
        <w:trPr>
          <w:trHeight w:val="165"/>
          <w:jc w:val="center"/>
        </w:trPr>
        <w:tc>
          <w:tcPr>
            <w:tcW w:w="2165" w:type="dxa"/>
            <w:vMerge/>
            <w:vAlign w:val="center"/>
          </w:tcPr>
          <w:p w:rsidR="00D62FBE" w:rsidRDefault="002F248E">
            <w:pPr>
              <w:snapToGrid w:val="0"/>
              <w:spacing w:line="320" w:lineRule="exact"/>
              <w:jc w:val="center"/>
              <w:rPr>
                <w:b/>
                <w:sz w:val="22"/>
                <w:szCs w:val="22"/>
              </w:rPr>
            </w:pPr>
          </w:p>
        </w:tc>
        <w:tc>
          <w:tcPr>
            <w:tcW w:w="1185" w:type="dxa"/>
            <w:vAlign w:val="center"/>
          </w:tcPr>
          <w:p w:rsidR="00D62FBE" w:rsidRDefault="002F248E" w:rsidP="00244011">
            <w:pPr>
              <w:snapToGrid w:val="0"/>
              <w:spacing w:line="320" w:lineRule="exact"/>
              <w:ind w:firstLineChars="50" w:firstLine="110"/>
              <w:rPr>
                <w:b/>
                <w:sz w:val="22"/>
                <w:szCs w:val="22"/>
                <w:highlight w:val="yellow"/>
              </w:rPr>
            </w:pPr>
          </w:p>
        </w:tc>
        <w:tc>
          <w:tcPr>
            <w:tcW w:w="1184" w:type="dxa"/>
            <w:vAlign w:val="center"/>
          </w:tcPr>
          <w:p w:rsidR="00D62FBE" w:rsidRDefault="002F248E" w:rsidP="00244011">
            <w:pPr>
              <w:snapToGrid w:val="0"/>
              <w:spacing w:line="320" w:lineRule="exact"/>
              <w:ind w:firstLineChars="50" w:firstLine="110"/>
              <w:rPr>
                <w:b/>
                <w:sz w:val="22"/>
                <w:szCs w:val="22"/>
                <w:highlight w:val="yellow"/>
              </w:rPr>
            </w:pPr>
          </w:p>
        </w:tc>
        <w:tc>
          <w:tcPr>
            <w:tcW w:w="5595" w:type="dxa"/>
            <w:gridSpan w:val="3"/>
            <w:vAlign w:val="center"/>
          </w:tcPr>
          <w:p w:rsidR="00D62FBE" w:rsidRDefault="002F248E" w:rsidP="00244011">
            <w:pPr>
              <w:snapToGrid w:val="0"/>
              <w:spacing w:line="320" w:lineRule="exact"/>
              <w:ind w:firstLineChars="50" w:firstLine="110"/>
              <w:rPr>
                <w:b/>
                <w:sz w:val="22"/>
                <w:szCs w:val="22"/>
                <w:highlight w:val="yellow"/>
              </w:rPr>
            </w:pPr>
          </w:p>
        </w:tc>
      </w:tr>
      <w:tr w:rsidR="00A7041A">
        <w:trPr>
          <w:trHeight w:val="330"/>
          <w:jc w:val="center"/>
        </w:trPr>
        <w:tc>
          <w:tcPr>
            <w:tcW w:w="2165" w:type="dxa"/>
            <w:vMerge/>
            <w:vAlign w:val="center"/>
          </w:tcPr>
          <w:p w:rsidR="00D62FBE" w:rsidRDefault="002F248E">
            <w:pPr>
              <w:snapToGrid w:val="0"/>
              <w:spacing w:line="320" w:lineRule="exact"/>
              <w:jc w:val="center"/>
              <w:rPr>
                <w:b/>
                <w:sz w:val="22"/>
                <w:szCs w:val="22"/>
              </w:rPr>
            </w:pPr>
          </w:p>
        </w:tc>
        <w:tc>
          <w:tcPr>
            <w:tcW w:w="1185" w:type="dxa"/>
            <w:vAlign w:val="center"/>
          </w:tcPr>
          <w:p w:rsidR="00D62FBE" w:rsidRDefault="002F248E" w:rsidP="00244011">
            <w:pPr>
              <w:snapToGrid w:val="0"/>
              <w:spacing w:line="320" w:lineRule="exact"/>
              <w:ind w:firstLineChars="50" w:firstLine="110"/>
              <w:rPr>
                <w:b/>
                <w:sz w:val="22"/>
                <w:szCs w:val="22"/>
                <w:highlight w:val="yellow"/>
              </w:rPr>
            </w:pPr>
          </w:p>
        </w:tc>
        <w:tc>
          <w:tcPr>
            <w:tcW w:w="1184" w:type="dxa"/>
            <w:vAlign w:val="center"/>
          </w:tcPr>
          <w:p w:rsidR="00D62FBE" w:rsidRDefault="002F248E" w:rsidP="00244011">
            <w:pPr>
              <w:snapToGrid w:val="0"/>
              <w:spacing w:line="320" w:lineRule="exact"/>
              <w:ind w:firstLineChars="50" w:firstLine="110"/>
              <w:rPr>
                <w:b/>
                <w:sz w:val="22"/>
                <w:szCs w:val="22"/>
                <w:highlight w:val="yellow"/>
              </w:rPr>
            </w:pPr>
          </w:p>
        </w:tc>
        <w:tc>
          <w:tcPr>
            <w:tcW w:w="5595" w:type="dxa"/>
            <w:gridSpan w:val="3"/>
            <w:vAlign w:val="center"/>
          </w:tcPr>
          <w:p w:rsidR="00D62FBE" w:rsidRDefault="002F248E" w:rsidP="00244011">
            <w:pPr>
              <w:snapToGrid w:val="0"/>
              <w:spacing w:line="320" w:lineRule="exact"/>
              <w:ind w:firstLineChars="50" w:firstLine="110"/>
              <w:rPr>
                <w:b/>
                <w:sz w:val="22"/>
                <w:szCs w:val="22"/>
                <w:highlight w:val="yellow"/>
              </w:rPr>
            </w:pPr>
          </w:p>
        </w:tc>
      </w:tr>
      <w:tr w:rsidR="00244011" w:rsidTr="00244011">
        <w:trPr>
          <w:trHeight w:val="4293"/>
          <w:jc w:val="center"/>
        </w:trPr>
        <w:tc>
          <w:tcPr>
            <w:tcW w:w="2165" w:type="dxa"/>
            <w:vAlign w:val="center"/>
          </w:tcPr>
          <w:p w:rsidR="00244011" w:rsidRDefault="00244011">
            <w:pPr>
              <w:snapToGrid w:val="0"/>
              <w:spacing w:line="320" w:lineRule="exact"/>
              <w:jc w:val="center"/>
              <w:rPr>
                <w:b/>
                <w:sz w:val="22"/>
                <w:szCs w:val="22"/>
              </w:rPr>
            </w:pPr>
            <w:r>
              <w:rPr>
                <w:rFonts w:hint="eastAsia"/>
                <w:b/>
                <w:sz w:val="22"/>
                <w:szCs w:val="22"/>
              </w:rPr>
              <w:t>审核组工作情况</w:t>
            </w:r>
          </w:p>
          <w:p w:rsidR="00244011" w:rsidRDefault="00244011">
            <w:pPr>
              <w:snapToGrid w:val="0"/>
              <w:spacing w:line="320" w:lineRule="exact"/>
              <w:jc w:val="center"/>
              <w:rPr>
                <w:b/>
                <w:sz w:val="22"/>
                <w:szCs w:val="22"/>
              </w:rPr>
            </w:pPr>
          </w:p>
        </w:tc>
        <w:tc>
          <w:tcPr>
            <w:tcW w:w="7964" w:type="dxa"/>
            <w:gridSpan w:val="5"/>
          </w:tcPr>
          <w:p w:rsidR="00244011" w:rsidRDefault="00244011" w:rsidP="00BC6EE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Pr>
                <w:rFonts w:hint="eastAsia"/>
                <w:sz w:val="20"/>
              </w:rPr>
              <w:t>1</w:t>
            </w:r>
          </w:p>
          <w:p w:rsidR="00244011" w:rsidRDefault="00244011" w:rsidP="00BC6EE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Pr>
                <w:rFonts w:hint="eastAsia"/>
                <w:sz w:val="20"/>
              </w:rPr>
              <w:t>2</w:t>
            </w:r>
          </w:p>
          <w:p w:rsidR="00244011" w:rsidRDefault="00244011" w:rsidP="00BC6EE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4011" w:rsidRDefault="00244011" w:rsidP="00BC6EE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4011" w:rsidRDefault="00244011" w:rsidP="00BC6EE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4011" w:rsidRDefault="00244011" w:rsidP="00BC6EE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4011" w:rsidRDefault="00244011" w:rsidP="00BC6EE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4011" w:rsidRDefault="00244011" w:rsidP="00BC6EE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4011" w:rsidRDefault="00244011" w:rsidP="00BC6EE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4011" w:rsidRDefault="00244011" w:rsidP="00BC6EE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4011" w:rsidRDefault="00244011" w:rsidP="00BC6EE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4011" w:rsidRDefault="00244011" w:rsidP="00BC6EEB">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244011" w:rsidRDefault="00244011" w:rsidP="00BC6EEB">
            <w:pPr>
              <w:tabs>
                <w:tab w:val="left" w:pos="1780"/>
              </w:tabs>
              <w:snapToGrid w:val="0"/>
              <w:spacing w:line="240" w:lineRule="exact"/>
              <w:jc w:val="left"/>
              <w:rPr>
                <w:sz w:val="22"/>
                <w:szCs w:val="22"/>
              </w:rPr>
            </w:pPr>
          </w:p>
        </w:tc>
      </w:tr>
      <w:tr w:rsidR="00244011">
        <w:trPr>
          <w:trHeight w:val="2840"/>
          <w:jc w:val="center"/>
        </w:trPr>
        <w:tc>
          <w:tcPr>
            <w:tcW w:w="2165" w:type="dxa"/>
            <w:tcBorders>
              <w:bottom w:val="single" w:sz="8" w:space="0" w:color="auto"/>
            </w:tcBorders>
            <w:vAlign w:val="center"/>
          </w:tcPr>
          <w:p w:rsidR="00244011" w:rsidRDefault="00244011">
            <w:pPr>
              <w:spacing w:line="320" w:lineRule="exact"/>
              <w:jc w:val="center"/>
              <w:rPr>
                <w:b/>
                <w:sz w:val="22"/>
                <w:szCs w:val="22"/>
              </w:rPr>
            </w:pPr>
            <w:r>
              <w:rPr>
                <w:rFonts w:hint="eastAsia"/>
                <w:b/>
                <w:sz w:val="22"/>
                <w:szCs w:val="22"/>
              </w:rPr>
              <w:t>受审核方意见</w:t>
            </w:r>
          </w:p>
          <w:p w:rsidR="00244011" w:rsidRDefault="00244011">
            <w:pPr>
              <w:spacing w:line="320" w:lineRule="exact"/>
              <w:jc w:val="center"/>
              <w:rPr>
                <w:b/>
                <w:sz w:val="22"/>
                <w:szCs w:val="22"/>
              </w:rPr>
            </w:pPr>
          </w:p>
        </w:tc>
        <w:tc>
          <w:tcPr>
            <w:tcW w:w="7964" w:type="dxa"/>
            <w:gridSpan w:val="5"/>
            <w:tcBorders>
              <w:bottom w:val="single" w:sz="8" w:space="0" w:color="auto"/>
            </w:tcBorders>
          </w:tcPr>
          <w:p w:rsidR="00244011" w:rsidRDefault="00244011" w:rsidP="00BC6EEB">
            <w:pPr>
              <w:spacing w:line="240" w:lineRule="exact"/>
              <w:rPr>
                <w:rFonts w:ascii="宋体"/>
                <w:sz w:val="22"/>
                <w:szCs w:val="22"/>
              </w:rPr>
            </w:pPr>
            <w:r>
              <w:rPr>
                <w:rFonts w:hint="eastAsia"/>
                <w:b/>
                <w:sz w:val="22"/>
                <w:szCs w:val="22"/>
              </w:rPr>
              <w:t>对审核组审核工作</w:t>
            </w:r>
          </w:p>
          <w:p w:rsidR="00244011" w:rsidRDefault="00244011" w:rsidP="00BC6EE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4011" w:rsidRDefault="00244011" w:rsidP="00BC6EE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4011" w:rsidRDefault="00244011" w:rsidP="00BC6EE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4011" w:rsidRDefault="00244011" w:rsidP="00BC6EE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4011" w:rsidRDefault="00244011" w:rsidP="00BC6EE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4011" w:rsidRDefault="00244011" w:rsidP="00BC6EEB">
            <w:pPr>
              <w:spacing w:line="240" w:lineRule="exact"/>
              <w:ind w:firstLineChars="2050" w:firstLine="4510"/>
              <w:rPr>
                <w:sz w:val="22"/>
                <w:szCs w:val="22"/>
              </w:rPr>
            </w:pPr>
          </w:p>
          <w:p w:rsidR="00244011" w:rsidRDefault="00244011" w:rsidP="00BC6EE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4011" w:rsidRDefault="00244011" w:rsidP="00BC6EEB">
            <w:pPr>
              <w:spacing w:line="240" w:lineRule="exact"/>
              <w:ind w:firstLineChars="2050" w:firstLine="4510"/>
              <w:rPr>
                <w:sz w:val="22"/>
                <w:szCs w:val="22"/>
              </w:rPr>
            </w:pPr>
          </w:p>
          <w:p w:rsidR="00244011" w:rsidRDefault="00244011" w:rsidP="00244011">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4</w:t>
            </w:r>
            <w:r>
              <w:rPr>
                <w:sz w:val="20"/>
              </w:rPr>
              <w:t>.</w:t>
            </w:r>
            <w:r>
              <w:rPr>
                <w:rFonts w:hint="eastAsia"/>
                <w:sz w:val="20"/>
              </w:rPr>
              <w:t>2</w:t>
            </w:r>
          </w:p>
        </w:tc>
      </w:tr>
    </w:tbl>
    <w:p w:rsidR="00D62FBE" w:rsidRDefault="00933C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8E" w:rsidRDefault="002F248E">
      <w:r>
        <w:separator/>
      </w:r>
    </w:p>
  </w:endnote>
  <w:endnote w:type="continuationSeparator" w:id="0">
    <w:p w:rsidR="002F248E" w:rsidRDefault="002F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33C0A">
    <w:pPr>
      <w:pStyle w:val="a3"/>
    </w:pPr>
    <w:r>
      <w:t xml:space="preserve">- </w:t>
    </w:r>
    <w:r>
      <w:fldChar w:fldCharType="begin"/>
    </w:r>
    <w:r>
      <w:instrText xml:space="preserve"> PAGE </w:instrText>
    </w:r>
    <w:r>
      <w:fldChar w:fldCharType="separate"/>
    </w:r>
    <w:r w:rsidR="006E3B5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8E" w:rsidRDefault="002F248E">
      <w:r>
        <w:separator/>
      </w:r>
    </w:p>
  </w:footnote>
  <w:footnote w:type="continuationSeparator" w:id="0">
    <w:p w:rsidR="002F248E" w:rsidRDefault="002F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33C0A" w:rsidP="0024401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F248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33C0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F248E" w:rsidP="0024401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933C0A">
      <w:rPr>
        <w:rStyle w:val="CharChar1"/>
        <w:rFonts w:hint="default"/>
        <w:w w:val="90"/>
        <w:sz w:val="18"/>
        <w:szCs w:val="18"/>
      </w:rPr>
      <w:t xml:space="preserve">Beijing International Standard united Certification </w:t>
    </w:r>
    <w:proofErr w:type="spellStart"/>
    <w:r w:rsidR="00933C0A">
      <w:rPr>
        <w:rStyle w:val="CharChar1"/>
        <w:rFonts w:hint="default"/>
        <w:w w:val="90"/>
        <w:sz w:val="18"/>
        <w:szCs w:val="18"/>
      </w:rPr>
      <w:t>Co.</w:t>
    </w:r>
    <w:proofErr w:type="gramStart"/>
    <w:r w:rsidR="00933C0A">
      <w:rPr>
        <w:rStyle w:val="CharChar1"/>
        <w:rFonts w:hint="default"/>
        <w:w w:val="90"/>
        <w:sz w:val="18"/>
        <w:szCs w:val="18"/>
      </w:rPr>
      <w:t>,Ltd</w:t>
    </w:r>
    <w:proofErr w:type="spellEnd"/>
    <w:proofErr w:type="gramEnd"/>
    <w:r w:rsidR="00933C0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041A"/>
    <w:rsid w:val="00244011"/>
    <w:rsid w:val="002F248E"/>
    <w:rsid w:val="006E3B58"/>
    <w:rsid w:val="00933C0A"/>
    <w:rsid w:val="00A70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