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组织名称:江西华鑫环宇科技集团有限公司 </w:t>
      </w:r>
      <w:r>
        <w:rPr>
          <w:rFonts w:hint="eastAsia"/>
          <w:b/>
          <w:szCs w:val="21"/>
          <w:lang w:val="en-US" w:eastAsia="zh-CN"/>
        </w:rPr>
        <w:t xml:space="preserve">     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:0210-2022-QEO</w:t>
      </w:r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0" w:name="审核范围"/>
            <w:r>
              <w:rPr>
                <w:sz w:val="20"/>
              </w:rPr>
              <w:t>Q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Q：金库门、</w:t>
            </w:r>
            <w:r>
              <w:rPr>
                <w:rFonts w:hint="eastAsia"/>
                <w:color w:val="FF0000"/>
                <w:sz w:val="20"/>
              </w:rPr>
              <w:t>智能枪弹库门、</w:t>
            </w:r>
            <w:r>
              <w:rPr>
                <w:sz w:val="20"/>
              </w:rPr>
              <w:t>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E：金库门、</w:t>
            </w:r>
            <w:r>
              <w:rPr>
                <w:rFonts w:hint="eastAsia"/>
                <w:color w:val="FF0000"/>
                <w:sz w:val="20"/>
              </w:rPr>
              <w:t>智能枪弹库门、</w:t>
            </w:r>
            <w:r>
              <w:rPr>
                <w:sz w:val="20"/>
              </w:rPr>
              <w:t>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O：金库门、</w:t>
            </w:r>
            <w:r>
              <w:rPr>
                <w:rFonts w:hint="eastAsia"/>
                <w:color w:val="FF0000"/>
                <w:sz w:val="20"/>
              </w:rPr>
              <w:t>智能枪弹库门、</w:t>
            </w:r>
            <w:r>
              <w:rPr>
                <w:sz w:val="20"/>
              </w:rPr>
              <w:t>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人，体系覆盖人数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人，体系覆盖人数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再认证</w:t>
            </w:r>
            <w:r>
              <w:rPr>
                <w:rFonts w:hint="eastAsia"/>
                <w:szCs w:val="21"/>
              </w:rPr>
              <w:t>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褚敏杰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2022.4.17</w:t>
            </w:r>
            <w:bookmarkStart w:id="1" w:name="_GoBack"/>
            <w:bookmarkEnd w:id="1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李永忠2022.4.17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BAB6AC4"/>
    <w:rsid w:val="0D9C28F3"/>
    <w:rsid w:val="10E65F42"/>
    <w:rsid w:val="11CD73E6"/>
    <w:rsid w:val="12446D97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A90061A"/>
    <w:rsid w:val="3EB43F8D"/>
    <w:rsid w:val="4CA9439C"/>
    <w:rsid w:val="4F3B2871"/>
    <w:rsid w:val="508F568E"/>
    <w:rsid w:val="5AEA1AE6"/>
    <w:rsid w:val="5F6441DB"/>
    <w:rsid w:val="660533C8"/>
    <w:rsid w:val="7B84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362</Words>
  <Characters>377</Characters>
  <Lines>3</Lines>
  <Paragraphs>1</Paragraphs>
  <TotalTime>17</TotalTime>
  <ScaleCrop>false</ScaleCrop>
  <LinksUpToDate>false</LinksUpToDate>
  <CharactersWithSpaces>401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2022-04-18T01:04:39Z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01FBB8B8238B449CBCA1449C0CBB22F7</vt:lpwstr>
  </property>
  <property fmtid="{D5CDD505-2E9C-101B-9397-08002B2CF9AE}" pid="4" name="KSOProductBuildVer">
    <vt:lpwstr>2052-11.1.0.11365</vt:lpwstr>
  </property>
</Properties>
</file>