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北京沃奇新德山水科技有限公司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北京市门头沟区三家店东街51号二层388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北京市东城区崇文门外大街11号新成文化大厦707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赵志忠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13910927906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  <w:sz w:val="21"/>
                <w:szCs w:val="21"/>
                <w:lang w:val="zh-CN"/>
              </w:rPr>
              <w:t xml:space="preserve">杨婷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/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合同编号"/>
            <w:r>
              <w:rPr>
                <w:sz w:val="20"/>
              </w:rPr>
              <w:t>0193-2020-Q-2022</w:t>
            </w:r>
            <w:bookmarkEnd w:id="1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2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2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3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3"/>
            <w:r>
              <w:rPr>
                <w:spacing w:val="-2"/>
                <w:sz w:val="20"/>
              </w:rPr>
              <w:t>EMS</w:t>
            </w:r>
            <w:bookmarkStart w:id="4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4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5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5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6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7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9" w:name="监督勾选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0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00" w:themeColor="text1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WQX（沃奇新德）新型全塑水处理设备的技术开发及技术咨询服务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18.05.07;34.06.00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1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2022年03月25日 上午至2022年03月25日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1.0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2022.3.24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2022.3.24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2022.3.24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8：15-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1370" w:type="dxa"/>
            <w:vAlign w:val="center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各部门</w:t>
            </w:r>
          </w:p>
        </w:tc>
        <w:tc>
          <w:tcPr>
            <w:tcW w:w="3038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首次会议 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370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初审问题整改情况的确认；质量事故事件及处理情况，质量监测情况、使用情况、证书适用情况等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综合部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部门职责权限、目标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完成情况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,；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采购控制、销售控制过程、顾客满意度情况、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内部审核等。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Q:5.3/6.2/8.2/8.4/9.2/9.1.2/10.2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12:15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12:15-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研发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部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default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职责和权限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、目标完成情况、</w:t>
            </w:r>
            <w:bookmarkStart w:id="22" w:name="审核范围"/>
            <w:r>
              <w:rPr>
                <w:sz w:val="20"/>
              </w:rPr>
              <w:t>WQX（沃奇新德）新型全塑水处理设备的技术开发及技术咨询服务</w:t>
            </w:r>
            <w:bookmarkEnd w:id="22"/>
            <w:r>
              <w:rPr>
                <w:rFonts w:hint="eastAsia" w:ascii="宋体" w:hAnsi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策划情况、设计开发控制过程等</w:t>
            </w:r>
            <w:bookmarkStart w:id="23" w:name="_GoBack"/>
            <w:bookmarkEnd w:id="23"/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Q: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5.3/6.2/8.1/8.3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8.5/8.6/8.7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B3F31CC"/>
    <w:rsid w:val="32BD3C19"/>
    <w:rsid w:val="36EA672B"/>
    <w:rsid w:val="5D064F93"/>
    <w:rsid w:val="5FDB0D21"/>
    <w:rsid w:val="70F46183"/>
    <w:rsid w:val="780314FA"/>
    <w:rsid w:val="7B2D73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2022-03-25T01:18:52Z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