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exact"/>
        <w:ind w:firstLine="6557" w:firstLineChars="3110"/>
        <w:rPr>
          <w:b/>
          <w:bCs/>
          <w:color w:val="000000"/>
          <w:sz w:val="21"/>
          <w:szCs w:val="21"/>
          <w:u w:val="single"/>
        </w:rPr>
      </w:pPr>
      <w:r>
        <w:rPr>
          <w:rFonts w:hint="eastAsia"/>
          <w:b/>
          <w:color w:val="000000"/>
          <w:sz w:val="21"/>
          <w:szCs w:val="21"/>
        </w:rPr>
        <w:t>合同编号</w:t>
      </w:r>
      <w:r>
        <w:rPr>
          <w:b/>
          <w:color w:val="000000"/>
          <w:sz w:val="21"/>
          <w:szCs w:val="21"/>
        </w:rPr>
        <w:t>:</w:t>
      </w:r>
      <w:bookmarkStart w:id="0" w:name="合同编号"/>
      <w:r>
        <w:rPr>
          <w:b/>
          <w:bCs/>
          <w:color w:val="000000"/>
          <w:sz w:val="21"/>
          <w:szCs w:val="21"/>
          <w:u w:val="single"/>
        </w:rPr>
        <w:t>0247-2022-Q</w:t>
      </w:r>
      <w:bookmarkEnd w:id="0"/>
    </w:p>
    <w:p>
      <w:pPr>
        <w:snapToGrid w:val="0"/>
        <w:spacing w:line="240" w:lineRule="atLeast"/>
        <w:jc w:val="center"/>
        <w:rPr>
          <w:rFonts w:eastAsia="隶书"/>
          <w:b/>
          <w:color w:val="000000"/>
          <w:sz w:val="30"/>
          <w:szCs w:val="30"/>
        </w:rPr>
      </w:pPr>
      <w:r>
        <w:rPr>
          <w:rFonts w:hint="eastAsia" w:eastAsia="隶书"/>
          <w:b/>
          <w:color w:val="000000"/>
          <w:sz w:val="30"/>
          <w:szCs w:val="30"/>
        </w:rPr>
        <w:t>认证证书信息确认书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4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24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bookmarkStart w:id="1" w:name="组织名称"/>
            <w:r>
              <w:rPr>
                <w:rFonts w:hint="eastAsia" w:eastAsia="隶书"/>
                <w:b/>
                <w:color w:val="000000"/>
                <w:sz w:val="22"/>
                <w:szCs w:val="22"/>
              </w:rPr>
              <w:t>巨鹿县元生胶带有限公司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24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24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bookmarkStart w:id="2" w:name="总组长"/>
            <w:r>
              <w:rPr>
                <w:rFonts w:hint="eastAsia" w:eastAsia="隶书"/>
                <w:b/>
                <w:color w:val="000000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91130529765177086J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sz w:val="22"/>
                <w:szCs w:val="22"/>
              </w:rPr>
              <w:t xml:space="preserve"> 8.3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sz w:val="22"/>
                <w:szCs w:val="22"/>
              </w:rPr>
              <w:t>)</w:t>
            </w:r>
          </w:p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RB/T XXXX-XXXX                     </w:t>
            </w:r>
          </w:p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9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8D8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b w:val="0"/>
                <w:sz w:val="22"/>
                <w:szCs w:val="22"/>
                <w:lang w:val="en-GB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24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00FF"/>
                <w:sz w:val="22"/>
                <w:szCs w:val="22"/>
              </w:rPr>
              <w:t>巨鹿县元生胶带有限公司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rFonts w:hint="eastAsia"/>
                <w:color w:val="0000FF"/>
                <w:sz w:val="22"/>
                <w:szCs w:val="22"/>
              </w:rPr>
              <w:t>橡胶输送带、金属托辊、金属滚筒的销售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24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巨鹿县官亭镇鱼营村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24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巨鹿县官亭镇鱼营村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8D8D8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sz w:val="22"/>
                <w:szCs w:val="22"/>
                <w:lang w:val="en-GB"/>
              </w:rPr>
              <w:t xml:space="preserve">                </w:t>
            </w:r>
          </w:p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24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Julu Yuansheng adhesive tape Co., Ltd</w:t>
            </w:r>
          </w:p>
        </w:tc>
        <w:tc>
          <w:tcPr>
            <w:tcW w:w="1337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24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Sales of rubber conveyor belt, metal idler and metal roller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24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  <w:lang w:val="en-GB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  <w:lang w:val="en-GB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24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Yuying village, Guanting Town, Julu County</w:t>
            </w:r>
          </w:p>
        </w:tc>
        <w:tc>
          <w:tcPr>
            <w:tcW w:w="1337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24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Yuying village, Guanting Town, Julu County</w:t>
            </w:r>
          </w:p>
        </w:tc>
        <w:tc>
          <w:tcPr>
            <w:tcW w:w="1337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240" w:lineRule="atLeast"/>
        <w:jc w:val="center"/>
        <w:rPr>
          <w:szCs w:val="24"/>
        </w:rPr>
      </w:pPr>
    </w:p>
    <w:p>
      <w:pPr>
        <w:pStyle w:val="2"/>
        <w:spacing w:line="240" w:lineRule="atLeast"/>
        <w:ind w:firstLine="0"/>
      </w:pPr>
      <w:r>
        <w:t xml:space="preserve"> </w:t>
      </w:r>
    </w:p>
    <w:p>
      <w:pPr>
        <w:pStyle w:val="2"/>
        <w:spacing w:line="240" w:lineRule="atLeast"/>
        <w:ind w:firstLine="0"/>
      </w:pPr>
    </w:p>
    <w:p>
      <w:pPr>
        <w:pStyle w:val="2"/>
        <w:spacing w:line="240" w:lineRule="atLeast"/>
        <w:ind w:firstLine="0"/>
      </w:pPr>
    </w:p>
    <w:p>
      <w:pPr>
        <w:pStyle w:val="2"/>
        <w:spacing w:line="240" w:lineRule="atLeast"/>
        <w:ind w:firstLine="0"/>
      </w:pPr>
      <w:bookmarkStart w:id="21" w:name="_GoBack"/>
      <w:r>
        <w:pict>
          <v:shape id="_x0000_i1025" o:spt="75" alt="" type="#_x0000_t75" style="height:646.65pt;width:468.45pt;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  <w:bookmarkEnd w:id="2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</w:rPr>
    </w:pPr>
    <w:r>
      <w:pict>
        <v:shape id="图片 0" o:spid="_x0000_s2049" o:spt="75" alt="新LOGO.png" type="#_x0000_t75" style="position:absolute;left:0pt;margin-left:-5.25pt;margin-top:-8.35pt;height:38.25pt;width:38.25pt;mso-wrap-distance-bottom:0pt;mso-wrap-distance-top:0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topAndBottom"/>
        </v:shape>
      </w:pict>
    </w:r>
    <w:r>
      <w:pict>
        <v:shape id="_x0000_s2050" o:spid="_x0000_s2050" o:spt="202" type="#_x0000_t202" style="position:absolute;left:0pt;margin-left:389.15pt;margin-top:10.7pt;height:20.2pt;width:87.9pt;z-index:251657216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eastAsia"/>
      </w:rPr>
      <w:t>北京国标联合认证有限公司</w:t>
    </w:r>
    <w:r>
      <w:rPr>
        <w:rStyle w:val="11"/>
      </w:rPr>
      <w:tab/>
    </w:r>
    <w:r>
      <w:rPr>
        <w:rStyle w:val="11"/>
      </w:rPr>
      <w:tab/>
    </w:r>
    <w:r>
      <w:rPr>
        <w:rStyle w:val="11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E69"/>
    <w:rsid w:val="0008348C"/>
    <w:rsid w:val="000D49DE"/>
    <w:rsid w:val="008760B5"/>
    <w:rsid w:val="00A578F6"/>
    <w:rsid w:val="00A94C69"/>
    <w:rsid w:val="00B85215"/>
    <w:rsid w:val="00D11346"/>
    <w:rsid w:val="00E4025C"/>
    <w:rsid w:val="00F73E69"/>
    <w:rsid w:val="09082515"/>
    <w:rsid w:val="7C35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99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ody Text Indent Char"/>
    <w:basedOn w:val="5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Footer Char"/>
    <w:basedOn w:val="5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Header Char"/>
    <w:basedOn w:val="5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2">
    <w:name w:val="apple-converted-space"/>
    <w:basedOn w:val="5"/>
    <w:uiPriority w:val="99"/>
    <w:rPr>
      <w:rFonts w:cs="Times New Roman"/>
    </w:rPr>
  </w:style>
  <w:style w:type="paragraph" w:customStyle="1" w:styleId="13">
    <w:name w:val="Body 9pt Bold"/>
    <w:basedOn w:val="1"/>
    <w:uiPriority w:val="99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99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99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99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99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180</Words>
  <Characters>1031</Characters>
  <Lines>0</Lines>
  <Paragraphs>0</Paragraphs>
  <TotalTime>0</TotalTime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2022-03-21T07:42:47Z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