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宝鸡市红星锻造有限责任公司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18.01.04,18.01.05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宝鸡市红星锻造有限责任公司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陕西省宝鸡市高新开发区钓渭镇朱家滩村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721304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陕西省宝鸡市高新开发区钓渭镇朱家滩村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721304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吴知虎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13571716629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沙黑成</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吴知虎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汽车变速箱用齿轮、轴；石油机械泥浆泵用阀体、阀座的锻造生产。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18.01.04;18.01.05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2019-05-30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