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宝鸡市红星锻造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4;18.0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