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四川英才教学设备有限公司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2022年03月28日 上午至2022年03月29日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1" w:colLast="5"/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64A7B"/>
    <w:rsid w:val="5E2C6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6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2022-04-01T05:52:22Z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6E97D6CEB49C42D591BF4EF0EEB2439A</vt:lpwstr>
  </property>
</Properties>
</file>