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衡水润源新材料科技有限公司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河北省衡水滨湖新区彭杜乡北田村六区24号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河北省衡水滨湖新区彭杜乡北田村六区24号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0212-2022-Q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王晓兰</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13703180092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1256665397@qq.com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王晓兰</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Q:一阶段非现场,E:一阶段非现场,O:一阶段非现场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  □现场</w:t>
            </w:r>
            <w:bookmarkEnd w:id="17"/>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18" w:name="审核范围"/>
            <w:r>
              <w:t>Q：桥梁支座（橡胶支座，盆式支座，球形支座，）桥梁伸缩缝，金属护栏，防水材料（橡胶止水带、止水条）的销售</w:t>
            </w:r>
          </w:p>
          <w:p w:rsidR="00D25683">
            <w:r>
              <w:t>E：桥梁支座（橡胶支座，盆式支座，球形支座，）桥梁伸缩缝，金属护栏，防水材料（橡胶止水带、止水条）的销售所涉及场所的相关环境管理活动</w:t>
            </w:r>
          </w:p>
          <w:p w:rsidR="00D25683">
            <w:r>
              <w:t>O：桥梁支座（橡胶支座，盆式支座，球形支座，）桥梁伸缩缝，金属护栏，防水材料（橡胶止水带、止水条）的销售所涉及场所的相关职业健康安全管理活动</w:t>
            </w:r>
            <w:bookmarkEnd w:id="18"/>
          </w:p>
        </w:tc>
        <w:tc>
          <w:tcPr>
            <w:tcW w:w="1201" w:type="dxa"/>
            <w:gridSpan w:val="2"/>
            <w:vAlign w:val="center"/>
          </w:tcPr>
          <w:p w:rsidR="00D25683">
            <w:r>
              <w:rPr>
                <w:rFonts w:hint="eastAsia"/>
              </w:rPr>
              <w:t>项目专业代码</w:t>
            </w:r>
          </w:p>
        </w:tc>
        <w:tc>
          <w:tcPr>
            <w:tcW w:w="1831" w:type="dxa"/>
            <w:gridSpan w:val="3"/>
            <w:vAlign w:val="center"/>
          </w:tcPr>
          <w:p w:rsidR="00D25683">
            <w:bookmarkStart w:id="19" w:name="专业代码"/>
            <w:r>
              <w:t>Q：29.12.00</w:t>
            </w:r>
          </w:p>
          <w:p w:rsidR="00D25683">
            <w:r>
              <w:t>E：29.12.00</w:t>
            </w:r>
          </w:p>
          <w:p w:rsidR="00D25683">
            <w:r>
              <w:t>O：29.12.00</w:t>
            </w:r>
            <w:bookmarkEnd w:id="19"/>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45001-2020/ISO45001：2018</w:t>
            </w:r>
          </w:p>
          <w:p w:rsidR="00D25683">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5" w:name="F勾选Add1"/>
            <w:r>
              <w:rPr>
                <w:rFonts w:ascii="宋体" w:hAnsi="宋体" w:hint="eastAsia"/>
                <w:b/>
                <w:sz w:val="21"/>
                <w:szCs w:val="21"/>
              </w:rPr>
              <w:t>□</w:t>
            </w:r>
            <w:bookmarkEnd w:id="25"/>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7" w:name="审核日期"/>
            <w:r>
              <w:rPr>
                <w:rFonts w:hint="eastAsia"/>
                <w:b/>
                <w:sz w:val="21"/>
                <w:szCs w:val="21"/>
              </w:rPr>
              <w:t>2022年04月15日 上午至2022年04月15日 上午</w:t>
            </w:r>
            <w:bookmarkEnd w:id="27"/>
            <w:r>
              <w:rPr>
                <w:rFonts w:hint="eastAsia"/>
                <w:b/>
                <w:sz w:val="21"/>
                <w:szCs w:val="21"/>
              </w:rPr>
              <w:t>，共</w:t>
            </w:r>
            <w:bookmarkStart w:id="28" w:name="审核天数"/>
            <w:r>
              <w:rPr>
                <w:rFonts w:hint="eastAsia"/>
                <w:b/>
                <w:sz w:val="21"/>
                <w:szCs w:val="21"/>
              </w:rPr>
              <w:t>0.5</w:t>
            </w:r>
            <w:bookmarkEnd w:id="28"/>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2019-N1QMS-3022240</w:t>
            </w:r>
          </w:p>
          <w:p w:rsidR="00D25683">
            <w:pPr>
              <w:jc w:val="center"/>
              <w:rPr>
                <w:sz w:val="21"/>
                <w:szCs w:val="21"/>
              </w:rPr>
            </w:pPr>
            <w:r>
              <w:rPr>
                <w:sz w:val="21"/>
                <w:szCs w:val="21"/>
              </w:rPr>
              <w:t>2020-N1EMS-3022240</w:t>
            </w:r>
          </w:p>
          <w:p w:rsidR="00D25683">
            <w:pPr>
              <w:jc w:val="center"/>
              <w:rPr>
                <w:sz w:val="21"/>
                <w:szCs w:val="21"/>
              </w:rPr>
            </w:pPr>
            <w:r>
              <w:rPr>
                <w:sz w:val="21"/>
                <w:szCs w:val="21"/>
              </w:rPr>
              <w:t>2020-N1OHSMS-3022240</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p w:rsidR="00D25683">
            <w:pPr>
              <w:jc w:val="center"/>
              <w:rPr>
                <w:sz w:val="21"/>
                <w:szCs w:val="21"/>
              </w:rPr>
            </w:pPr>
            <w:r>
              <w:rPr>
                <w:sz w:val="21"/>
                <w:szCs w:val="21"/>
              </w:rPr>
              <w:t>O:29.12.00</w:t>
            </w: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2019-N1QMS-1244880</w:t>
            </w:r>
          </w:p>
          <w:p w:rsidR="00D25683">
            <w:pPr>
              <w:jc w:val="center"/>
              <w:rPr>
                <w:sz w:val="21"/>
                <w:szCs w:val="21"/>
              </w:rPr>
            </w:pPr>
            <w:r>
              <w:rPr>
                <w:sz w:val="21"/>
                <w:szCs w:val="21"/>
              </w:rPr>
              <w:t>2021-N1EMS-1244880</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29" w:name="总组长Add1"/>
            <w:r>
              <w:rPr>
                <w:sz w:val="21"/>
                <w:szCs w:val="21"/>
              </w:rPr>
              <w:t>吉洁</w:t>
            </w:r>
            <w:bookmarkEnd w:id="29"/>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114940">
      <w:pPr>
        <w:snapToGrid w:val="0"/>
        <w:spacing w:before="163" w:beforeLines="50" w:line="320" w:lineRule="exact"/>
        <w:ind w:firstLine="3000" w:firstLineChars="1250"/>
        <w:rPr>
          <w:rFonts w:asciiTheme="minorEastAsia" w:eastAsiaTheme="minorEastAsia" w:hAnsiTheme="minorEastAsia"/>
          <w:sz w:val="32"/>
          <w:szCs w:val="32"/>
        </w:rPr>
      </w:pPr>
    </w:p>
    <w:p w:rsidR="00D25683" w:rsidP="00114940">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114940">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114940">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550</Words>
  <Characters>3139</Characters>
  <Application>Microsoft Office Word</Application>
  <DocSecurity>0</DocSecurity>
  <Lines>26</Lines>
  <Paragraphs>7</Paragraphs>
  <ScaleCrop>false</ScaleCrop>
  <Company>微软中国</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67</cp:revision>
  <cp:lastPrinted>2019-03-27T03:10:00Z</cp:lastPrinted>
  <dcterms:created xsi:type="dcterms:W3CDTF">2019-12-26T02:43:00Z</dcterms:created>
  <dcterms:modified xsi:type="dcterms:W3CDTF">2021-11-10T05:36:00Z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