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凯泉泵业制造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2月15日 上午至2019年12月15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