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3-2020-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方力控股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O-2021-084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22770729463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7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方力控股股份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机座号355及以下三相异步电动机和机座号355及以下防爆电机的设计和生产（资质许可范围内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三门县浦坝港镇（浙江三门沿海工业城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三门县浦坝港镇（浙江三门沿海工业城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311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3-20T06:26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