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BBAD" w14:textId="77777777" w:rsidR="0012312B" w:rsidRDefault="009875F7" w:rsidP="0012312B">
      <w:pPr>
        <w:jc w:val="center"/>
      </w:pPr>
    </w:p>
    <w:p w14:paraId="6FFB9D1C" w14:textId="77777777" w:rsidR="0012312B" w:rsidRDefault="009875F7" w:rsidP="0012312B">
      <w:pPr>
        <w:jc w:val="center"/>
      </w:pPr>
    </w:p>
    <w:p w14:paraId="22C71D08" w14:textId="77777777" w:rsidR="0012312B" w:rsidRDefault="009875F7" w:rsidP="0012312B">
      <w:pPr>
        <w:jc w:val="center"/>
      </w:pPr>
    </w:p>
    <w:p w14:paraId="4BB17813" w14:textId="77777777" w:rsidR="0012312B" w:rsidRDefault="009875F7" w:rsidP="0012312B">
      <w:pPr>
        <w:jc w:val="center"/>
      </w:pPr>
    </w:p>
    <w:p w14:paraId="72584545" w14:textId="77777777" w:rsidR="0012312B" w:rsidRPr="00093B5A" w:rsidRDefault="009875F7" w:rsidP="0012312B">
      <w:pPr>
        <w:jc w:val="center"/>
      </w:pPr>
    </w:p>
    <w:p w14:paraId="3F665623" w14:textId="77777777" w:rsidR="0012312B" w:rsidRPr="00093B5A" w:rsidRDefault="009875F7" w:rsidP="0012312B">
      <w:pPr>
        <w:jc w:val="center"/>
      </w:pPr>
    </w:p>
    <w:p w14:paraId="5403501C" w14:textId="77777777" w:rsidR="0012312B" w:rsidRPr="00093B5A" w:rsidRDefault="009875F7" w:rsidP="0012312B">
      <w:pPr>
        <w:jc w:val="center"/>
      </w:pPr>
    </w:p>
    <w:p w14:paraId="1E252262" w14:textId="77777777" w:rsidR="0012312B" w:rsidRPr="00093B5A" w:rsidRDefault="00CD4AC3" w:rsidP="0012312B">
      <w:pPr>
        <w:jc w:val="center"/>
      </w:pPr>
      <w:r>
        <w:rPr>
          <w:noProof/>
        </w:rPr>
        <w:drawing>
          <wp:anchor distT="0" distB="0" distL="114300" distR="114300" simplePos="0" relativeHeight="251659264" behindDoc="1" locked="0" layoutInCell="1" allowOverlap="1" wp14:anchorId="4722A105" wp14:editId="16881635">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1A4C5C6" w14:textId="77777777" w:rsidR="0012312B" w:rsidRPr="00093B5A" w:rsidRDefault="009875F7" w:rsidP="0012312B">
      <w:pPr>
        <w:jc w:val="center"/>
      </w:pPr>
    </w:p>
    <w:p w14:paraId="7943EAEF" w14:textId="77777777" w:rsidR="0012312B" w:rsidRPr="00093B5A" w:rsidRDefault="009875F7" w:rsidP="0012312B"/>
    <w:p w14:paraId="3D98C0E5" w14:textId="77777777" w:rsidR="0012312B" w:rsidRPr="00093B5A" w:rsidRDefault="009875F7" w:rsidP="0012312B">
      <w:pPr>
        <w:spacing w:line="0" w:lineRule="atLeast"/>
        <w:rPr>
          <w:rFonts w:ascii="宋体" w:hAnsi="宋体"/>
          <w:sz w:val="48"/>
        </w:rPr>
      </w:pPr>
    </w:p>
    <w:p w14:paraId="282CE497" w14:textId="77777777" w:rsidR="0012312B" w:rsidRPr="00093B5A" w:rsidRDefault="009875F7" w:rsidP="0012312B">
      <w:pPr>
        <w:spacing w:line="0" w:lineRule="atLeast"/>
        <w:rPr>
          <w:rFonts w:ascii="宋体" w:hAnsi="宋体"/>
          <w:sz w:val="48"/>
        </w:rPr>
      </w:pPr>
    </w:p>
    <w:p w14:paraId="5D4A2EB3" w14:textId="77777777" w:rsidR="0012312B" w:rsidRPr="00093B5A" w:rsidRDefault="009875F7" w:rsidP="0012312B">
      <w:pPr>
        <w:spacing w:line="0" w:lineRule="atLeast"/>
        <w:rPr>
          <w:rFonts w:ascii="宋体" w:hAnsi="宋体"/>
          <w:sz w:val="24"/>
          <w:szCs w:val="15"/>
        </w:rPr>
      </w:pPr>
    </w:p>
    <w:p w14:paraId="01EE6B90" w14:textId="77777777" w:rsidR="0012312B" w:rsidRPr="00093B5A" w:rsidRDefault="009875F7" w:rsidP="0012312B">
      <w:pPr>
        <w:spacing w:line="500" w:lineRule="exact"/>
        <w:rPr>
          <w:rFonts w:ascii="宋体" w:hAnsi="宋体"/>
          <w:sz w:val="40"/>
          <w:szCs w:val="21"/>
        </w:rPr>
      </w:pPr>
    </w:p>
    <w:p w14:paraId="32A12152" w14:textId="77777777" w:rsidR="0012312B" w:rsidRPr="00093B5A" w:rsidRDefault="00CD4AC3"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A880E7F" w14:textId="77777777" w:rsidR="0012312B" w:rsidRPr="00093B5A" w:rsidRDefault="00CD4AC3"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0A10877" w14:textId="77777777" w:rsidR="0012312B" w:rsidRPr="00093B5A" w:rsidRDefault="00CD4AC3" w:rsidP="0012312B">
      <w:pPr>
        <w:widowControl/>
        <w:jc w:val="center"/>
        <w:rPr>
          <w:rFonts w:ascii="宋体" w:hAnsi="宋体"/>
          <w:b/>
          <w:sz w:val="48"/>
          <w:szCs w:val="48"/>
        </w:rPr>
      </w:pPr>
      <w:r w:rsidRPr="00093B5A">
        <w:rPr>
          <w:rFonts w:ascii="宋体" w:hAnsi="宋体" w:hint="eastAsia"/>
          <w:b/>
          <w:sz w:val="48"/>
          <w:szCs w:val="48"/>
        </w:rPr>
        <w:t>监督审核报告</w:t>
      </w:r>
    </w:p>
    <w:p w14:paraId="3CCE670A" w14:textId="77777777" w:rsidR="0012312B" w:rsidRPr="00093B5A" w:rsidRDefault="009875F7" w:rsidP="0012312B">
      <w:pPr>
        <w:widowControl/>
        <w:rPr>
          <w:rFonts w:ascii="宋体" w:hAnsi="宋体"/>
          <w:b/>
          <w:sz w:val="52"/>
          <w:szCs w:val="52"/>
        </w:rPr>
      </w:pPr>
    </w:p>
    <w:p w14:paraId="5553D21C" w14:textId="77777777" w:rsidR="0012312B" w:rsidRPr="00093B5A" w:rsidRDefault="009875F7" w:rsidP="0012312B">
      <w:pPr>
        <w:widowControl/>
        <w:rPr>
          <w:rFonts w:ascii="宋体" w:hAnsi="宋体"/>
          <w:b/>
          <w:sz w:val="52"/>
          <w:szCs w:val="52"/>
        </w:rPr>
      </w:pPr>
    </w:p>
    <w:p w14:paraId="0BB05B8F" w14:textId="77777777" w:rsidR="0012312B" w:rsidRPr="00093B5A" w:rsidRDefault="009875F7" w:rsidP="0012312B">
      <w:pPr>
        <w:widowControl/>
        <w:rPr>
          <w:rFonts w:ascii="宋体" w:hAnsi="宋体"/>
          <w:b/>
          <w:sz w:val="52"/>
          <w:szCs w:val="52"/>
        </w:rPr>
      </w:pPr>
    </w:p>
    <w:p w14:paraId="07B53932" w14:textId="77777777" w:rsidR="0012312B" w:rsidRPr="00093B5A" w:rsidRDefault="009875F7" w:rsidP="0012312B">
      <w:pPr>
        <w:spacing w:line="365" w:lineRule="exact"/>
        <w:rPr>
          <w:rFonts w:ascii="宋体" w:hAnsi="宋体"/>
          <w:sz w:val="32"/>
          <w:szCs w:val="24"/>
        </w:rPr>
      </w:pPr>
    </w:p>
    <w:p w14:paraId="4E5FE823" w14:textId="77777777" w:rsidR="0012312B" w:rsidRPr="00093B5A" w:rsidRDefault="009875F7" w:rsidP="0012312B">
      <w:pPr>
        <w:spacing w:line="365" w:lineRule="exact"/>
        <w:rPr>
          <w:rFonts w:ascii="宋体" w:hAnsi="宋体"/>
          <w:sz w:val="32"/>
        </w:rPr>
      </w:pPr>
    </w:p>
    <w:p w14:paraId="505970AA" w14:textId="77777777" w:rsidR="0012312B" w:rsidRPr="008A6CA7" w:rsidRDefault="00CD4AC3"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北京中环高科环境治理有限公司</w:t>
      </w:r>
      <w:bookmarkEnd w:id="1"/>
    </w:p>
    <w:p w14:paraId="1243FD75" w14:textId="77777777" w:rsidR="0012312B" w:rsidRPr="00DD2ABC" w:rsidRDefault="00CD4AC3"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0011-2019-AA-2022</w:t>
      </w:r>
      <w:bookmarkEnd w:id="2"/>
    </w:p>
    <w:p w14:paraId="555F20DC" w14:textId="77777777" w:rsidR="0012312B" w:rsidRPr="00093B5A" w:rsidRDefault="00CD4AC3"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3D7C69F8" w14:textId="77777777" w:rsidR="0012312B" w:rsidRPr="00093B5A" w:rsidRDefault="009875F7" w:rsidP="0012312B">
      <w:pPr>
        <w:widowControl/>
        <w:spacing w:line="360" w:lineRule="auto"/>
        <w:ind w:right="360"/>
        <w:rPr>
          <w:rFonts w:ascii="宋体" w:hAnsi="宋体"/>
          <w:spacing w:val="80"/>
          <w:sz w:val="32"/>
        </w:rPr>
      </w:pPr>
    </w:p>
    <w:p w14:paraId="68FA24F6" w14:textId="77777777" w:rsidR="00AF6EBD" w:rsidRDefault="009875F7" w:rsidP="0012312B">
      <w:pPr>
        <w:widowControl/>
        <w:spacing w:line="360" w:lineRule="auto"/>
        <w:ind w:right="360"/>
        <w:rPr>
          <w:rFonts w:ascii="Times New Roman" w:eastAsia="宋体" w:hAnsi="Times New Roman" w:cs="Times New Roman"/>
          <w:bCs/>
          <w:kern w:val="0"/>
          <w:sz w:val="18"/>
          <w:szCs w:val="18"/>
        </w:rPr>
      </w:pPr>
    </w:p>
    <w:p w14:paraId="5F68D159" w14:textId="77777777" w:rsidR="00CB61F2" w:rsidRPr="00CB61F2" w:rsidRDefault="009875F7" w:rsidP="0012312B">
      <w:pPr>
        <w:widowControl/>
        <w:spacing w:line="360" w:lineRule="auto"/>
        <w:ind w:right="360"/>
        <w:rPr>
          <w:rFonts w:ascii="Times New Roman" w:eastAsia="宋体" w:hAnsi="Times New Roman" w:cs="Times New Roman"/>
          <w:bCs/>
          <w:kern w:val="0"/>
          <w:sz w:val="18"/>
          <w:szCs w:val="18"/>
        </w:rPr>
      </w:pPr>
    </w:p>
    <w:p w14:paraId="53343752" w14:textId="77777777" w:rsidR="00863661" w:rsidRPr="00093B5A" w:rsidRDefault="00CD4AC3">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0011-2019-AA-2022</w:t>
      </w:r>
      <w:bookmarkEnd w:id="3"/>
    </w:p>
    <w:p w14:paraId="153B2586" w14:textId="77777777" w:rsidR="00863661" w:rsidRPr="00093B5A" w:rsidRDefault="00CD4AC3">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91B4C44" w14:textId="77777777" w:rsidR="00863661" w:rsidRPr="00093B5A" w:rsidRDefault="00CD4AC3">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402"/>
        <w:gridCol w:w="1701"/>
        <w:gridCol w:w="2409"/>
      </w:tblGrid>
      <w:tr w:rsidR="0050773B" w14:paraId="3895E42E" w14:textId="77777777" w:rsidTr="00143529">
        <w:tc>
          <w:tcPr>
            <w:tcW w:w="1844" w:type="dxa"/>
          </w:tcPr>
          <w:p w14:paraId="4749843A" w14:textId="77777777" w:rsidR="00863661" w:rsidRPr="00093B5A" w:rsidRDefault="00CD4AC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tcPr>
          <w:p w14:paraId="6A626F66" w14:textId="77777777" w:rsidR="00863661" w:rsidRPr="00093B5A" w:rsidRDefault="00CD4AC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北京中环高科环境治理有限公司</w:t>
            </w:r>
            <w:bookmarkEnd w:id="4"/>
          </w:p>
        </w:tc>
        <w:tc>
          <w:tcPr>
            <w:tcW w:w="1701" w:type="dxa"/>
          </w:tcPr>
          <w:p w14:paraId="5D587D16" w14:textId="77777777" w:rsidR="00863661" w:rsidRPr="00093B5A" w:rsidRDefault="00CD4AC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09" w:type="dxa"/>
          </w:tcPr>
          <w:p w14:paraId="26C39773" w14:textId="77777777" w:rsidR="00863661" w:rsidRPr="00093B5A" w:rsidRDefault="00CD4AC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邢小伟</w:t>
            </w:r>
            <w:bookmarkEnd w:id="5"/>
          </w:p>
        </w:tc>
      </w:tr>
      <w:tr w:rsidR="0050773B" w14:paraId="13F45CD0" w14:textId="77777777" w:rsidTr="00143529">
        <w:tc>
          <w:tcPr>
            <w:tcW w:w="1844" w:type="dxa"/>
          </w:tcPr>
          <w:p w14:paraId="695F8489" w14:textId="77777777" w:rsidR="00863661" w:rsidRPr="00093B5A" w:rsidRDefault="00CD4AC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tcPr>
          <w:p w14:paraId="106C7515" w14:textId="77777777" w:rsidR="00863661" w:rsidRPr="00093B5A" w:rsidRDefault="00CD4AC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ISC-2019-0382</w:t>
            </w:r>
            <w:bookmarkEnd w:id="6"/>
          </w:p>
        </w:tc>
        <w:tc>
          <w:tcPr>
            <w:tcW w:w="1701" w:type="dxa"/>
          </w:tcPr>
          <w:p w14:paraId="2BD45D07" w14:textId="77777777" w:rsidR="00863661" w:rsidRPr="00093B5A" w:rsidRDefault="00CD4AC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09" w:type="dxa"/>
          </w:tcPr>
          <w:p w14:paraId="0D01AA71" w14:textId="77777777" w:rsidR="00863661" w:rsidRPr="00093B5A" w:rsidRDefault="00CD4AC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2024-01-22 0:00:00</w:t>
            </w:r>
            <w:bookmarkEnd w:id="7"/>
          </w:p>
        </w:tc>
      </w:tr>
      <w:tr w:rsidR="0050773B" w14:paraId="4A0D3E9F" w14:textId="77777777" w:rsidTr="00143529">
        <w:tc>
          <w:tcPr>
            <w:tcW w:w="1844" w:type="dxa"/>
          </w:tcPr>
          <w:p w14:paraId="20994E0A" w14:textId="77777777" w:rsidR="00863661" w:rsidRPr="00093B5A" w:rsidRDefault="00CD4AC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tcPr>
          <w:p w14:paraId="34538B22" w14:textId="77777777" w:rsidR="00863661" w:rsidRPr="00093B5A" w:rsidRDefault="00CD4AC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三</w:t>
            </w:r>
            <w:bookmarkEnd w:id="8"/>
          </w:p>
        </w:tc>
        <w:tc>
          <w:tcPr>
            <w:tcW w:w="1701" w:type="dxa"/>
          </w:tcPr>
          <w:p w14:paraId="040D655B" w14:textId="77777777" w:rsidR="00863661" w:rsidRPr="00093B5A" w:rsidRDefault="00CD4AC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09" w:type="dxa"/>
          </w:tcPr>
          <w:p w14:paraId="10F60AE9" w14:textId="31EF405E" w:rsidR="00863661" w:rsidRPr="00093B5A" w:rsidRDefault="00CD4AC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2022年04月08日 </w:t>
            </w:r>
            <w:bookmarkEnd w:id="9"/>
          </w:p>
        </w:tc>
      </w:tr>
      <w:tr w:rsidR="0050773B" w14:paraId="14FFC864" w14:textId="77777777" w:rsidTr="00143529">
        <w:trPr>
          <w:trHeight w:val="856"/>
        </w:trPr>
        <w:tc>
          <w:tcPr>
            <w:tcW w:w="1844" w:type="dxa"/>
          </w:tcPr>
          <w:p w14:paraId="79283984" w14:textId="77777777" w:rsidR="00863661" w:rsidRPr="00093B5A" w:rsidRDefault="00CD4AC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7338267" w14:textId="77777777" w:rsidR="00863661" w:rsidRPr="00093B5A" w:rsidRDefault="00CD4AC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tcPr>
          <w:p w14:paraId="70593459" w14:textId="77777777" w:rsidR="00863661" w:rsidRDefault="00351956">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孙广春 </w:t>
            </w:r>
            <w:r w:rsidRPr="00351956">
              <w:rPr>
                <w:rFonts w:asciiTheme="minorEastAsia" w:hAnsiTheme="minorEastAsia" w:cs="宋体"/>
                <w:kern w:val="0"/>
                <w:szCs w:val="21"/>
              </w:rPr>
              <w:t>2020-M1MMS-1274316</w:t>
            </w:r>
            <w:r>
              <w:rPr>
                <w:rFonts w:asciiTheme="minorEastAsia" w:hAnsiTheme="minorEastAsia" w:cs="宋体" w:hint="eastAsia"/>
                <w:kern w:val="0"/>
                <w:szCs w:val="21"/>
              </w:rPr>
              <w:t>；</w:t>
            </w:r>
          </w:p>
          <w:p w14:paraId="2E1E703A" w14:textId="53ED4F6B" w:rsidR="00351956" w:rsidRPr="00093B5A" w:rsidRDefault="00351956">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张云林 </w:t>
            </w:r>
            <w:r w:rsidRPr="00351956">
              <w:rPr>
                <w:rFonts w:asciiTheme="minorEastAsia" w:hAnsiTheme="minorEastAsia" w:cs="宋体"/>
                <w:kern w:val="0"/>
                <w:szCs w:val="21"/>
              </w:rPr>
              <w:t>2021-M1MMS-2274990</w:t>
            </w:r>
          </w:p>
        </w:tc>
        <w:tc>
          <w:tcPr>
            <w:tcW w:w="1701" w:type="dxa"/>
          </w:tcPr>
          <w:p w14:paraId="60C42D7F" w14:textId="77777777" w:rsidR="00863661" w:rsidRPr="00093B5A" w:rsidRDefault="00CD4AC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09" w:type="dxa"/>
          </w:tcPr>
          <w:p w14:paraId="54650A74" w14:textId="77777777" w:rsidR="00863661" w:rsidRDefault="00351956" w:rsidP="00351956">
            <w:pPr>
              <w:tabs>
                <w:tab w:val="left" w:pos="880"/>
              </w:tabs>
              <w:autoSpaceDE w:val="0"/>
              <w:autoSpaceDN w:val="0"/>
              <w:adjustRightInd w:val="0"/>
              <w:spacing w:before="35"/>
              <w:ind w:right="159"/>
              <w:rPr>
                <w:rFonts w:asciiTheme="minorEastAsia" w:hAnsiTheme="minorEastAsia" w:cs="宋体"/>
                <w:kern w:val="0"/>
                <w:szCs w:val="21"/>
              </w:rPr>
            </w:pPr>
            <w:r w:rsidRPr="00351956">
              <w:rPr>
                <w:rFonts w:asciiTheme="minorEastAsia" w:hAnsiTheme="minorEastAsia" w:cs="宋体" w:hint="eastAsia"/>
                <w:kern w:val="0"/>
                <w:szCs w:val="21"/>
              </w:rPr>
              <w:t>北京市</w:t>
            </w:r>
            <w:proofErr w:type="gramStart"/>
            <w:r w:rsidRPr="00351956">
              <w:rPr>
                <w:rFonts w:asciiTheme="minorEastAsia" w:hAnsiTheme="minorEastAsia" w:cs="宋体" w:hint="eastAsia"/>
                <w:kern w:val="0"/>
                <w:szCs w:val="21"/>
              </w:rPr>
              <w:t>海淀区学清</w:t>
            </w:r>
            <w:proofErr w:type="gramEnd"/>
            <w:r w:rsidRPr="00351956">
              <w:rPr>
                <w:rFonts w:asciiTheme="minorEastAsia" w:hAnsiTheme="minorEastAsia" w:cs="宋体" w:hint="eastAsia"/>
                <w:kern w:val="0"/>
                <w:szCs w:val="21"/>
              </w:rPr>
              <w:t>路9号汇</w:t>
            </w:r>
            <w:proofErr w:type="gramStart"/>
            <w:r w:rsidRPr="00351956">
              <w:rPr>
                <w:rFonts w:asciiTheme="minorEastAsia" w:hAnsiTheme="minorEastAsia" w:cs="宋体" w:hint="eastAsia"/>
                <w:kern w:val="0"/>
                <w:szCs w:val="21"/>
              </w:rPr>
              <w:t>智大厦</w:t>
            </w:r>
            <w:proofErr w:type="gramEnd"/>
            <w:r w:rsidRPr="00351956">
              <w:rPr>
                <w:rFonts w:asciiTheme="minorEastAsia" w:hAnsiTheme="minorEastAsia" w:cs="宋体" w:hint="eastAsia"/>
                <w:kern w:val="0"/>
                <w:szCs w:val="21"/>
              </w:rPr>
              <w:t>A座1102</w:t>
            </w:r>
            <w:r>
              <w:rPr>
                <w:rFonts w:asciiTheme="minorEastAsia" w:hAnsiTheme="minorEastAsia" w:cs="宋体" w:hint="eastAsia"/>
                <w:kern w:val="0"/>
                <w:szCs w:val="21"/>
              </w:rPr>
              <w:t>。</w:t>
            </w:r>
          </w:p>
          <w:p w14:paraId="61124577" w14:textId="1FD7C658" w:rsidR="00351956" w:rsidRPr="00093B5A" w:rsidRDefault="00351956" w:rsidP="00351956">
            <w:pPr>
              <w:tabs>
                <w:tab w:val="left" w:pos="880"/>
              </w:tabs>
              <w:autoSpaceDE w:val="0"/>
              <w:autoSpaceDN w:val="0"/>
              <w:adjustRightInd w:val="0"/>
              <w:spacing w:before="35"/>
              <w:ind w:right="159"/>
              <w:rPr>
                <w:rFonts w:asciiTheme="minorEastAsia" w:hAnsiTheme="minorEastAsia" w:cs="宋体"/>
                <w:kern w:val="0"/>
                <w:szCs w:val="21"/>
              </w:rPr>
            </w:pPr>
            <w:r>
              <w:rPr>
                <w:rFonts w:asciiTheme="minorEastAsia" w:hAnsiTheme="minorEastAsia" w:cs="宋体" w:hint="eastAsia"/>
                <w:kern w:val="0"/>
                <w:szCs w:val="21"/>
              </w:rPr>
              <w:t>管理层、</w:t>
            </w:r>
            <w:r w:rsidRPr="00351956">
              <w:rPr>
                <w:rFonts w:asciiTheme="minorEastAsia" w:hAnsiTheme="minorEastAsia" w:cs="宋体" w:hint="eastAsia"/>
                <w:kern w:val="0"/>
                <w:szCs w:val="21"/>
              </w:rPr>
              <w:t>质检部</w:t>
            </w:r>
            <w:r>
              <w:rPr>
                <w:rFonts w:asciiTheme="minorEastAsia" w:hAnsiTheme="minorEastAsia" w:cs="宋体" w:hint="eastAsia"/>
                <w:kern w:val="0"/>
                <w:szCs w:val="21"/>
              </w:rPr>
              <w:t>、</w:t>
            </w:r>
            <w:r w:rsidRPr="00351956">
              <w:rPr>
                <w:rFonts w:asciiTheme="minorEastAsia" w:hAnsiTheme="minorEastAsia" w:cs="宋体" w:hint="eastAsia"/>
                <w:kern w:val="0"/>
                <w:szCs w:val="21"/>
              </w:rPr>
              <w:t>办公室</w:t>
            </w:r>
            <w:r>
              <w:rPr>
                <w:rFonts w:asciiTheme="minorEastAsia" w:hAnsiTheme="minorEastAsia" w:cs="宋体" w:hint="eastAsia"/>
                <w:kern w:val="0"/>
                <w:szCs w:val="21"/>
              </w:rPr>
              <w:t>、</w:t>
            </w:r>
            <w:r w:rsidRPr="00351956">
              <w:rPr>
                <w:rFonts w:asciiTheme="minorEastAsia" w:hAnsiTheme="minorEastAsia" w:cs="宋体" w:hint="eastAsia"/>
                <w:kern w:val="0"/>
                <w:szCs w:val="21"/>
              </w:rPr>
              <w:t>技术部、市场部</w:t>
            </w:r>
          </w:p>
        </w:tc>
      </w:tr>
    </w:tbl>
    <w:p w14:paraId="33B755DB" w14:textId="77777777" w:rsidR="00863661" w:rsidRPr="00AE0F74" w:rsidRDefault="00CD4AC3" w:rsidP="00AE0F74">
      <w:pPr>
        <w:snapToGrid w:val="0"/>
        <w:spacing w:line="400" w:lineRule="exact"/>
        <w:ind w:rightChars="-244" w:right="-512"/>
        <w:jc w:val="left"/>
        <w:rPr>
          <w:rStyle w:val="FontStyle137"/>
          <w:rFonts w:ascii="宋体" w:eastAsia="宋体" w:hAnsi="宋体"/>
          <w:sz w:val="21"/>
          <w:szCs w:val="21"/>
        </w:rPr>
      </w:pPr>
      <w:r w:rsidRPr="00093B5A">
        <w:rPr>
          <w:rFonts w:asciiTheme="minorEastAsia" w:hAnsiTheme="minorEastAsia" w:cs="宋体" w:hint="eastAsia"/>
          <w:b/>
          <w:bCs/>
          <w:kern w:val="0"/>
          <w:szCs w:val="21"/>
        </w:rPr>
        <w:t>二</w:t>
      </w:r>
      <w:r w:rsidRPr="00AE0F74">
        <w:rPr>
          <w:rStyle w:val="FontStyle137"/>
          <w:rFonts w:ascii="宋体" w:eastAsia="宋体" w:hAnsi="宋体" w:hint="eastAsia"/>
          <w:sz w:val="21"/>
          <w:szCs w:val="21"/>
        </w:rPr>
        <w:t>、</w:t>
      </w:r>
      <w:r w:rsidRPr="00AE0F74">
        <w:rPr>
          <w:rStyle w:val="FontStyle137"/>
          <w:rFonts w:ascii="宋体" w:eastAsia="宋体" w:hAnsi="宋体"/>
          <w:sz w:val="21"/>
          <w:szCs w:val="21"/>
        </w:rPr>
        <w:t>监督审核</w:t>
      </w:r>
      <w:r w:rsidRPr="00AE0F74">
        <w:rPr>
          <w:rStyle w:val="FontStyle137"/>
          <w:rFonts w:ascii="宋体" w:eastAsia="宋体" w:hAnsi="宋体" w:hint="eastAsia"/>
          <w:sz w:val="21"/>
          <w:szCs w:val="21"/>
        </w:rPr>
        <w:t>内容：</w:t>
      </w:r>
    </w:p>
    <w:p w14:paraId="1B658EDF" w14:textId="77777777" w:rsidR="00456656" w:rsidRPr="00AE0F74" w:rsidRDefault="00CD4AC3" w:rsidP="00AE0F74">
      <w:pPr>
        <w:snapToGrid w:val="0"/>
        <w:spacing w:line="400" w:lineRule="exact"/>
        <w:ind w:rightChars="-244" w:right="-512"/>
        <w:jc w:val="left"/>
        <w:rPr>
          <w:rStyle w:val="FontStyle137"/>
          <w:rFonts w:ascii="宋体" w:eastAsia="宋体" w:hAnsi="宋体"/>
          <w:sz w:val="21"/>
          <w:szCs w:val="21"/>
        </w:rPr>
      </w:pPr>
      <w:r w:rsidRPr="00AE0F74">
        <w:rPr>
          <w:rStyle w:val="FontStyle137"/>
          <w:rFonts w:ascii="宋体" w:eastAsia="宋体" w:hAnsi="宋体" w:hint="eastAsia"/>
          <w:sz w:val="21"/>
          <w:szCs w:val="21"/>
        </w:rPr>
        <w:t>1.</w:t>
      </w:r>
      <w:r w:rsidRPr="00AE0F74">
        <w:rPr>
          <w:rStyle w:val="FontStyle137"/>
          <w:rFonts w:ascii="宋体" w:eastAsia="宋体" w:hAnsi="宋体"/>
          <w:sz w:val="21"/>
          <w:szCs w:val="21"/>
        </w:rPr>
        <w:t>一年内违反法律法规</w:t>
      </w:r>
      <w:r w:rsidRPr="00AE0F74">
        <w:rPr>
          <w:rStyle w:val="FontStyle137"/>
          <w:rFonts w:ascii="宋体" w:eastAsia="宋体" w:hAnsi="宋体" w:hint="eastAsia"/>
          <w:sz w:val="21"/>
          <w:szCs w:val="21"/>
        </w:rPr>
        <w:t>或</w:t>
      </w:r>
      <w:r w:rsidRPr="00AE0F74">
        <w:rPr>
          <w:rStyle w:val="FontStyle137"/>
          <w:rFonts w:ascii="宋体" w:eastAsia="宋体" w:hAnsi="宋体"/>
          <w:sz w:val="21"/>
          <w:szCs w:val="21"/>
        </w:rPr>
        <w:t>重大事故的情况：</w:t>
      </w:r>
    </w:p>
    <w:p w14:paraId="2226D276" w14:textId="3C9F53F6" w:rsidR="00456656" w:rsidRPr="00AE0F74" w:rsidRDefault="00CD4AC3" w:rsidP="00AE0F74">
      <w:pPr>
        <w:snapToGrid w:val="0"/>
        <w:spacing w:line="400" w:lineRule="exact"/>
        <w:ind w:rightChars="-244" w:right="-512" w:firstLineChars="200" w:firstLine="420"/>
        <w:jc w:val="left"/>
        <w:rPr>
          <w:rStyle w:val="FontStyle137"/>
          <w:rFonts w:ascii="宋体" w:eastAsia="宋体"/>
          <w:sz w:val="21"/>
          <w:szCs w:val="21"/>
        </w:rPr>
      </w:pPr>
      <w:r w:rsidRPr="00580289">
        <w:rPr>
          <w:rStyle w:val="FontStyle137"/>
          <w:rFonts w:ascii="宋体" w:eastAsia="宋体" w:hint="eastAsia"/>
          <w:color w:val="FF0000"/>
          <w:sz w:val="21"/>
          <w:szCs w:val="21"/>
        </w:rPr>
        <w:t>20</w:t>
      </w:r>
      <w:r w:rsidR="00080B55" w:rsidRPr="00580289">
        <w:rPr>
          <w:rStyle w:val="FontStyle137"/>
          <w:rFonts w:ascii="宋体" w:eastAsia="宋体"/>
          <w:color w:val="FF0000"/>
          <w:sz w:val="21"/>
          <w:szCs w:val="21"/>
        </w:rPr>
        <w:t>2</w:t>
      </w:r>
      <w:r w:rsidR="00580289" w:rsidRPr="00580289">
        <w:rPr>
          <w:rStyle w:val="FontStyle137"/>
          <w:rFonts w:ascii="宋体" w:eastAsia="宋体"/>
          <w:color w:val="FF0000"/>
          <w:sz w:val="21"/>
          <w:szCs w:val="21"/>
        </w:rPr>
        <w:t>1</w:t>
      </w:r>
      <w:r w:rsidRPr="00580289">
        <w:rPr>
          <w:rStyle w:val="FontStyle137"/>
          <w:rFonts w:ascii="宋体" w:eastAsia="宋体" w:hint="eastAsia"/>
          <w:color w:val="FF0000"/>
          <w:sz w:val="21"/>
          <w:szCs w:val="21"/>
        </w:rPr>
        <w:t>年</w:t>
      </w:r>
      <w:r w:rsidR="00080B55" w:rsidRPr="00580289">
        <w:rPr>
          <w:rStyle w:val="FontStyle137"/>
          <w:rFonts w:ascii="宋体" w:eastAsia="宋体"/>
          <w:color w:val="FF0000"/>
          <w:sz w:val="21"/>
          <w:szCs w:val="21"/>
        </w:rPr>
        <w:t>4</w:t>
      </w:r>
      <w:r w:rsidRPr="00580289">
        <w:rPr>
          <w:rStyle w:val="FontStyle137"/>
          <w:rFonts w:ascii="宋体" w:eastAsia="宋体" w:hint="eastAsia"/>
          <w:color w:val="FF0000"/>
          <w:sz w:val="21"/>
          <w:szCs w:val="21"/>
        </w:rPr>
        <w:t>月至今，</w:t>
      </w:r>
      <w:r w:rsidRPr="00AE0F74">
        <w:rPr>
          <w:rStyle w:val="FontStyle137"/>
          <w:rFonts w:ascii="宋体" w:eastAsia="宋体" w:hint="eastAsia"/>
          <w:sz w:val="21"/>
          <w:szCs w:val="21"/>
        </w:rPr>
        <w:t>公司日常运行中生产经营平稳，企业未有违反法律、法规问题和产品质量问题的投诉或重大质量事故发生。企业营业执照等资质未发生变化。公司一年来重点做了以下工作：</w:t>
      </w:r>
    </w:p>
    <w:p w14:paraId="21C10049" w14:textId="4144B469" w:rsidR="00456656" w:rsidRPr="00143529" w:rsidRDefault="00CD4AC3" w:rsidP="00AE0F74">
      <w:pPr>
        <w:snapToGrid w:val="0"/>
        <w:spacing w:line="400" w:lineRule="exact"/>
        <w:ind w:rightChars="-244" w:right="-512"/>
        <w:jc w:val="left"/>
        <w:rPr>
          <w:rStyle w:val="FontStyle137"/>
          <w:rFonts w:ascii="宋体" w:eastAsia="宋体"/>
          <w:sz w:val="21"/>
          <w:szCs w:val="21"/>
        </w:rPr>
      </w:pPr>
      <w:r w:rsidRPr="00AE0F74">
        <w:rPr>
          <w:rStyle w:val="FontStyle137"/>
          <w:rFonts w:ascii="宋体" w:eastAsia="宋体" w:hint="eastAsia"/>
          <w:sz w:val="21"/>
          <w:szCs w:val="21"/>
        </w:rPr>
        <w:t xml:space="preserve">1.1 </w:t>
      </w:r>
      <w:r w:rsidR="00143529">
        <w:rPr>
          <w:rStyle w:val="FontStyle137"/>
          <w:rFonts w:ascii="宋体" w:eastAsia="宋体" w:hint="eastAsia"/>
          <w:sz w:val="21"/>
          <w:szCs w:val="21"/>
        </w:rPr>
        <w:t>修订了“绩效考核制度”，提高</w:t>
      </w:r>
      <w:r w:rsidR="00143529">
        <w:rPr>
          <w:rStyle w:val="FontStyle137"/>
          <w:rFonts w:ascii="Segoe UI Symbol" w:eastAsia="宋体" w:hAnsi="Segoe UI Symbol" w:cs="Segoe UI Symbol" w:hint="eastAsia"/>
          <w:sz w:val="21"/>
          <w:szCs w:val="21"/>
        </w:rPr>
        <w:t>对销售人员的奖励比例，</w:t>
      </w:r>
      <w:r w:rsidR="00143529">
        <w:rPr>
          <w:rStyle w:val="FontStyle137"/>
          <w:rFonts w:ascii="Segoe UI Symbol" w:eastAsia="宋体" w:hAnsi="Segoe UI Symbol" w:cs="Segoe UI Symbol" w:hint="eastAsia"/>
          <w:sz w:val="21"/>
          <w:szCs w:val="21"/>
        </w:rPr>
        <w:t>2</w:t>
      </w:r>
      <w:r w:rsidR="00143529">
        <w:rPr>
          <w:rStyle w:val="FontStyle137"/>
          <w:rFonts w:ascii="Segoe UI Symbol" w:eastAsia="宋体" w:hAnsi="Segoe UI Symbol" w:cs="Segoe UI Symbol"/>
          <w:sz w:val="21"/>
          <w:szCs w:val="21"/>
        </w:rPr>
        <w:t>021</w:t>
      </w:r>
      <w:r w:rsidR="00143529">
        <w:rPr>
          <w:rStyle w:val="FontStyle137"/>
          <w:rFonts w:ascii="Segoe UI Symbol" w:eastAsia="宋体" w:hAnsi="Segoe UI Symbol" w:cs="Segoe UI Symbol" w:hint="eastAsia"/>
          <w:sz w:val="21"/>
          <w:szCs w:val="21"/>
        </w:rPr>
        <w:t>年度企业销售收入</w:t>
      </w:r>
      <w:r w:rsidR="00143529">
        <w:rPr>
          <w:rStyle w:val="FontStyle137"/>
          <w:rFonts w:ascii="Segoe UI Symbol" w:eastAsia="宋体" w:hAnsi="Segoe UI Symbol" w:cs="Segoe UI Symbol" w:hint="eastAsia"/>
          <w:sz w:val="21"/>
          <w:szCs w:val="21"/>
        </w:rPr>
        <w:t>2</w:t>
      </w:r>
      <w:r w:rsidR="00143529">
        <w:rPr>
          <w:rStyle w:val="FontStyle137"/>
          <w:rFonts w:ascii="Segoe UI Symbol" w:eastAsia="宋体" w:hAnsi="Segoe UI Symbol" w:cs="Segoe UI Symbol"/>
          <w:sz w:val="21"/>
          <w:szCs w:val="21"/>
        </w:rPr>
        <w:t>020</w:t>
      </w:r>
      <w:r w:rsidR="00143529">
        <w:rPr>
          <w:rStyle w:val="FontStyle137"/>
          <w:rFonts w:ascii="Segoe UI Symbol" w:eastAsia="宋体" w:hAnsi="Segoe UI Symbol" w:cs="Segoe UI Symbol" w:hint="eastAsia"/>
          <w:sz w:val="21"/>
          <w:szCs w:val="21"/>
        </w:rPr>
        <w:t>年度</w:t>
      </w:r>
      <w:r w:rsidR="002E054E">
        <w:rPr>
          <w:rStyle w:val="FontStyle137"/>
          <w:rFonts w:ascii="Segoe UI Symbol" w:eastAsia="宋体" w:hAnsi="Segoe UI Symbol" w:cs="Segoe UI Symbol" w:hint="eastAsia"/>
          <w:sz w:val="21"/>
          <w:szCs w:val="21"/>
        </w:rPr>
        <w:t>提高</w:t>
      </w:r>
      <w:r w:rsidR="002E054E">
        <w:rPr>
          <w:rStyle w:val="FontStyle137"/>
          <w:rFonts w:ascii="Segoe UI Symbol" w:eastAsia="宋体" w:hAnsi="Segoe UI Symbol" w:cs="Segoe UI Symbol" w:hint="eastAsia"/>
          <w:sz w:val="21"/>
          <w:szCs w:val="21"/>
        </w:rPr>
        <w:t>1</w:t>
      </w:r>
      <w:r w:rsidR="002E054E">
        <w:rPr>
          <w:rStyle w:val="FontStyle137"/>
          <w:rFonts w:ascii="Segoe UI Symbol" w:eastAsia="宋体" w:hAnsi="Segoe UI Symbol" w:cs="Segoe UI Symbol"/>
          <w:sz w:val="21"/>
          <w:szCs w:val="21"/>
        </w:rPr>
        <w:t>5</w:t>
      </w:r>
      <w:r w:rsidR="002E054E">
        <w:rPr>
          <w:rStyle w:val="FontStyle137"/>
          <w:rFonts w:ascii="Segoe UI Symbol" w:eastAsia="宋体" w:hAnsi="Segoe UI Symbol" w:cs="Segoe UI Symbol" w:hint="eastAsia"/>
          <w:sz w:val="21"/>
          <w:szCs w:val="21"/>
        </w:rPr>
        <w:t>%</w:t>
      </w:r>
      <w:r w:rsidR="002E054E">
        <w:rPr>
          <w:rStyle w:val="FontStyle137"/>
          <w:rFonts w:ascii="Segoe UI Symbol" w:eastAsia="宋体" w:hAnsi="Segoe UI Symbol" w:cs="Segoe UI Symbol" w:hint="eastAsia"/>
          <w:sz w:val="21"/>
          <w:szCs w:val="21"/>
        </w:rPr>
        <w:t>。</w:t>
      </w:r>
    </w:p>
    <w:p w14:paraId="0434BB27" w14:textId="77777777" w:rsidR="00456656" w:rsidRPr="00AE0F74" w:rsidRDefault="00CD4AC3" w:rsidP="00AE0F74">
      <w:pPr>
        <w:snapToGrid w:val="0"/>
        <w:spacing w:line="400" w:lineRule="exact"/>
        <w:ind w:rightChars="-244" w:right="-512"/>
        <w:jc w:val="left"/>
        <w:rPr>
          <w:rStyle w:val="FontStyle137"/>
          <w:rFonts w:ascii="宋体" w:eastAsia="宋体" w:hAnsi="宋体"/>
          <w:sz w:val="21"/>
          <w:szCs w:val="21"/>
        </w:rPr>
      </w:pPr>
      <w:r w:rsidRPr="00AE0F74">
        <w:rPr>
          <w:rStyle w:val="FontStyle137"/>
          <w:rFonts w:ascii="宋体" w:eastAsia="宋体" w:hint="eastAsia"/>
          <w:sz w:val="21"/>
          <w:szCs w:val="21"/>
        </w:rPr>
        <w:t>2.</w:t>
      </w:r>
      <w:r w:rsidRPr="00AE0F74">
        <w:rPr>
          <w:rStyle w:val="FontStyle137"/>
          <w:rFonts w:ascii="宋体" w:eastAsia="宋体" w:hAnsi="宋体" w:hint="eastAsia"/>
          <w:sz w:val="21"/>
          <w:szCs w:val="21"/>
        </w:rPr>
        <w:t>内部审核和管理评审</w:t>
      </w:r>
      <w:r w:rsidRPr="00AE0F74">
        <w:rPr>
          <w:rStyle w:val="FontStyle137"/>
          <w:rFonts w:ascii="宋体" w:eastAsia="宋体" w:hAnsi="宋体"/>
          <w:sz w:val="21"/>
          <w:szCs w:val="21"/>
        </w:rPr>
        <w:t>的情况：</w:t>
      </w:r>
    </w:p>
    <w:p w14:paraId="717B634D" w14:textId="4B4256F5" w:rsidR="00456656" w:rsidRPr="002E054E" w:rsidRDefault="00CD4AC3" w:rsidP="002E054E">
      <w:pPr>
        <w:snapToGrid w:val="0"/>
        <w:spacing w:line="400" w:lineRule="exact"/>
        <w:ind w:rightChars="-244" w:right="-512"/>
        <w:jc w:val="left"/>
        <w:rPr>
          <w:rStyle w:val="FontStyle137"/>
          <w:rFonts w:ascii="宋体" w:eastAsia="宋体"/>
          <w:sz w:val="21"/>
          <w:szCs w:val="21"/>
        </w:rPr>
      </w:pPr>
      <w:r w:rsidRPr="00AE0F74">
        <w:rPr>
          <w:rStyle w:val="FontStyle137"/>
          <w:rFonts w:ascii="宋体" w:eastAsia="宋体" w:hAnsi="宋体" w:hint="eastAsia"/>
          <w:sz w:val="21"/>
          <w:szCs w:val="21"/>
        </w:rPr>
        <w:t>2.1内审情况：</w:t>
      </w:r>
      <w:r w:rsidRPr="00AE0F74">
        <w:rPr>
          <w:rStyle w:val="FontStyle137"/>
          <w:rFonts w:ascii="宋体" w:eastAsia="宋体" w:hint="eastAsia"/>
          <w:sz w:val="21"/>
          <w:szCs w:val="21"/>
        </w:rPr>
        <w:t>公司于202</w:t>
      </w:r>
      <w:r w:rsidR="009D467A" w:rsidRPr="00AE0F74">
        <w:rPr>
          <w:rStyle w:val="FontStyle137"/>
          <w:rFonts w:ascii="宋体" w:eastAsia="宋体"/>
          <w:sz w:val="21"/>
          <w:szCs w:val="21"/>
        </w:rPr>
        <w:t>1</w:t>
      </w:r>
      <w:r w:rsidRPr="00AE0F74">
        <w:rPr>
          <w:rStyle w:val="FontStyle137"/>
          <w:rFonts w:ascii="宋体" w:eastAsia="宋体" w:hint="eastAsia"/>
          <w:sz w:val="21"/>
          <w:szCs w:val="21"/>
        </w:rPr>
        <w:t>年</w:t>
      </w:r>
      <w:r w:rsidR="002E054E">
        <w:rPr>
          <w:rStyle w:val="FontStyle137"/>
          <w:rFonts w:ascii="宋体" w:eastAsia="宋体" w:hint="eastAsia"/>
          <w:sz w:val="21"/>
          <w:szCs w:val="21"/>
        </w:rPr>
        <w:t>9</w:t>
      </w:r>
      <w:r w:rsidRPr="00AE0F74">
        <w:rPr>
          <w:rStyle w:val="FontStyle137"/>
          <w:rFonts w:ascii="宋体" w:eastAsia="宋体" w:hint="eastAsia"/>
          <w:sz w:val="21"/>
          <w:szCs w:val="21"/>
        </w:rPr>
        <w:t>月</w:t>
      </w:r>
      <w:r w:rsidR="002E054E">
        <w:rPr>
          <w:rStyle w:val="FontStyle137"/>
          <w:rFonts w:ascii="宋体" w:eastAsia="宋体"/>
          <w:sz w:val="21"/>
          <w:szCs w:val="21"/>
        </w:rPr>
        <w:t>8</w:t>
      </w:r>
      <w:r w:rsidRPr="00AE0F74">
        <w:rPr>
          <w:rStyle w:val="FontStyle137"/>
          <w:rFonts w:ascii="宋体" w:eastAsia="宋体" w:hint="eastAsia"/>
          <w:sz w:val="21"/>
          <w:szCs w:val="21"/>
        </w:rPr>
        <w:t>日</w:t>
      </w:r>
      <w:r w:rsidR="00367DA9">
        <w:rPr>
          <w:rStyle w:val="FontStyle137"/>
          <w:rFonts w:ascii="宋体" w:eastAsia="宋体" w:hint="eastAsia"/>
          <w:sz w:val="21"/>
          <w:szCs w:val="21"/>
        </w:rPr>
        <w:t>进行</w:t>
      </w:r>
      <w:r w:rsidRPr="00AE0F74">
        <w:rPr>
          <w:rStyle w:val="FontStyle137"/>
          <w:rFonts w:ascii="宋体" w:eastAsia="宋体" w:hint="eastAsia"/>
          <w:sz w:val="21"/>
          <w:szCs w:val="21"/>
        </w:rPr>
        <w:t>了</w:t>
      </w:r>
      <w:r w:rsidRPr="00AE0F74">
        <w:rPr>
          <w:rStyle w:val="FontStyle137"/>
          <w:rFonts w:ascii="宋体" w:eastAsia="宋体"/>
          <w:sz w:val="21"/>
          <w:szCs w:val="21"/>
        </w:rPr>
        <w:t>测量管理体系</w:t>
      </w:r>
      <w:r w:rsidR="00367DA9">
        <w:rPr>
          <w:rStyle w:val="FontStyle137"/>
          <w:rFonts w:ascii="宋体" w:eastAsia="宋体" w:hint="eastAsia"/>
          <w:sz w:val="21"/>
          <w:szCs w:val="21"/>
        </w:rPr>
        <w:t>内部审核</w:t>
      </w:r>
      <w:r w:rsidRPr="00AE0F74">
        <w:rPr>
          <w:rStyle w:val="FontStyle137"/>
          <w:rFonts w:ascii="宋体" w:eastAsia="宋体"/>
          <w:sz w:val="21"/>
          <w:szCs w:val="21"/>
        </w:rPr>
        <w:t>，</w:t>
      </w:r>
      <w:proofErr w:type="gramStart"/>
      <w:r w:rsidRPr="00AE0F74">
        <w:rPr>
          <w:rStyle w:val="FontStyle137"/>
          <w:rFonts w:ascii="宋体" w:eastAsia="宋体" w:hint="eastAsia"/>
          <w:sz w:val="21"/>
          <w:szCs w:val="21"/>
        </w:rPr>
        <w:t>内审分</w:t>
      </w:r>
      <w:r w:rsidR="009D467A" w:rsidRPr="00AE0F74">
        <w:rPr>
          <w:rStyle w:val="FontStyle137"/>
          <w:rFonts w:ascii="宋体" w:eastAsia="宋体" w:hint="eastAsia"/>
          <w:sz w:val="21"/>
          <w:szCs w:val="21"/>
        </w:rPr>
        <w:t>1</w:t>
      </w:r>
      <w:r w:rsidRPr="00AE0F74">
        <w:rPr>
          <w:rStyle w:val="FontStyle137"/>
          <w:rFonts w:ascii="宋体" w:eastAsia="宋体" w:hint="eastAsia"/>
          <w:sz w:val="21"/>
          <w:szCs w:val="21"/>
        </w:rPr>
        <w:t>个</w:t>
      </w:r>
      <w:proofErr w:type="gramEnd"/>
      <w:r w:rsidRPr="00AE0F74">
        <w:rPr>
          <w:rStyle w:val="FontStyle137"/>
          <w:rFonts w:ascii="宋体" w:eastAsia="宋体" w:hint="eastAsia"/>
          <w:sz w:val="21"/>
          <w:szCs w:val="21"/>
        </w:rPr>
        <w:t>组，对</w:t>
      </w:r>
      <w:r w:rsidR="00367DA9">
        <w:rPr>
          <w:rStyle w:val="FontStyle137"/>
          <w:rFonts w:ascii="宋体" w:eastAsia="宋体" w:hint="eastAsia"/>
          <w:sz w:val="21"/>
          <w:szCs w:val="21"/>
        </w:rPr>
        <w:t>体系范围内</w:t>
      </w:r>
      <w:r w:rsidR="009D467A" w:rsidRPr="00AE0F74">
        <w:rPr>
          <w:rStyle w:val="FontStyle137"/>
          <w:rFonts w:ascii="宋体" w:eastAsia="宋体"/>
          <w:sz w:val="21"/>
          <w:szCs w:val="21"/>
        </w:rPr>
        <w:t>4</w:t>
      </w:r>
      <w:r w:rsidRPr="00AE0F74">
        <w:rPr>
          <w:rStyle w:val="FontStyle137"/>
          <w:rFonts w:ascii="宋体" w:eastAsia="宋体" w:hint="eastAsia"/>
          <w:sz w:val="21"/>
          <w:szCs w:val="21"/>
        </w:rPr>
        <w:t>个部门进行了全要素的审核，</w:t>
      </w:r>
      <w:r w:rsidR="002E054E">
        <w:rPr>
          <w:rStyle w:val="FontStyle137"/>
          <w:rFonts w:ascii="宋体" w:eastAsia="宋体" w:hint="eastAsia"/>
          <w:sz w:val="21"/>
          <w:szCs w:val="21"/>
        </w:rPr>
        <w:t>审核</w:t>
      </w:r>
      <w:r w:rsidR="002E054E" w:rsidRPr="002E054E">
        <w:rPr>
          <w:rStyle w:val="FontStyle137"/>
          <w:rFonts w:ascii="宋体" w:eastAsia="宋体" w:hint="eastAsia"/>
          <w:sz w:val="21"/>
          <w:szCs w:val="21"/>
        </w:rPr>
        <w:t>结论：体系基本适宜，运行有效</w:t>
      </w:r>
      <w:r w:rsidR="002E054E">
        <w:rPr>
          <w:rStyle w:val="FontStyle137"/>
          <w:rFonts w:ascii="宋体" w:eastAsia="宋体" w:hint="eastAsia"/>
          <w:sz w:val="21"/>
          <w:szCs w:val="21"/>
        </w:rPr>
        <w:t>。</w:t>
      </w:r>
      <w:r w:rsidRPr="00AE0F74">
        <w:rPr>
          <w:rStyle w:val="FontStyle137"/>
          <w:rFonts w:ascii="宋体" w:eastAsia="宋体"/>
          <w:sz w:val="21"/>
          <w:szCs w:val="21"/>
        </w:rPr>
        <w:t>共开出了</w:t>
      </w:r>
      <w:r w:rsidR="002E054E">
        <w:rPr>
          <w:rStyle w:val="FontStyle137"/>
          <w:rFonts w:ascii="宋体" w:eastAsia="宋体" w:hint="eastAsia"/>
          <w:sz w:val="21"/>
          <w:szCs w:val="21"/>
        </w:rPr>
        <w:t>1项</w:t>
      </w:r>
      <w:r w:rsidRPr="00AE0F74">
        <w:rPr>
          <w:rStyle w:val="FontStyle137"/>
          <w:rFonts w:ascii="宋体" w:eastAsia="宋体" w:hint="eastAsia"/>
          <w:sz w:val="21"/>
          <w:szCs w:val="21"/>
        </w:rPr>
        <w:t>不</w:t>
      </w:r>
      <w:r w:rsidRPr="00AE0F74">
        <w:rPr>
          <w:rStyle w:val="FontStyle137"/>
          <w:rFonts w:ascii="宋体" w:eastAsia="宋体"/>
          <w:sz w:val="21"/>
          <w:szCs w:val="21"/>
        </w:rPr>
        <w:t>符合项</w:t>
      </w:r>
      <w:r w:rsidRPr="00AE0F74">
        <w:rPr>
          <w:rStyle w:val="FontStyle137"/>
          <w:rFonts w:ascii="宋体" w:eastAsia="宋体" w:hint="eastAsia"/>
          <w:sz w:val="21"/>
          <w:szCs w:val="21"/>
        </w:rPr>
        <w:t>，于</w:t>
      </w:r>
      <w:r w:rsidR="002E054E">
        <w:rPr>
          <w:rStyle w:val="FontStyle137"/>
          <w:rFonts w:ascii="宋体" w:eastAsia="宋体" w:hint="eastAsia"/>
          <w:sz w:val="21"/>
          <w:szCs w:val="21"/>
        </w:rPr>
        <w:t>9</w:t>
      </w:r>
      <w:r w:rsidRPr="00AE0F74">
        <w:rPr>
          <w:rStyle w:val="FontStyle137"/>
          <w:rFonts w:ascii="宋体" w:eastAsia="宋体" w:hint="eastAsia"/>
          <w:sz w:val="21"/>
          <w:szCs w:val="21"/>
        </w:rPr>
        <w:t>月</w:t>
      </w:r>
      <w:r w:rsidR="009D467A" w:rsidRPr="00AE0F74">
        <w:rPr>
          <w:rStyle w:val="FontStyle137"/>
          <w:rFonts w:ascii="宋体" w:eastAsia="宋体"/>
          <w:sz w:val="21"/>
          <w:szCs w:val="21"/>
        </w:rPr>
        <w:t>30</w:t>
      </w:r>
      <w:r w:rsidRPr="00AE0F74">
        <w:rPr>
          <w:rStyle w:val="FontStyle137"/>
          <w:rFonts w:ascii="宋体" w:eastAsia="宋体" w:hint="eastAsia"/>
          <w:sz w:val="21"/>
          <w:szCs w:val="21"/>
        </w:rPr>
        <w:t>日完成整改。</w:t>
      </w:r>
    </w:p>
    <w:p w14:paraId="24D37FB8" w14:textId="01DBBDE1" w:rsidR="00456656" w:rsidRPr="00367DA9" w:rsidRDefault="00CD4AC3" w:rsidP="00367DA9">
      <w:pPr>
        <w:snapToGrid w:val="0"/>
        <w:spacing w:line="400" w:lineRule="exact"/>
        <w:ind w:rightChars="-244" w:right="-512"/>
        <w:jc w:val="left"/>
        <w:rPr>
          <w:rStyle w:val="FontStyle137"/>
          <w:rFonts w:ascii="宋体" w:eastAsia="宋体" w:hAnsi="宋体"/>
          <w:sz w:val="21"/>
          <w:szCs w:val="21"/>
        </w:rPr>
      </w:pPr>
      <w:r w:rsidRPr="00AE0F74">
        <w:rPr>
          <w:rStyle w:val="FontStyle137"/>
          <w:rFonts w:ascii="宋体" w:eastAsia="宋体" w:hAnsi="宋体" w:hint="eastAsia"/>
          <w:sz w:val="21"/>
          <w:szCs w:val="21"/>
        </w:rPr>
        <w:t>2.2管理评审情况：</w:t>
      </w:r>
      <w:r w:rsidR="002E054E" w:rsidRPr="00580289">
        <w:rPr>
          <w:rStyle w:val="FontStyle137"/>
          <w:rFonts w:ascii="宋体" w:eastAsia="宋体" w:hAnsi="宋体" w:hint="eastAsia"/>
          <w:color w:val="FF0000"/>
          <w:sz w:val="21"/>
          <w:szCs w:val="21"/>
        </w:rPr>
        <w:t>202</w:t>
      </w:r>
      <w:r w:rsidR="00580289" w:rsidRPr="00580289">
        <w:rPr>
          <w:rStyle w:val="FontStyle137"/>
          <w:rFonts w:ascii="宋体" w:eastAsia="宋体" w:hAnsi="宋体"/>
          <w:color w:val="FF0000"/>
          <w:sz w:val="21"/>
          <w:szCs w:val="21"/>
        </w:rPr>
        <w:t>1</w:t>
      </w:r>
      <w:r w:rsidR="002E054E" w:rsidRPr="00580289">
        <w:rPr>
          <w:rStyle w:val="FontStyle137"/>
          <w:rFonts w:ascii="宋体" w:eastAsia="宋体" w:hAnsi="宋体" w:hint="eastAsia"/>
          <w:color w:val="FF0000"/>
          <w:sz w:val="21"/>
          <w:szCs w:val="21"/>
        </w:rPr>
        <w:t>年10月18</w:t>
      </w:r>
      <w:r w:rsidR="002E054E" w:rsidRPr="002E054E">
        <w:rPr>
          <w:rStyle w:val="FontStyle137"/>
          <w:rFonts w:ascii="宋体" w:eastAsia="宋体" w:hAnsi="宋体" w:hint="eastAsia"/>
          <w:sz w:val="21"/>
          <w:szCs w:val="21"/>
        </w:rPr>
        <w:t>日召开了管理评审会，会议总经理王延敦主持管理评审会议。管理者代表王岩汇报了测量管理体系的运行情况。对公司测量管理体系的质量方针和目标的可行性、 测量设备管理和溯源性、</w:t>
      </w:r>
      <w:r w:rsidR="00367DA9">
        <w:rPr>
          <w:rStyle w:val="FontStyle137"/>
          <w:rFonts w:ascii="宋体" w:eastAsia="宋体" w:hAnsi="宋体" w:hint="eastAsia"/>
          <w:sz w:val="21"/>
          <w:szCs w:val="21"/>
        </w:rPr>
        <w:t>计量确认、</w:t>
      </w:r>
      <w:r w:rsidR="002E054E" w:rsidRPr="002E054E">
        <w:rPr>
          <w:rStyle w:val="FontStyle137"/>
          <w:rFonts w:ascii="宋体" w:eastAsia="宋体" w:hAnsi="宋体" w:hint="eastAsia"/>
          <w:sz w:val="21"/>
          <w:szCs w:val="21"/>
        </w:rPr>
        <w:t>顾客满意度、内部审核、 体系日常运行情况等方面进行了评审。</w:t>
      </w:r>
      <w:r w:rsidRPr="00AE0F74">
        <w:rPr>
          <w:rStyle w:val="FontStyle137"/>
          <w:rFonts w:ascii="宋体" w:eastAsia="宋体" w:hAnsi="宋体" w:hint="eastAsia"/>
          <w:sz w:val="21"/>
          <w:szCs w:val="21"/>
        </w:rPr>
        <w:t>会议肯定</w:t>
      </w:r>
      <w:r w:rsidRPr="00AE0F74">
        <w:rPr>
          <w:rStyle w:val="FontStyle137"/>
          <w:rFonts w:ascii="宋体" w:eastAsia="宋体" w:hAnsi="宋体"/>
          <w:sz w:val="21"/>
          <w:szCs w:val="21"/>
        </w:rPr>
        <w:t>了公司测量管理体系的充分</w:t>
      </w:r>
      <w:r w:rsidRPr="00AE0F74">
        <w:rPr>
          <w:rStyle w:val="FontStyle137"/>
          <w:rFonts w:ascii="宋体" w:eastAsia="宋体" w:hAnsi="宋体" w:hint="eastAsia"/>
          <w:sz w:val="21"/>
          <w:szCs w:val="21"/>
        </w:rPr>
        <w:t>性</w:t>
      </w:r>
      <w:r w:rsidRPr="00AE0F74">
        <w:rPr>
          <w:rStyle w:val="FontStyle137"/>
          <w:rFonts w:ascii="宋体" w:eastAsia="宋体" w:hAnsi="宋体"/>
          <w:sz w:val="21"/>
          <w:szCs w:val="21"/>
        </w:rPr>
        <w:t>、有效性和适宜性</w:t>
      </w:r>
      <w:r w:rsidRPr="00AE0F74">
        <w:rPr>
          <w:rStyle w:val="FontStyle137"/>
          <w:rFonts w:ascii="宋体" w:eastAsia="宋体" w:hAnsi="宋体" w:hint="eastAsia"/>
          <w:sz w:val="21"/>
          <w:szCs w:val="21"/>
        </w:rPr>
        <w:t>。形成</w:t>
      </w:r>
      <w:r w:rsidRPr="00AE0F74">
        <w:rPr>
          <w:rStyle w:val="FontStyle137"/>
          <w:rFonts w:ascii="宋体" w:eastAsia="宋体" w:hAnsi="宋体"/>
          <w:sz w:val="21"/>
          <w:szCs w:val="21"/>
        </w:rPr>
        <w:t>了管理评审报告</w:t>
      </w:r>
      <w:r w:rsidRPr="00AE0F74">
        <w:rPr>
          <w:rStyle w:val="FontStyle137"/>
          <w:rFonts w:ascii="宋体" w:eastAsia="宋体" w:hAnsi="宋体" w:hint="eastAsia"/>
          <w:sz w:val="21"/>
          <w:szCs w:val="21"/>
        </w:rPr>
        <w:t>，对</w:t>
      </w:r>
      <w:r w:rsidR="002E054E">
        <w:rPr>
          <w:rStyle w:val="FontStyle137"/>
          <w:rFonts w:ascii="宋体" w:eastAsia="宋体" w:hAnsi="宋体" w:hint="eastAsia"/>
          <w:sz w:val="21"/>
          <w:szCs w:val="21"/>
        </w:rPr>
        <w:t>2</w:t>
      </w:r>
      <w:r w:rsidR="002E054E">
        <w:rPr>
          <w:rStyle w:val="FontStyle137"/>
          <w:rFonts w:ascii="宋体" w:eastAsia="宋体" w:hAnsi="宋体"/>
          <w:sz w:val="21"/>
          <w:szCs w:val="21"/>
        </w:rPr>
        <w:t>022</w:t>
      </w:r>
      <w:r w:rsidR="002E054E">
        <w:rPr>
          <w:rStyle w:val="FontStyle137"/>
          <w:rFonts w:ascii="宋体" w:eastAsia="宋体" w:hAnsi="宋体" w:hint="eastAsia"/>
          <w:sz w:val="21"/>
          <w:szCs w:val="21"/>
        </w:rPr>
        <w:t>年度</w:t>
      </w:r>
      <w:r w:rsidRPr="00AE0F74">
        <w:rPr>
          <w:rStyle w:val="FontStyle137"/>
          <w:rFonts w:ascii="宋体" w:eastAsia="宋体" w:hAnsi="宋体" w:hint="eastAsia"/>
          <w:sz w:val="21"/>
          <w:szCs w:val="21"/>
        </w:rPr>
        <w:t>测量管理体系的</w:t>
      </w:r>
      <w:r w:rsidR="009D467A" w:rsidRPr="00AE0F74">
        <w:rPr>
          <w:rStyle w:val="FontStyle137"/>
          <w:rFonts w:ascii="宋体" w:eastAsia="宋体" w:hAnsi="宋体"/>
          <w:sz w:val="21"/>
          <w:szCs w:val="21"/>
        </w:rPr>
        <w:t>3</w:t>
      </w:r>
      <w:r w:rsidR="002E054E">
        <w:rPr>
          <w:rStyle w:val="FontStyle137"/>
          <w:rFonts w:ascii="宋体" w:eastAsia="宋体" w:hAnsi="宋体" w:hint="eastAsia"/>
          <w:sz w:val="21"/>
          <w:szCs w:val="21"/>
        </w:rPr>
        <w:t>项重点工作确定了负责部门</w:t>
      </w:r>
      <w:r w:rsidR="004F528C">
        <w:rPr>
          <w:rStyle w:val="FontStyle137"/>
          <w:rFonts w:ascii="宋体" w:eastAsia="宋体" w:hAnsi="宋体" w:hint="eastAsia"/>
          <w:sz w:val="21"/>
          <w:szCs w:val="21"/>
        </w:rPr>
        <w:t>。</w:t>
      </w:r>
    </w:p>
    <w:p w14:paraId="60D781D2" w14:textId="557D6673" w:rsidR="00456656" w:rsidRPr="00AE0F74" w:rsidRDefault="00CD4AC3" w:rsidP="00AE0F74">
      <w:pPr>
        <w:snapToGrid w:val="0"/>
        <w:spacing w:line="400" w:lineRule="exact"/>
        <w:ind w:rightChars="-244" w:right="-512"/>
        <w:jc w:val="left"/>
        <w:rPr>
          <w:rStyle w:val="FontStyle137"/>
          <w:rFonts w:ascii="宋体" w:eastAsia="宋体" w:hAnsi="宋体"/>
          <w:sz w:val="21"/>
          <w:szCs w:val="21"/>
        </w:rPr>
      </w:pPr>
      <w:r w:rsidRPr="00AE0F74">
        <w:rPr>
          <w:rStyle w:val="FontStyle137"/>
          <w:rFonts w:ascii="宋体" w:eastAsia="宋体" w:hAnsi="宋体" w:hint="eastAsia"/>
          <w:sz w:val="21"/>
          <w:szCs w:val="21"/>
        </w:rPr>
        <w:t>3.为持续改进而策划的活动的进展企业对识别的关键测量过程进行了持续的控制，</w:t>
      </w:r>
      <w:r w:rsidR="009D467A" w:rsidRPr="00AE0F74">
        <w:rPr>
          <w:rStyle w:val="FontStyle137"/>
          <w:rFonts w:ascii="宋体" w:eastAsia="宋体" w:hAnsi="宋体" w:hint="eastAsia"/>
          <w:sz w:val="21"/>
          <w:szCs w:val="21"/>
        </w:rPr>
        <w:t>无</w:t>
      </w:r>
      <w:r w:rsidRPr="00AE0F74">
        <w:rPr>
          <w:rStyle w:val="FontStyle137"/>
          <w:rFonts w:ascii="宋体" w:eastAsia="宋体" w:hAnsi="宋体" w:hint="eastAsia"/>
          <w:sz w:val="21"/>
          <w:szCs w:val="21"/>
        </w:rPr>
        <w:t>新增关键测量过程</w:t>
      </w:r>
      <w:r w:rsidR="009D467A" w:rsidRPr="0004306A">
        <w:rPr>
          <w:rStyle w:val="FontStyle137"/>
          <w:rFonts w:ascii="宋体" w:eastAsia="宋体" w:hAnsi="宋体" w:hint="eastAsia"/>
          <w:color w:val="0070C0"/>
          <w:sz w:val="21"/>
          <w:szCs w:val="21"/>
        </w:rPr>
        <w:t>（企业认证证书为A</w:t>
      </w:r>
      <w:r w:rsidR="009D467A" w:rsidRPr="0004306A">
        <w:rPr>
          <w:rStyle w:val="FontStyle137"/>
          <w:rFonts w:ascii="宋体" w:eastAsia="宋体" w:hAnsi="宋体"/>
          <w:color w:val="0070C0"/>
          <w:sz w:val="21"/>
          <w:szCs w:val="21"/>
        </w:rPr>
        <w:t>A级</w:t>
      </w:r>
      <w:r w:rsidR="0004306A" w:rsidRPr="0004306A">
        <w:rPr>
          <w:rStyle w:val="FontStyle137"/>
          <w:rFonts w:ascii="宋体" w:eastAsia="宋体" w:hAnsi="宋体" w:hint="eastAsia"/>
          <w:color w:val="0070C0"/>
          <w:sz w:val="21"/>
          <w:szCs w:val="21"/>
        </w:rPr>
        <w:t>，不涉及7</w:t>
      </w:r>
      <w:r w:rsidR="0004306A" w:rsidRPr="0004306A">
        <w:rPr>
          <w:rStyle w:val="FontStyle137"/>
          <w:rFonts w:ascii="宋体" w:eastAsia="宋体" w:hAnsi="宋体"/>
          <w:color w:val="0070C0"/>
          <w:sz w:val="21"/>
          <w:szCs w:val="21"/>
        </w:rPr>
        <w:t>.2</w:t>
      </w:r>
      <w:r w:rsidR="0004306A" w:rsidRPr="0004306A">
        <w:rPr>
          <w:rStyle w:val="FontStyle137"/>
          <w:rFonts w:ascii="宋体" w:eastAsia="宋体" w:hAnsi="宋体" w:hint="eastAsia"/>
          <w:color w:val="0070C0"/>
          <w:sz w:val="21"/>
          <w:szCs w:val="21"/>
        </w:rPr>
        <w:t>测量过程</w:t>
      </w:r>
      <w:r w:rsidR="009D467A" w:rsidRPr="0004306A">
        <w:rPr>
          <w:rStyle w:val="FontStyle137"/>
          <w:rFonts w:ascii="宋体" w:eastAsia="宋体" w:hAnsi="宋体" w:hint="eastAsia"/>
          <w:color w:val="0070C0"/>
          <w:sz w:val="21"/>
          <w:szCs w:val="21"/>
        </w:rPr>
        <w:t>）</w:t>
      </w:r>
      <w:r w:rsidRPr="00AE0F74">
        <w:rPr>
          <w:rStyle w:val="FontStyle137"/>
          <w:rFonts w:ascii="宋体" w:eastAsia="宋体" w:hAnsi="宋体" w:hint="eastAsia"/>
          <w:sz w:val="21"/>
          <w:szCs w:val="21"/>
        </w:rPr>
        <w:t>：</w:t>
      </w:r>
    </w:p>
    <w:p w14:paraId="469C362C" w14:textId="47E493A1" w:rsidR="00456656" w:rsidRPr="00AE0F74" w:rsidRDefault="00CD4AC3" w:rsidP="00AE0F74">
      <w:pPr>
        <w:snapToGrid w:val="0"/>
        <w:spacing w:line="400" w:lineRule="exact"/>
        <w:ind w:rightChars="-244" w:right="-512" w:firstLineChars="200" w:firstLine="420"/>
        <w:jc w:val="left"/>
        <w:rPr>
          <w:rStyle w:val="FontStyle137"/>
          <w:rFonts w:ascii="宋体" w:eastAsia="宋体" w:hAnsi="宋体"/>
          <w:sz w:val="21"/>
          <w:szCs w:val="21"/>
        </w:rPr>
      </w:pPr>
      <w:r w:rsidRPr="00AE0F74">
        <w:rPr>
          <w:rStyle w:val="FontStyle137"/>
          <w:rFonts w:ascii="宋体" w:eastAsia="宋体" w:hAnsi="宋体" w:hint="eastAsia"/>
          <w:sz w:val="21"/>
          <w:szCs w:val="21"/>
        </w:rPr>
        <w:t>a)计量要求的导出和验证：</w:t>
      </w:r>
      <w:r w:rsidR="00F70722">
        <w:rPr>
          <w:rStyle w:val="FontStyle137"/>
          <w:rFonts w:ascii="宋体" w:eastAsia="宋体" w:hAnsi="宋体" w:hint="eastAsia"/>
          <w:sz w:val="21"/>
          <w:szCs w:val="21"/>
        </w:rPr>
        <w:t>查</w:t>
      </w:r>
      <w:r w:rsidR="00F70722" w:rsidRPr="00F70722">
        <w:rPr>
          <w:rStyle w:val="FontStyle137"/>
          <w:rFonts w:ascii="宋体" w:eastAsia="宋体" w:hAnsi="宋体" w:hint="eastAsia"/>
          <w:sz w:val="21"/>
          <w:szCs w:val="21"/>
        </w:rPr>
        <w:t>泄漏电流测量</w:t>
      </w:r>
      <w:r w:rsidR="00F70722">
        <w:rPr>
          <w:rStyle w:val="FontStyle137"/>
          <w:rFonts w:ascii="宋体" w:eastAsia="宋体" w:hAnsi="宋体" w:hint="eastAsia"/>
          <w:sz w:val="21"/>
          <w:szCs w:val="21"/>
        </w:rPr>
        <w:t>过程</w:t>
      </w:r>
      <w:r w:rsidRPr="00AE0F74">
        <w:rPr>
          <w:rStyle w:val="FontStyle137"/>
          <w:rFonts w:ascii="宋体" w:eastAsia="宋体" w:hAnsi="宋体" w:hint="eastAsia"/>
          <w:sz w:val="21"/>
          <w:szCs w:val="21"/>
        </w:rPr>
        <w:t>，计量要求导出方法正确，验证满足测量过程要求。</w:t>
      </w:r>
      <w:r w:rsidR="009D467A" w:rsidRPr="00AE0F74">
        <w:rPr>
          <w:rStyle w:val="FontStyle137"/>
          <w:rFonts w:ascii="宋体" w:eastAsia="宋体" w:hAnsi="宋体" w:hint="eastAsia"/>
          <w:sz w:val="21"/>
          <w:szCs w:val="21"/>
        </w:rPr>
        <w:t>详见</w:t>
      </w:r>
      <w:r w:rsidRPr="00AE0F74">
        <w:rPr>
          <w:rStyle w:val="FontStyle137"/>
          <w:rFonts w:ascii="宋体" w:eastAsia="宋体" w:hAnsi="宋体" w:hint="eastAsia"/>
          <w:sz w:val="21"/>
          <w:szCs w:val="21"/>
        </w:rPr>
        <w:t>附件《计量要求导出及验证记录表》</w:t>
      </w:r>
    </w:p>
    <w:p w14:paraId="71D70A80" w14:textId="74EF668D" w:rsidR="00456656" w:rsidRPr="00AE0F74" w:rsidRDefault="00CD4AC3" w:rsidP="00AE0F74">
      <w:pPr>
        <w:snapToGrid w:val="0"/>
        <w:spacing w:line="400" w:lineRule="exact"/>
        <w:ind w:rightChars="-244" w:right="-512" w:firstLineChars="200" w:firstLine="420"/>
        <w:jc w:val="left"/>
        <w:rPr>
          <w:rStyle w:val="FontStyle137"/>
          <w:rFonts w:ascii="宋体" w:eastAsia="宋体" w:hAnsi="宋体"/>
          <w:sz w:val="21"/>
          <w:szCs w:val="21"/>
        </w:rPr>
      </w:pPr>
      <w:r w:rsidRPr="00AE0F74">
        <w:rPr>
          <w:rStyle w:val="FontStyle137"/>
          <w:rFonts w:ascii="宋体" w:eastAsia="宋体" w:hAnsi="宋体" w:hint="eastAsia"/>
          <w:sz w:val="21"/>
          <w:szCs w:val="21"/>
        </w:rPr>
        <w:t>b)</w:t>
      </w:r>
      <w:r w:rsidRPr="00AE0F74">
        <w:rPr>
          <w:rStyle w:val="FontStyle137"/>
          <w:rFonts w:ascii="宋体" w:eastAsia="宋体" w:hAnsi="宋体"/>
          <w:sz w:val="21"/>
          <w:szCs w:val="21"/>
        </w:rPr>
        <w:t>测量不确定评定</w:t>
      </w:r>
      <w:r w:rsidRPr="00AE0F74">
        <w:rPr>
          <w:rStyle w:val="FontStyle137"/>
          <w:rFonts w:ascii="宋体" w:eastAsia="宋体" w:hAnsi="宋体" w:hint="eastAsia"/>
          <w:sz w:val="21"/>
          <w:szCs w:val="21"/>
        </w:rPr>
        <w:t>：查</w:t>
      </w:r>
      <w:r w:rsidR="00F70722">
        <w:rPr>
          <w:rStyle w:val="FontStyle137"/>
          <w:rFonts w:ascii="宋体" w:eastAsia="宋体" w:hAnsi="宋体" w:hint="eastAsia"/>
          <w:sz w:val="21"/>
          <w:szCs w:val="21"/>
        </w:rPr>
        <w:t>泄露</w:t>
      </w:r>
      <w:r w:rsidR="003A68EA" w:rsidRPr="00AE0F74">
        <w:rPr>
          <w:rStyle w:val="FontStyle137"/>
          <w:rFonts w:ascii="宋体" w:eastAsia="宋体" w:hAnsi="宋体" w:hint="eastAsia"/>
          <w:sz w:val="21"/>
          <w:szCs w:val="21"/>
        </w:rPr>
        <w:t>测量过程</w:t>
      </w:r>
      <w:r w:rsidRPr="00AE0F74">
        <w:rPr>
          <w:rStyle w:val="FontStyle137"/>
          <w:rFonts w:ascii="宋体" w:eastAsia="宋体" w:hAnsi="宋体" w:hint="eastAsia"/>
          <w:sz w:val="21"/>
          <w:szCs w:val="21"/>
        </w:rPr>
        <w:t>，测量不确定度评定正确。</w:t>
      </w:r>
      <w:r w:rsidR="009D467A" w:rsidRPr="00AE0F74">
        <w:rPr>
          <w:rStyle w:val="FontStyle137"/>
          <w:rFonts w:ascii="宋体" w:eastAsia="宋体" w:hAnsi="宋体" w:hint="eastAsia"/>
          <w:sz w:val="21"/>
          <w:szCs w:val="21"/>
        </w:rPr>
        <w:t>详</w:t>
      </w:r>
      <w:r w:rsidRPr="00AE0F74">
        <w:rPr>
          <w:rStyle w:val="FontStyle137"/>
          <w:rFonts w:ascii="宋体" w:eastAsia="宋体" w:hAnsi="宋体" w:hint="eastAsia"/>
          <w:sz w:val="21"/>
          <w:szCs w:val="21"/>
        </w:rPr>
        <w:t>见附件《测量不确定度评定》</w:t>
      </w:r>
    </w:p>
    <w:p w14:paraId="11F21458" w14:textId="09A21407" w:rsidR="003A68EA" w:rsidRPr="00AE0F74" w:rsidRDefault="00CD4AC3" w:rsidP="00AE0F74">
      <w:pPr>
        <w:snapToGrid w:val="0"/>
        <w:spacing w:line="400" w:lineRule="exact"/>
        <w:ind w:rightChars="-244" w:right="-512" w:firstLineChars="200" w:firstLine="420"/>
        <w:jc w:val="left"/>
        <w:rPr>
          <w:rStyle w:val="FontStyle137"/>
          <w:rFonts w:ascii="宋体" w:eastAsia="宋体" w:hAnsi="宋体"/>
          <w:sz w:val="21"/>
          <w:szCs w:val="21"/>
        </w:rPr>
      </w:pPr>
      <w:r w:rsidRPr="00AE0F74">
        <w:rPr>
          <w:rStyle w:val="FontStyle137"/>
          <w:rFonts w:ascii="宋体" w:eastAsia="宋体" w:hAnsi="宋体" w:hint="eastAsia"/>
          <w:sz w:val="21"/>
          <w:szCs w:val="21"/>
        </w:rPr>
        <w:t>c)</w:t>
      </w:r>
      <w:r w:rsidR="003A68EA" w:rsidRPr="00AE0F74">
        <w:rPr>
          <w:rStyle w:val="FontStyle137"/>
          <w:rFonts w:ascii="宋体" w:eastAsia="宋体" w:hAnsi="宋体" w:hint="eastAsia"/>
          <w:sz w:val="21"/>
          <w:szCs w:val="21"/>
        </w:rPr>
        <w:t xml:space="preserve"> </w:t>
      </w:r>
      <w:proofErr w:type="gramStart"/>
      <w:r w:rsidR="003A68EA" w:rsidRPr="00AE0F74">
        <w:rPr>
          <w:rStyle w:val="FontStyle137"/>
          <w:rFonts w:ascii="宋体" w:eastAsia="宋体" w:hAnsi="宋体" w:hint="eastAsia"/>
          <w:sz w:val="21"/>
          <w:szCs w:val="21"/>
        </w:rPr>
        <w:t>查</w:t>
      </w:r>
      <w:r w:rsidR="004F528C">
        <w:rPr>
          <w:rStyle w:val="FontStyle137"/>
          <w:rFonts w:ascii="宋体" w:eastAsia="宋体" w:hAnsi="宋体" w:hint="eastAsia"/>
          <w:sz w:val="21"/>
          <w:szCs w:val="21"/>
        </w:rPr>
        <w:t>数字</w:t>
      </w:r>
      <w:proofErr w:type="gramEnd"/>
      <w:r w:rsidR="004F528C">
        <w:rPr>
          <w:rStyle w:val="FontStyle137"/>
          <w:rFonts w:ascii="宋体" w:eastAsia="宋体" w:hAnsi="宋体" w:hint="eastAsia"/>
          <w:sz w:val="21"/>
          <w:szCs w:val="21"/>
        </w:rPr>
        <w:t>万用表</w:t>
      </w:r>
      <w:r w:rsidR="003A68EA" w:rsidRPr="00AE0F74">
        <w:rPr>
          <w:rStyle w:val="FontStyle137"/>
          <w:rFonts w:ascii="宋体" w:eastAsia="宋体" w:hAnsi="宋体" w:hint="eastAsia"/>
          <w:sz w:val="21"/>
          <w:szCs w:val="21"/>
        </w:rPr>
        <w:t>校准结果计量确认验证记录，测量设备已经过校准</w:t>
      </w:r>
      <w:r w:rsidR="00772612">
        <w:rPr>
          <w:rStyle w:val="FontStyle137"/>
          <w:rFonts w:ascii="宋体" w:eastAsia="宋体" w:hAnsi="宋体" w:hint="eastAsia"/>
          <w:sz w:val="21"/>
          <w:szCs w:val="21"/>
        </w:rPr>
        <w:t>切在有效期内</w:t>
      </w:r>
      <w:r w:rsidR="003A68EA" w:rsidRPr="00AE0F74">
        <w:rPr>
          <w:rStyle w:val="FontStyle137"/>
          <w:rFonts w:ascii="宋体" w:eastAsia="宋体" w:hAnsi="宋体" w:hint="eastAsia"/>
          <w:sz w:val="21"/>
          <w:szCs w:val="21"/>
        </w:rPr>
        <w:t>，测量设备验证方法正确。有验证结论和验证人签名。计量确认验证结果均为合格。现场标识满足标准要求，信息内容完整、正确。</w:t>
      </w:r>
    </w:p>
    <w:p w14:paraId="5BD0CDA6" w14:textId="02E3EF58" w:rsidR="00456656" w:rsidRPr="00AE0F74" w:rsidRDefault="004F528C" w:rsidP="004F528C">
      <w:pPr>
        <w:snapToGrid w:val="0"/>
        <w:spacing w:line="400" w:lineRule="exact"/>
        <w:ind w:rightChars="-244" w:right="-512" w:firstLineChars="200" w:firstLine="420"/>
        <w:jc w:val="left"/>
        <w:rPr>
          <w:rStyle w:val="FontStyle137"/>
          <w:rFonts w:ascii="宋体" w:eastAsia="宋体" w:hAnsi="宋体"/>
          <w:sz w:val="21"/>
          <w:szCs w:val="21"/>
        </w:rPr>
      </w:pPr>
      <w:r>
        <w:rPr>
          <w:rStyle w:val="FontStyle137"/>
          <w:rFonts w:ascii="宋体" w:eastAsia="宋体" w:hAnsi="宋体" w:hint="eastAsia"/>
          <w:sz w:val="21"/>
          <w:szCs w:val="21"/>
        </w:rPr>
        <w:lastRenderedPageBreak/>
        <w:t>d</w:t>
      </w:r>
      <w:r w:rsidR="00CD4AC3" w:rsidRPr="00AE0F74">
        <w:rPr>
          <w:rStyle w:val="FontStyle137"/>
          <w:rFonts w:ascii="宋体" w:eastAsia="宋体" w:hAnsi="宋体" w:hint="eastAsia"/>
          <w:sz w:val="21"/>
          <w:szCs w:val="21"/>
        </w:rPr>
        <w:t>)测量设备的溯源：</w:t>
      </w:r>
      <w:r w:rsidR="00CD4AC3" w:rsidRPr="00AE0F74">
        <w:rPr>
          <w:rStyle w:val="FontStyle137"/>
          <w:rFonts w:ascii="宋体" w:eastAsia="宋体" w:hint="eastAsia"/>
          <w:sz w:val="21"/>
          <w:szCs w:val="21"/>
        </w:rPr>
        <w:t>公司</w:t>
      </w:r>
      <w:r w:rsidR="003A68EA" w:rsidRPr="00AE0F74">
        <w:rPr>
          <w:rStyle w:val="FontStyle137"/>
          <w:rFonts w:ascii="宋体" w:eastAsia="宋体" w:hint="eastAsia"/>
          <w:sz w:val="21"/>
          <w:szCs w:val="21"/>
        </w:rPr>
        <w:t>未建立</w:t>
      </w:r>
      <w:r w:rsidR="00CD4AC3" w:rsidRPr="00AE0F74">
        <w:rPr>
          <w:rStyle w:val="FontStyle137"/>
          <w:rFonts w:ascii="宋体" w:eastAsia="宋体" w:hint="eastAsia"/>
          <w:sz w:val="21"/>
          <w:szCs w:val="21"/>
        </w:rPr>
        <w:t>最高标准，测量设备</w:t>
      </w:r>
      <w:r w:rsidR="00772612">
        <w:rPr>
          <w:rStyle w:val="FontStyle137"/>
          <w:rFonts w:ascii="宋体" w:eastAsia="宋体" w:hint="eastAsia"/>
          <w:sz w:val="21"/>
          <w:szCs w:val="21"/>
        </w:rPr>
        <w:t>均外送到</w:t>
      </w:r>
      <w:r w:rsidRPr="004F528C">
        <w:rPr>
          <w:rFonts w:ascii="宋体" w:eastAsia="宋体" w:hAnsi="宋体" w:cs="Times New Roman" w:hint="eastAsia"/>
          <w:szCs w:val="21"/>
        </w:rPr>
        <w:t>“山东凯利布森测控技术有限公司”</w:t>
      </w:r>
      <w:r w:rsidR="00772612">
        <w:rPr>
          <w:rFonts w:ascii="宋体" w:eastAsia="宋体" w:hAnsi="宋体" w:cs="Times New Roman" w:hint="eastAsia"/>
          <w:szCs w:val="21"/>
        </w:rPr>
        <w:t>进行</w:t>
      </w:r>
      <w:r w:rsidR="00CD4AC3" w:rsidRPr="00AE0F74">
        <w:rPr>
          <w:rStyle w:val="FontStyle137"/>
          <w:rFonts w:ascii="宋体" w:eastAsia="宋体" w:hAnsi="宋体" w:hint="eastAsia"/>
          <w:sz w:val="21"/>
          <w:szCs w:val="21"/>
        </w:rPr>
        <w:t>校准。抽查</w:t>
      </w:r>
      <w:r w:rsidR="003A68EA" w:rsidRPr="00AE0F74">
        <w:rPr>
          <w:rStyle w:val="FontStyle137"/>
          <w:rFonts w:ascii="宋体" w:eastAsia="宋体" w:hAnsi="宋体"/>
          <w:sz w:val="21"/>
          <w:szCs w:val="21"/>
        </w:rPr>
        <w:t>5</w:t>
      </w:r>
      <w:r w:rsidR="00CD4AC3" w:rsidRPr="00AE0F74">
        <w:rPr>
          <w:rStyle w:val="FontStyle137"/>
          <w:rFonts w:ascii="宋体" w:eastAsia="宋体" w:hAnsi="宋体" w:hint="eastAsia"/>
          <w:sz w:val="21"/>
          <w:szCs w:val="21"/>
        </w:rPr>
        <w:t>台测量设备校准证书，溯源满足要求。</w:t>
      </w:r>
      <w:r>
        <w:rPr>
          <w:rStyle w:val="FontStyle137"/>
          <w:rFonts w:ascii="宋体" w:eastAsia="宋体" w:hAnsi="宋体" w:hint="eastAsia"/>
          <w:sz w:val="21"/>
          <w:szCs w:val="21"/>
        </w:rPr>
        <w:t>详见“</w:t>
      </w:r>
      <w:r w:rsidRPr="004F528C">
        <w:rPr>
          <w:rStyle w:val="FontStyle137"/>
          <w:rFonts w:ascii="宋体" w:eastAsia="宋体" w:hAnsi="宋体" w:hint="eastAsia"/>
          <w:sz w:val="21"/>
          <w:szCs w:val="21"/>
        </w:rPr>
        <w:t>测量设备溯源抽查表</w:t>
      </w:r>
      <w:r>
        <w:rPr>
          <w:rStyle w:val="FontStyle137"/>
          <w:rFonts w:ascii="宋体" w:eastAsia="宋体" w:hAnsi="宋体" w:hint="eastAsia"/>
          <w:sz w:val="21"/>
          <w:szCs w:val="21"/>
        </w:rPr>
        <w:t>”。</w:t>
      </w:r>
    </w:p>
    <w:p w14:paraId="746E5130" w14:textId="77777777" w:rsidR="00456656" w:rsidRPr="00AE0F74" w:rsidRDefault="00CD4AC3" w:rsidP="00AE0F74">
      <w:pPr>
        <w:snapToGrid w:val="0"/>
        <w:spacing w:line="400" w:lineRule="exact"/>
        <w:ind w:rightChars="-244" w:right="-512"/>
        <w:jc w:val="left"/>
        <w:rPr>
          <w:rStyle w:val="FontStyle137"/>
          <w:rFonts w:ascii="宋体" w:eastAsia="宋体" w:hAnsi="宋体"/>
          <w:sz w:val="21"/>
          <w:szCs w:val="21"/>
        </w:rPr>
      </w:pPr>
      <w:r w:rsidRPr="00AE0F74">
        <w:rPr>
          <w:rStyle w:val="FontStyle137"/>
          <w:rFonts w:ascii="宋体" w:eastAsia="宋体" w:hAnsi="宋体" w:hint="eastAsia"/>
          <w:sz w:val="21"/>
          <w:szCs w:val="21"/>
        </w:rPr>
        <w:t>4.能源管理情况：</w:t>
      </w:r>
    </w:p>
    <w:p w14:paraId="3249AE28" w14:textId="2A8DC6D6" w:rsidR="00855348" w:rsidRPr="00AE0F74" w:rsidRDefault="00F70722" w:rsidP="00AE0F74">
      <w:pPr>
        <w:snapToGrid w:val="0"/>
        <w:spacing w:line="400" w:lineRule="exact"/>
        <w:ind w:rightChars="-244" w:right="-512" w:firstLineChars="200" w:firstLine="420"/>
        <w:jc w:val="left"/>
        <w:rPr>
          <w:rStyle w:val="FontStyle137"/>
          <w:rFonts w:ascii="宋体" w:eastAsia="宋体"/>
          <w:sz w:val="21"/>
          <w:szCs w:val="21"/>
        </w:rPr>
      </w:pPr>
      <w:r w:rsidRPr="00F70722">
        <w:rPr>
          <w:rStyle w:val="FontStyle137"/>
          <w:rFonts w:ascii="宋体" w:eastAsia="宋体" w:hint="eastAsia"/>
          <w:sz w:val="21"/>
          <w:szCs w:val="21"/>
        </w:rPr>
        <w:t>2021年度用电12173kwh</w:t>
      </w:r>
      <w:r w:rsidR="00CB36D2">
        <w:rPr>
          <w:rStyle w:val="FontStyle137"/>
          <w:rFonts w:ascii="宋体" w:eastAsia="宋体" w:hint="eastAsia"/>
          <w:sz w:val="21"/>
          <w:szCs w:val="21"/>
        </w:rPr>
        <w:t>；</w:t>
      </w:r>
      <w:r w:rsidRPr="00F70722">
        <w:rPr>
          <w:rStyle w:val="FontStyle137"/>
          <w:rFonts w:ascii="宋体" w:eastAsia="宋体" w:hint="eastAsia"/>
          <w:sz w:val="21"/>
          <w:szCs w:val="21"/>
        </w:rPr>
        <w:t>用水免费</w:t>
      </w:r>
      <w:r>
        <w:rPr>
          <w:rStyle w:val="FontStyle137"/>
          <w:rFonts w:ascii="宋体" w:eastAsia="宋体" w:hint="eastAsia"/>
          <w:sz w:val="21"/>
          <w:szCs w:val="21"/>
        </w:rPr>
        <w:t>。</w:t>
      </w:r>
      <w:r w:rsidR="00855348" w:rsidRPr="00AE0F74">
        <w:rPr>
          <w:rStyle w:val="FontStyle137"/>
          <w:rFonts w:ascii="宋体" w:eastAsia="宋体" w:hint="eastAsia"/>
          <w:sz w:val="21"/>
          <w:szCs w:val="21"/>
        </w:rPr>
        <w:t>，不是重点用能单位。</w:t>
      </w:r>
      <w:r w:rsidR="00311756" w:rsidRPr="00AE0F74">
        <w:rPr>
          <w:rStyle w:val="FontStyle137"/>
          <w:rFonts w:ascii="宋体" w:eastAsia="宋体" w:hint="eastAsia"/>
          <w:sz w:val="21"/>
          <w:szCs w:val="21"/>
        </w:rPr>
        <w:t>公司所用电表、水表归物业公司所有。物业公司按月统计</w:t>
      </w:r>
      <w:r w:rsidR="00855348" w:rsidRPr="00AE0F74">
        <w:rPr>
          <w:rStyle w:val="FontStyle137"/>
          <w:rFonts w:ascii="宋体" w:eastAsia="宋体" w:hint="eastAsia"/>
          <w:sz w:val="21"/>
          <w:szCs w:val="21"/>
        </w:rPr>
        <w:t>企业用水量和用电</w:t>
      </w:r>
      <w:r w:rsidR="00311756" w:rsidRPr="00AE0F74">
        <w:rPr>
          <w:rStyle w:val="FontStyle137"/>
          <w:rFonts w:ascii="宋体" w:eastAsia="宋体" w:hint="eastAsia"/>
          <w:sz w:val="21"/>
          <w:szCs w:val="21"/>
        </w:rPr>
        <w:t>量</w:t>
      </w:r>
      <w:r w:rsidR="00855348" w:rsidRPr="00AE0F74">
        <w:rPr>
          <w:rStyle w:val="FontStyle137"/>
          <w:rFonts w:ascii="宋体" w:eastAsia="宋体" w:hint="eastAsia"/>
          <w:sz w:val="21"/>
          <w:szCs w:val="21"/>
        </w:rPr>
        <w:t>。企业</w:t>
      </w:r>
      <w:r w:rsidR="00311756" w:rsidRPr="00AE0F74">
        <w:rPr>
          <w:rStyle w:val="FontStyle137"/>
          <w:rFonts w:ascii="宋体" w:eastAsia="宋体" w:hint="eastAsia"/>
          <w:sz w:val="21"/>
          <w:szCs w:val="21"/>
        </w:rPr>
        <w:t>按月与物业公司结算。</w:t>
      </w:r>
    </w:p>
    <w:p w14:paraId="364B51A8" w14:textId="138EBF13" w:rsidR="00CE1C30" w:rsidRPr="00AE0F74" w:rsidRDefault="00CD4AC3" w:rsidP="00AE0F74">
      <w:pPr>
        <w:snapToGrid w:val="0"/>
        <w:spacing w:line="400" w:lineRule="exact"/>
        <w:ind w:rightChars="-244" w:right="-512"/>
        <w:jc w:val="left"/>
        <w:rPr>
          <w:rStyle w:val="FontStyle137"/>
          <w:rFonts w:ascii="宋体" w:eastAsia="宋体" w:hAnsi="宋体"/>
          <w:sz w:val="21"/>
          <w:szCs w:val="21"/>
        </w:rPr>
      </w:pPr>
      <w:r w:rsidRPr="00AE0F74">
        <w:rPr>
          <w:rStyle w:val="FontStyle137"/>
          <w:rFonts w:ascii="宋体" w:eastAsia="宋体" w:hAnsi="宋体" w:hint="eastAsia"/>
          <w:sz w:val="21"/>
          <w:szCs w:val="21"/>
        </w:rPr>
        <w:t>5.对认证审核时提出的不符合项的纠正措施情况有表述</w:t>
      </w:r>
      <w:r w:rsidRPr="00AE0F74">
        <w:rPr>
          <w:rStyle w:val="FontStyle137"/>
          <w:rFonts w:ascii="宋体" w:eastAsia="宋体" w:hAnsi="宋体"/>
          <w:sz w:val="21"/>
          <w:szCs w:val="21"/>
        </w:rPr>
        <w:t>：</w:t>
      </w:r>
    </w:p>
    <w:p w14:paraId="107529F0" w14:textId="0FEB29DE" w:rsidR="00CE1C30" w:rsidRPr="00CE1C30" w:rsidRDefault="00CD4AC3" w:rsidP="00AE0F74">
      <w:pPr>
        <w:snapToGrid w:val="0"/>
        <w:spacing w:line="400" w:lineRule="exact"/>
        <w:ind w:rightChars="-244" w:right="-512" w:firstLineChars="200" w:firstLine="420"/>
        <w:jc w:val="left"/>
        <w:rPr>
          <w:rStyle w:val="FontStyle137"/>
          <w:rFonts w:ascii="宋体" w:eastAsia="宋体"/>
          <w:sz w:val="21"/>
          <w:szCs w:val="21"/>
        </w:rPr>
      </w:pPr>
      <w:r w:rsidRPr="00AE0F74">
        <w:rPr>
          <w:rStyle w:val="FontStyle137"/>
          <w:rFonts w:ascii="宋体" w:eastAsia="宋体" w:hAnsi="宋体"/>
          <w:sz w:val="21"/>
          <w:szCs w:val="21"/>
        </w:rPr>
        <w:t> </w:t>
      </w:r>
      <w:r w:rsidR="00CE1C30" w:rsidRPr="00AE0F74">
        <w:rPr>
          <w:rStyle w:val="FontStyle137"/>
          <w:rFonts w:ascii="宋体" w:eastAsia="宋体" w:hint="eastAsia"/>
          <w:sz w:val="21"/>
          <w:szCs w:val="21"/>
        </w:rPr>
        <w:t>20</w:t>
      </w:r>
      <w:r w:rsidR="00CE1C30" w:rsidRPr="00AE0F74">
        <w:rPr>
          <w:rStyle w:val="FontStyle137"/>
          <w:rFonts w:ascii="宋体" w:eastAsia="宋体"/>
          <w:sz w:val="21"/>
          <w:szCs w:val="21"/>
        </w:rPr>
        <w:t>21</w:t>
      </w:r>
      <w:r w:rsidR="00CE1C30" w:rsidRPr="00AE0F74">
        <w:rPr>
          <w:rStyle w:val="FontStyle137"/>
          <w:rFonts w:ascii="宋体" w:eastAsia="宋体" w:hint="eastAsia"/>
          <w:sz w:val="21"/>
          <w:szCs w:val="21"/>
        </w:rPr>
        <w:t>年度监督审核开出的</w:t>
      </w:r>
      <w:r w:rsidR="00CE1C30" w:rsidRPr="00AE0F74">
        <w:rPr>
          <w:rStyle w:val="FontStyle137"/>
          <w:rFonts w:ascii="宋体" w:eastAsia="宋体"/>
          <w:sz w:val="21"/>
          <w:szCs w:val="21"/>
        </w:rPr>
        <w:t>1</w:t>
      </w:r>
      <w:r w:rsidR="00CE1C30" w:rsidRPr="00AE0F74">
        <w:rPr>
          <w:rStyle w:val="FontStyle137"/>
          <w:rFonts w:ascii="宋体" w:eastAsia="宋体" w:hint="eastAsia"/>
          <w:sz w:val="21"/>
          <w:szCs w:val="21"/>
        </w:rPr>
        <w:t>项不符合项报告：</w:t>
      </w:r>
      <w:r w:rsidR="00CE1C30" w:rsidRPr="00CE1C30">
        <w:rPr>
          <w:rStyle w:val="FontStyle137"/>
          <w:rFonts w:ascii="宋体" w:eastAsia="宋体" w:hAnsi="宋体" w:hint="eastAsia"/>
          <w:sz w:val="21"/>
          <w:szCs w:val="21"/>
        </w:rPr>
        <w:t>质检部未建立公司测量设备台账</w:t>
      </w:r>
      <w:r w:rsidR="00CE1C30" w:rsidRPr="00AE0F74">
        <w:rPr>
          <w:rStyle w:val="FontStyle137"/>
          <w:rFonts w:ascii="宋体" w:eastAsia="宋体" w:hint="eastAsia"/>
          <w:sz w:val="21"/>
          <w:szCs w:val="21"/>
        </w:rPr>
        <w:t>，企业已按要求完成整改。</w:t>
      </w:r>
    </w:p>
    <w:p w14:paraId="4437B7C3" w14:textId="68BF1320" w:rsidR="00456656" w:rsidRPr="00AE0F74" w:rsidRDefault="009607AF" w:rsidP="00AE0F74">
      <w:pPr>
        <w:snapToGrid w:val="0"/>
        <w:spacing w:line="400" w:lineRule="exact"/>
        <w:ind w:rightChars="-244" w:right="-512" w:firstLineChars="200" w:firstLine="420"/>
        <w:jc w:val="left"/>
        <w:rPr>
          <w:rStyle w:val="FontStyle137"/>
          <w:rFonts w:ascii="宋体" w:eastAsia="宋体"/>
          <w:sz w:val="21"/>
          <w:szCs w:val="21"/>
        </w:rPr>
      </w:pPr>
      <w:r>
        <w:rPr>
          <w:rStyle w:val="FontStyle137"/>
          <w:rFonts w:ascii="宋体" w:eastAsia="宋体" w:hint="eastAsia"/>
          <w:sz w:val="21"/>
          <w:szCs w:val="21"/>
        </w:rPr>
        <w:t>企</w:t>
      </w:r>
      <w:r w:rsidRPr="009607AF">
        <w:rPr>
          <w:rStyle w:val="FontStyle137"/>
          <w:rFonts w:ascii="宋体" w:eastAsia="宋体" w:hint="eastAsia"/>
          <w:sz w:val="21"/>
          <w:szCs w:val="21"/>
        </w:rPr>
        <w:t>业组织相关人员对不符合</w:t>
      </w:r>
      <w:proofErr w:type="gramStart"/>
      <w:r w:rsidRPr="009607AF">
        <w:rPr>
          <w:rStyle w:val="FontStyle137"/>
          <w:rFonts w:ascii="宋体" w:eastAsia="宋体" w:hint="eastAsia"/>
          <w:sz w:val="21"/>
          <w:szCs w:val="21"/>
        </w:rPr>
        <w:t>项制定</w:t>
      </w:r>
      <w:proofErr w:type="gramEnd"/>
      <w:r w:rsidRPr="009607AF">
        <w:rPr>
          <w:rStyle w:val="FontStyle137"/>
          <w:rFonts w:ascii="宋体" w:eastAsia="宋体" w:hint="eastAsia"/>
          <w:sz w:val="21"/>
          <w:szCs w:val="21"/>
        </w:rPr>
        <w:t>并实施了纠正措施：质检部对各部门的计量检测设备进行统计，2021年3月25日前建立公司的检测设备台账。经现场验证：质检部已建立的测量设备台账。纠正措施有效，同意关闭。</w:t>
      </w:r>
      <w:r w:rsidR="00A546AF" w:rsidRPr="00AE0F74">
        <w:rPr>
          <w:rStyle w:val="FontStyle137"/>
          <w:rFonts w:ascii="宋体" w:eastAsia="宋体" w:hint="eastAsia"/>
          <w:sz w:val="21"/>
          <w:szCs w:val="21"/>
        </w:rPr>
        <w:t>经查质检部已建立公司测量设备台账。</w:t>
      </w:r>
    </w:p>
    <w:p w14:paraId="03D9F0FF" w14:textId="32B031E0" w:rsidR="00F43BA5" w:rsidRPr="00AE0F74" w:rsidRDefault="00F43BA5" w:rsidP="00AE0F74">
      <w:pPr>
        <w:snapToGrid w:val="0"/>
        <w:spacing w:line="400" w:lineRule="exact"/>
        <w:ind w:rightChars="-244" w:right="-512" w:firstLineChars="200" w:firstLine="420"/>
        <w:jc w:val="left"/>
        <w:rPr>
          <w:rStyle w:val="FontStyle137"/>
          <w:rFonts w:ascii="宋体" w:eastAsia="宋体" w:hAnsi="宋体"/>
          <w:sz w:val="21"/>
          <w:szCs w:val="21"/>
        </w:rPr>
      </w:pPr>
      <w:r w:rsidRPr="00E13B33">
        <w:rPr>
          <w:rStyle w:val="FontStyle137"/>
          <w:rFonts w:ascii="宋体" w:eastAsia="宋体"/>
          <w:color w:val="0070C0"/>
          <w:sz w:val="21"/>
          <w:szCs w:val="21"/>
        </w:rPr>
        <w:t>本次监督审核未开具不符合项</w:t>
      </w:r>
      <w:r w:rsidR="00CB36D2">
        <w:rPr>
          <w:rStyle w:val="FontStyle137"/>
          <w:rFonts w:ascii="宋体" w:eastAsia="宋体" w:hint="eastAsia"/>
          <w:sz w:val="21"/>
          <w:szCs w:val="21"/>
        </w:rPr>
        <w:t>。</w:t>
      </w:r>
    </w:p>
    <w:p w14:paraId="289197F2" w14:textId="1F8E8DFB" w:rsidR="00456656" w:rsidRPr="00AE0F74" w:rsidRDefault="00AE0F74" w:rsidP="00AE0F74">
      <w:pPr>
        <w:snapToGrid w:val="0"/>
        <w:spacing w:line="400" w:lineRule="exact"/>
        <w:ind w:rightChars="-244" w:right="-512"/>
        <w:jc w:val="left"/>
        <w:rPr>
          <w:rStyle w:val="FontStyle137"/>
          <w:rFonts w:ascii="宋体" w:eastAsia="宋体" w:hAnsi="宋体"/>
          <w:sz w:val="21"/>
          <w:szCs w:val="21"/>
        </w:rPr>
      </w:pPr>
      <w:r>
        <w:rPr>
          <w:rStyle w:val="FontStyle137"/>
          <w:rFonts w:ascii="宋体" w:eastAsia="宋体" w:hAnsi="宋体" w:hint="eastAsia"/>
          <w:sz w:val="21"/>
          <w:szCs w:val="21"/>
        </w:rPr>
        <w:t>6.</w:t>
      </w:r>
      <w:r w:rsidR="00CD4AC3" w:rsidRPr="00AE0F74">
        <w:rPr>
          <w:rStyle w:val="FontStyle137"/>
          <w:rFonts w:ascii="宋体" w:eastAsia="宋体" w:hAnsi="宋体" w:hint="eastAsia"/>
          <w:sz w:val="21"/>
          <w:szCs w:val="21"/>
        </w:rPr>
        <w:t>对投诉的处理</w:t>
      </w:r>
      <w:r w:rsidR="00CD4AC3" w:rsidRPr="00AE0F74">
        <w:rPr>
          <w:rStyle w:val="FontStyle137"/>
          <w:rFonts w:ascii="宋体" w:eastAsia="宋体" w:hAnsi="宋体"/>
          <w:sz w:val="21"/>
          <w:szCs w:val="21"/>
        </w:rPr>
        <w:t>情况：</w:t>
      </w:r>
    </w:p>
    <w:p w14:paraId="747EEC2A" w14:textId="6DF34963" w:rsidR="00456656" w:rsidRPr="00AE0F74" w:rsidRDefault="00CB36D2" w:rsidP="00AE0F74">
      <w:pPr>
        <w:snapToGrid w:val="0"/>
        <w:spacing w:line="400" w:lineRule="exact"/>
        <w:ind w:rightChars="-244" w:right="-512" w:firstLineChars="200" w:firstLine="420"/>
        <w:jc w:val="left"/>
        <w:rPr>
          <w:rStyle w:val="FontStyle137"/>
          <w:rFonts w:ascii="宋体" w:eastAsia="宋体"/>
          <w:sz w:val="21"/>
          <w:szCs w:val="21"/>
        </w:rPr>
      </w:pPr>
      <w:r>
        <w:rPr>
          <w:rStyle w:val="FontStyle137"/>
          <w:rFonts w:ascii="宋体" w:eastAsia="宋体" w:hAnsi="宋体" w:hint="eastAsia"/>
          <w:sz w:val="21"/>
          <w:szCs w:val="21"/>
        </w:rPr>
        <w:t>上次监督审核至今，</w:t>
      </w:r>
      <w:r w:rsidR="00CD4AC3" w:rsidRPr="00AE0F74">
        <w:rPr>
          <w:rStyle w:val="FontStyle137"/>
          <w:rFonts w:ascii="宋体" w:eastAsia="宋体" w:hAnsi="宋体" w:hint="eastAsia"/>
          <w:sz w:val="21"/>
          <w:szCs w:val="21"/>
        </w:rPr>
        <w:t>企业</w:t>
      </w:r>
      <w:r>
        <w:rPr>
          <w:rStyle w:val="FontStyle137"/>
          <w:rFonts w:ascii="宋体" w:eastAsia="宋体" w:hAnsi="宋体" w:hint="eastAsia"/>
          <w:sz w:val="21"/>
          <w:szCs w:val="21"/>
        </w:rPr>
        <w:t>未收到</w:t>
      </w:r>
      <w:r w:rsidR="00CD4AC3" w:rsidRPr="00AE0F74">
        <w:rPr>
          <w:rStyle w:val="FontStyle137"/>
          <w:rFonts w:ascii="宋体" w:eastAsia="宋体" w:hAnsi="宋体" w:hint="eastAsia"/>
          <w:sz w:val="21"/>
          <w:szCs w:val="21"/>
        </w:rPr>
        <w:t>顾客的投诉。企业未有</w:t>
      </w:r>
      <w:r w:rsidR="00CD4AC3" w:rsidRPr="00AE0F74">
        <w:rPr>
          <w:rStyle w:val="FontStyle137"/>
          <w:rFonts w:ascii="宋体" w:eastAsia="宋体"/>
          <w:sz w:val="21"/>
          <w:szCs w:val="21"/>
        </w:rPr>
        <w:t>违反法律</w:t>
      </w:r>
      <w:r w:rsidR="00CD4AC3" w:rsidRPr="00AE0F74">
        <w:rPr>
          <w:rStyle w:val="FontStyle137"/>
          <w:rFonts w:ascii="宋体" w:eastAsia="宋体" w:hint="eastAsia"/>
          <w:sz w:val="21"/>
          <w:szCs w:val="21"/>
        </w:rPr>
        <w:t>、</w:t>
      </w:r>
      <w:r w:rsidR="00CD4AC3" w:rsidRPr="00AE0F74">
        <w:rPr>
          <w:rStyle w:val="FontStyle137"/>
          <w:rFonts w:ascii="宋体" w:eastAsia="宋体"/>
          <w:sz w:val="21"/>
          <w:szCs w:val="21"/>
        </w:rPr>
        <w:t>法规</w:t>
      </w:r>
      <w:r w:rsidR="00CD4AC3" w:rsidRPr="00AE0F74">
        <w:rPr>
          <w:rStyle w:val="FontStyle137"/>
          <w:rFonts w:ascii="宋体" w:eastAsia="宋体" w:hint="eastAsia"/>
          <w:sz w:val="21"/>
          <w:szCs w:val="21"/>
        </w:rPr>
        <w:t>问题和产品质量问题的投诉或</w:t>
      </w:r>
      <w:r w:rsidR="00CD4AC3" w:rsidRPr="00AE0F74">
        <w:rPr>
          <w:rStyle w:val="FontStyle137"/>
          <w:rFonts w:ascii="宋体" w:eastAsia="宋体"/>
          <w:sz w:val="21"/>
          <w:szCs w:val="21"/>
        </w:rPr>
        <w:t>重大</w:t>
      </w:r>
      <w:r w:rsidR="00CD4AC3" w:rsidRPr="00AE0F74">
        <w:rPr>
          <w:rStyle w:val="FontStyle137"/>
          <w:rFonts w:ascii="宋体" w:eastAsia="宋体" w:hint="eastAsia"/>
          <w:sz w:val="21"/>
          <w:szCs w:val="21"/>
        </w:rPr>
        <w:t>质量</w:t>
      </w:r>
      <w:r w:rsidR="00CD4AC3" w:rsidRPr="00AE0F74">
        <w:rPr>
          <w:rStyle w:val="FontStyle137"/>
          <w:rFonts w:ascii="宋体" w:eastAsia="宋体"/>
          <w:sz w:val="21"/>
          <w:szCs w:val="21"/>
        </w:rPr>
        <w:t>事故</w:t>
      </w:r>
      <w:r w:rsidR="00CD4AC3" w:rsidRPr="00AE0F74">
        <w:rPr>
          <w:rStyle w:val="FontStyle137"/>
          <w:rFonts w:ascii="宋体" w:eastAsia="宋体" w:hint="eastAsia"/>
          <w:sz w:val="21"/>
          <w:szCs w:val="21"/>
        </w:rPr>
        <w:t>发生。</w:t>
      </w:r>
    </w:p>
    <w:p w14:paraId="4436EB83" w14:textId="2C80E800" w:rsidR="00456656" w:rsidRPr="00AE0F74" w:rsidRDefault="00AE0F74" w:rsidP="00AE0F74">
      <w:pPr>
        <w:snapToGrid w:val="0"/>
        <w:spacing w:line="400" w:lineRule="exact"/>
        <w:ind w:rightChars="-244" w:right="-512"/>
        <w:jc w:val="left"/>
        <w:rPr>
          <w:rStyle w:val="FontStyle137"/>
          <w:rFonts w:ascii="宋体" w:eastAsia="宋体" w:hAnsi="宋体"/>
          <w:sz w:val="21"/>
          <w:szCs w:val="21"/>
        </w:rPr>
      </w:pPr>
      <w:r>
        <w:rPr>
          <w:rStyle w:val="FontStyle137"/>
          <w:rFonts w:ascii="宋体" w:eastAsia="宋体" w:hAnsi="宋体" w:hint="eastAsia"/>
          <w:sz w:val="21"/>
          <w:szCs w:val="21"/>
        </w:rPr>
        <w:t>7.</w:t>
      </w:r>
      <w:r w:rsidR="00CD4AC3" w:rsidRPr="00AE0F74">
        <w:rPr>
          <w:rStyle w:val="FontStyle137"/>
          <w:rFonts w:ascii="宋体" w:eastAsia="宋体" w:hAnsi="宋体" w:hint="eastAsia"/>
          <w:sz w:val="21"/>
          <w:szCs w:val="21"/>
        </w:rPr>
        <w:t>测量管理体系在实现获证客户目标方面的有效性及持续的运作控制</w:t>
      </w:r>
      <w:r w:rsidR="00CD4AC3" w:rsidRPr="00AE0F74">
        <w:rPr>
          <w:rStyle w:val="FontStyle137"/>
          <w:rFonts w:ascii="宋体" w:eastAsia="宋体" w:hAnsi="宋体"/>
          <w:sz w:val="21"/>
          <w:szCs w:val="21"/>
        </w:rPr>
        <w:t>情况：</w:t>
      </w:r>
    </w:p>
    <w:p w14:paraId="09F5DBEE" w14:textId="60F68B08" w:rsidR="00456656" w:rsidRPr="00AE0F74" w:rsidRDefault="00CD4AC3" w:rsidP="00AE0F74">
      <w:pPr>
        <w:snapToGrid w:val="0"/>
        <w:spacing w:line="400" w:lineRule="exact"/>
        <w:ind w:rightChars="-244" w:right="-512" w:firstLineChars="200" w:firstLine="420"/>
        <w:jc w:val="left"/>
        <w:rPr>
          <w:rStyle w:val="FontStyle137"/>
          <w:rFonts w:ascii="宋体" w:eastAsia="宋体" w:hAnsi="宋体"/>
          <w:sz w:val="21"/>
          <w:szCs w:val="21"/>
        </w:rPr>
      </w:pPr>
      <w:r w:rsidRPr="00AE0F74">
        <w:rPr>
          <w:rStyle w:val="FontStyle137"/>
          <w:rFonts w:ascii="宋体" w:eastAsia="宋体" w:hint="eastAsia"/>
          <w:sz w:val="21"/>
          <w:szCs w:val="21"/>
        </w:rPr>
        <w:t>公司制定了</w:t>
      </w:r>
      <w:r w:rsidR="00F43BA5" w:rsidRPr="00AE0F74">
        <w:rPr>
          <w:rStyle w:val="FontStyle137"/>
          <w:rFonts w:ascii="宋体" w:eastAsia="宋体"/>
          <w:sz w:val="21"/>
          <w:szCs w:val="21"/>
        </w:rPr>
        <w:t>4</w:t>
      </w:r>
      <w:r w:rsidRPr="00AE0F74">
        <w:rPr>
          <w:rStyle w:val="FontStyle137"/>
          <w:rFonts w:ascii="宋体" w:eastAsia="宋体" w:hint="eastAsia"/>
          <w:sz w:val="21"/>
          <w:szCs w:val="21"/>
        </w:rPr>
        <w:t>项质量目标，对目标进行了分解，查20</w:t>
      </w:r>
      <w:r w:rsidR="00F43BA5" w:rsidRPr="00AE0F74">
        <w:rPr>
          <w:rStyle w:val="FontStyle137"/>
          <w:rFonts w:ascii="宋体" w:eastAsia="宋体"/>
          <w:sz w:val="21"/>
          <w:szCs w:val="21"/>
        </w:rPr>
        <w:t>21</w:t>
      </w:r>
      <w:r w:rsidRPr="00AE0F74">
        <w:rPr>
          <w:rStyle w:val="FontStyle137"/>
          <w:rFonts w:ascii="宋体" w:eastAsia="宋体" w:hint="eastAsia"/>
          <w:sz w:val="21"/>
          <w:szCs w:val="21"/>
        </w:rPr>
        <w:t>年</w:t>
      </w:r>
      <w:r w:rsidR="00F43BA5" w:rsidRPr="00AE0F74">
        <w:rPr>
          <w:rStyle w:val="FontStyle137"/>
          <w:rFonts w:ascii="宋体" w:eastAsia="宋体" w:hint="eastAsia"/>
          <w:sz w:val="21"/>
          <w:szCs w:val="21"/>
        </w:rPr>
        <w:t>4</w:t>
      </w:r>
      <w:r w:rsidRPr="00AE0F74">
        <w:rPr>
          <w:rStyle w:val="FontStyle137"/>
          <w:rFonts w:ascii="宋体" w:eastAsia="宋体" w:hint="eastAsia"/>
          <w:sz w:val="21"/>
          <w:szCs w:val="21"/>
        </w:rPr>
        <w:t>月到</w:t>
      </w:r>
      <w:r w:rsidR="00F43BA5" w:rsidRPr="00AE0F74">
        <w:rPr>
          <w:rStyle w:val="FontStyle137"/>
          <w:rFonts w:ascii="宋体" w:eastAsia="宋体" w:hint="eastAsia"/>
          <w:sz w:val="21"/>
          <w:szCs w:val="21"/>
        </w:rPr>
        <w:t>2</w:t>
      </w:r>
      <w:r w:rsidR="00F43BA5" w:rsidRPr="00AE0F74">
        <w:rPr>
          <w:rStyle w:val="FontStyle137"/>
          <w:rFonts w:ascii="宋体" w:eastAsia="宋体"/>
          <w:sz w:val="21"/>
          <w:szCs w:val="21"/>
        </w:rPr>
        <w:t>022年</w:t>
      </w:r>
      <w:r w:rsidR="00F43BA5" w:rsidRPr="00AE0F74">
        <w:rPr>
          <w:rStyle w:val="FontStyle137"/>
          <w:rFonts w:ascii="宋体" w:eastAsia="宋体" w:hint="eastAsia"/>
          <w:sz w:val="21"/>
          <w:szCs w:val="21"/>
        </w:rPr>
        <w:t>3</w:t>
      </w:r>
      <w:r w:rsidRPr="00AE0F74">
        <w:rPr>
          <w:rStyle w:val="FontStyle137"/>
          <w:rFonts w:ascii="宋体" w:eastAsia="宋体" w:hint="eastAsia"/>
          <w:sz w:val="21"/>
          <w:szCs w:val="21"/>
        </w:rPr>
        <w:t>月质量目标完成情况检查表，</w:t>
      </w:r>
      <w:r w:rsidR="009466FF">
        <w:rPr>
          <w:rStyle w:val="FontStyle137"/>
          <w:rFonts w:ascii="宋体" w:eastAsia="宋体" w:hint="eastAsia"/>
          <w:sz w:val="21"/>
          <w:szCs w:val="21"/>
        </w:rPr>
        <w:t>目标均已达成；质检部</w:t>
      </w:r>
      <w:r w:rsidR="009466FF" w:rsidRPr="00AE0F74">
        <w:rPr>
          <w:rStyle w:val="FontStyle137"/>
          <w:rFonts w:ascii="宋体" w:eastAsia="宋体" w:hint="eastAsia"/>
          <w:sz w:val="21"/>
          <w:szCs w:val="21"/>
        </w:rPr>
        <w:t>每月</w:t>
      </w:r>
      <w:r w:rsidRPr="00AE0F74">
        <w:rPr>
          <w:rStyle w:val="FontStyle137"/>
          <w:rFonts w:ascii="宋体" w:eastAsia="宋体" w:hint="eastAsia"/>
          <w:sz w:val="21"/>
          <w:szCs w:val="21"/>
        </w:rPr>
        <w:t>按目标、措施、完成情况、未完成情况进行统计，记录内容全，</w:t>
      </w:r>
      <w:r w:rsidR="00CB36D2">
        <w:rPr>
          <w:rStyle w:val="FontStyle137"/>
          <w:rFonts w:ascii="宋体" w:eastAsia="宋体" w:hint="eastAsia"/>
          <w:sz w:val="21"/>
          <w:szCs w:val="21"/>
        </w:rPr>
        <w:t>有考核记录；</w:t>
      </w:r>
      <w:r w:rsidRPr="00AE0F74">
        <w:rPr>
          <w:rStyle w:val="FontStyle137"/>
          <w:rFonts w:ascii="宋体" w:eastAsia="宋体" w:hint="eastAsia"/>
          <w:sz w:val="21"/>
          <w:szCs w:val="21"/>
        </w:rPr>
        <w:t>质量目标管理满足要求。</w:t>
      </w:r>
    </w:p>
    <w:p w14:paraId="3802FD0C" w14:textId="0758F726" w:rsidR="00456656" w:rsidRPr="00AE0F74" w:rsidRDefault="00AE0F74" w:rsidP="00AE0F74">
      <w:pPr>
        <w:snapToGrid w:val="0"/>
        <w:spacing w:line="400" w:lineRule="exact"/>
        <w:ind w:rightChars="-244" w:right="-512"/>
        <w:jc w:val="left"/>
        <w:rPr>
          <w:rStyle w:val="FontStyle137"/>
          <w:rFonts w:ascii="宋体" w:eastAsia="宋体" w:hAnsi="宋体"/>
          <w:sz w:val="21"/>
          <w:szCs w:val="21"/>
        </w:rPr>
      </w:pPr>
      <w:r>
        <w:rPr>
          <w:rStyle w:val="FontStyle137"/>
          <w:rFonts w:ascii="宋体" w:eastAsia="宋体" w:hAnsi="宋体" w:hint="eastAsia"/>
          <w:sz w:val="21"/>
          <w:szCs w:val="21"/>
        </w:rPr>
        <w:t>8.</w:t>
      </w:r>
      <w:r w:rsidR="00CD4AC3" w:rsidRPr="00AE0F74">
        <w:rPr>
          <w:rStyle w:val="FontStyle137"/>
          <w:rFonts w:ascii="宋体" w:eastAsia="宋体" w:hAnsi="宋体" w:hint="eastAsia"/>
          <w:sz w:val="21"/>
          <w:szCs w:val="21"/>
        </w:rPr>
        <w:t>对企业组织任何变更的审核</w:t>
      </w:r>
    </w:p>
    <w:p w14:paraId="65B2890D" w14:textId="77777777" w:rsidR="00456656" w:rsidRPr="00AE0F74" w:rsidRDefault="00CD4AC3" w:rsidP="00AE0F74">
      <w:pPr>
        <w:snapToGrid w:val="0"/>
        <w:spacing w:line="400" w:lineRule="exact"/>
        <w:ind w:rightChars="-244" w:right="-512" w:firstLineChars="200" w:firstLine="420"/>
        <w:jc w:val="left"/>
        <w:rPr>
          <w:rStyle w:val="FontStyle137"/>
          <w:rFonts w:ascii="宋体" w:eastAsia="宋体" w:hAnsi="宋体"/>
          <w:sz w:val="21"/>
          <w:szCs w:val="21"/>
        </w:rPr>
      </w:pPr>
      <w:r w:rsidRPr="00AE0F74">
        <w:rPr>
          <w:rStyle w:val="FontStyle137"/>
          <w:rFonts w:ascii="宋体" w:eastAsia="宋体" w:hAnsi="宋体" w:hint="eastAsia"/>
          <w:sz w:val="21"/>
          <w:szCs w:val="21"/>
        </w:rPr>
        <w:t>企业营业执照和组织机构未发生变化。</w:t>
      </w:r>
    </w:p>
    <w:p w14:paraId="0D40B3CF" w14:textId="68EAB0F6" w:rsidR="00456656" w:rsidRPr="00AE0F74" w:rsidRDefault="00AE0F74" w:rsidP="00AE0F74">
      <w:pPr>
        <w:snapToGrid w:val="0"/>
        <w:spacing w:line="400" w:lineRule="exact"/>
        <w:ind w:rightChars="-244" w:right="-512"/>
        <w:jc w:val="left"/>
        <w:rPr>
          <w:rStyle w:val="FontStyle137"/>
          <w:rFonts w:ascii="宋体" w:eastAsia="宋体" w:hAnsi="宋体"/>
          <w:sz w:val="21"/>
          <w:szCs w:val="21"/>
        </w:rPr>
      </w:pPr>
      <w:r>
        <w:rPr>
          <w:rStyle w:val="FontStyle137"/>
          <w:rFonts w:ascii="宋体" w:eastAsia="宋体" w:hAnsi="宋体" w:hint="eastAsia"/>
          <w:sz w:val="21"/>
          <w:szCs w:val="21"/>
        </w:rPr>
        <w:t>9.</w:t>
      </w:r>
      <w:r w:rsidR="00CD4AC3" w:rsidRPr="00AE0F74">
        <w:rPr>
          <w:rStyle w:val="FontStyle137"/>
          <w:rFonts w:ascii="宋体" w:eastAsia="宋体" w:hAnsi="宋体" w:hint="eastAsia"/>
          <w:sz w:val="21"/>
          <w:szCs w:val="21"/>
        </w:rPr>
        <w:t>标志的使用和（或）任何其他对认证资格引用</w:t>
      </w:r>
      <w:r w:rsidR="00CD4AC3" w:rsidRPr="00AE0F74">
        <w:rPr>
          <w:rStyle w:val="FontStyle137"/>
          <w:rFonts w:ascii="宋体" w:eastAsia="宋体" w:hAnsi="宋体"/>
          <w:sz w:val="21"/>
          <w:szCs w:val="21"/>
        </w:rPr>
        <w:t>的情况：</w:t>
      </w:r>
    </w:p>
    <w:p w14:paraId="063EB7E3" w14:textId="2B70E11B" w:rsidR="00456656" w:rsidRPr="00AE0F74" w:rsidRDefault="00CD4AC3" w:rsidP="00AE0F74">
      <w:pPr>
        <w:snapToGrid w:val="0"/>
        <w:spacing w:line="400" w:lineRule="exact"/>
        <w:ind w:rightChars="-244" w:right="-512" w:firstLineChars="200" w:firstLine="420"/>
        <w:jc w:val="left"/>
        <w:rPr>
          <w:rStyle w:val="FontStyle137"/>
          <w:rFonts w:ascii="宋体" w:eastAsia="宋体" w:hAnsi="宋体"/>
          <w:sz w:val="21"/>
          <w:szCs w:val="21"/>
        </w:rPr>
      </w:pPr>
      <w:r w:rsidRPr="00AE0F74">
        <w:rPr>
          <w:rStyle w:val="FontStyle137"/>
          <w:rFonts w:ascii="宋体" w:eastAsia="宋体" w:hAnsi="宋体" w:hint="eastAsia"/>
          <w:sz w:val="21"/>
          <w:szCs w:val="21"/>
        </w:rPr>
        <w:t xml:space="preserve"> 用于企业的形象宣传</w:t>
      </w:r>
      <w:r w:rsidR="00E13B33">
        <w:rPr>
          <w:rStyle w:val="FontStyle137"/>
          <w:rFonts w:ascii="宋体" w:eastAsia="宋体" w:hAnsi="宋体" w:hint="eastAsia"/>
          <w:sz w:val="21"/>
          <w:szCs w:val="21"/>
        </w:rPr>
        <w:t>和招投标</w:t>
      </w:r>
      <w:r w:rsidRPr="00AE0F74">
        <w:rPr>
          <w:rStyle w:val="FontStyle137"/>
          <w:rFonts w:ascii="宋体" w:eastAsia="宋体" w:hAnsi="宋体" w:hint="eastAsia"/>
          <w:sz w:val="21"/>
          <w:szCs w:val="21"/>
        </w:rPr>
        <w:t>。</w:t>
      </w:r>
    </w:p>
    <w:p w14:paraId="16433F0C" w14:textId="57142DC7" w:rsidR="00706422" w:rsidRPr="00AE0F74" w:rsidRDefault="00AE0F74" w:rsidP="00AE0F74">
      <w:pPr>
        <w:snapToGrid w:val="0"/>
        <w:spacing w:line="400" w:lineRule="exact"/>
        <w:ind w:rightChars="-244" w:right="-512"/>
        <w:jc w:val="left"/>
        <w:rPr>
          <w:rStyle w:val="FontStyle137"/>
          <w:rFonts w:ascii="宋体" w:eastAsia="宋体" w:hAnsi="宋体"/>
          <w:sz w:val="21"/>
          <w:szCs w:val="21"/>
        </w:rPr>
      </w:pPr>
      <w:r>
        <w:rPr>
          <w:rStyle w:val="FontStyle137"/>
          <w:rFonts w:ascii="宋体" w:eastAsia="宋体" w:hAnsi="宋体"/>
          <w:sz w:val="21"/>
          <w:szCs w:val="21"/>
        </w:rPr>
        <w:t>1</w:t>
      </w:r>
      <w:r w:rsidR="00706422" w:rsidRPr="00AE0F74">
        <w:rPr>
          <w:rStyle w:val="FontStyle137"/>
          <w:rFonts w:ascii="宋体" w:eastAsia="宋体" w:hAnsi="宋体"/>
          <w:sz w:val="21"/>
          <w:szCs w:val="21"/>
        </w:rPr>
        <w:t>0</w:t>
      </w:r>
      <w:r>
        <w:rPr>
          <w:rStyle w:val="FontStyle137"/>
          <w:rFonts w:ascii="宋体" w:eastAsia="宋体" w:hAnsi="宋体" w:hint="eastAsia"/>
          <w:sz w:val="21"/>
          <w:szCs w:val="21"/>
        </w:rPr>
        <w:t>.</w:t>
      </w:r>
      <w:r w:rsidR="00706422" w:rsidRPr="00AE0F74">
        <w:rPr>
          <w:rStyle w:val="FontStyle137"/>
          <w:rFonts w:ascii="宋体" w:eastAsia="宋体" w:hAnsi="宋体" w:hint="eastAsia"/>
          <w:sz w:val="21"/>
          <w:szCs w:val="21"/>
        </w:rPr>
        <w:t>销售和服务</w:t>
      </w:r>
    </w:p>
    <w:p w14:paraId="3E958366" w14:textId="29E7873A" w:rsidR="009607AF" w:rsidRDefault="009607AF" w:rsidP="009607AF">
      <w:pPr>
        <w:snapToGrid w:val="0"/>
        <w:spacing w:line="400" w:lineRule="exact"/>
        <w:ind w:rightChars="-244" w:right="-512" w:firstLineChars="200" w:firstLine="420"/>
        <w:jc w:val="left"/>
        <w:rPr>
          <w:rStyle w:val="FontStyle137"/>
          <w:rFonts w:ascii="宋体" w:eastAsia="宋体"/>
          <w:sz w:val="21"/>
          <w:szCs w:val="21"/>
        </w:rPr>
      </w:pPr>
      <w:r w:rsidRPr="009607AF">
        <w:rPr>
          <w:rStyle w:val="FontStyle137"/>
          <w:rFonts w:ascii="宋体" w:eastAsia="宋体" w:hint="eastAsia"/>
          <w:sz w:val="21"/>
          <w:szCs w:val="21"/>
        </w:rPr>
        <w:t>查与攀枝花签订的合同编号为5104012020000856的政府采购合同，采购 设备为固定式机动车排期污染遥感监测检测仪1套。质量要求、技术标准：符合活鱿鱼国家（行业）标准以及本项目招标文件的质量要求和技术指标与标准。公司在供方提供出厂检验报告的基础上，将尾气遥感检测设备送华东</w:t>
      </w:r>
      <w:r w:rsidR="00367DA9">
        <w:rPr>
          <w:rStyle w:val="FontStyle137"/>
          <w:rFonts w:ascii="宋体" w:eastAsia="宋体" w:hint="eastAsia"/>
          <w:sz w:val="21"/>
          <w:szCs w:val="21"/>
        </w:rPr>
        <w:t>国</w:t>
      </w:r>
      <w:r w:rsidRPr="009607AF">
        <w:rPr>
          <w:rStyle w:val="FontStyle137"/>
          <w:rFonts w:ascii="宋体" w:eastAsia="宋体" w:hint="eastAsia"/>
          <w:sz w:val="21"/>
          <w:szCs w:val="21"/>
        </w:rPr>
        <w:t>家计量测试中心、北京市计量检测科学研究院的就检测合格后进行系统安装调试，调试后按合同规定的标准验收。</w:t>
      </w:r>
    </w:p>
    <w:p w14:paraId="5DCED3CC" w14:textId="4C34F0CC" w:rsidR="00B71CCE" w:rsidRPr="00B71CCE" w:rsidRDefault="00B71CCE" w:rsidP="00B71CCE">
      <w:pPr>
        <w:snapToGrid w:val="0"/>
        <w:spacing w:line="400" w:lineRule="exact"/>
        <w:ind w:rightChars="-244" w:right="-512" w:firstLineChars="200" w:firstLine="420"/>
        <w:jc w:val="left"/>
        <w:rPr>
          <w:rStyle w:val="FontStyle137"/>
          <w:rFonts w:ascii="宋体" w:eastAsia="宋体" w:hAnsi="宋体"/>
          <w:sz w:val="21"/>
          <w:szCs w:val="21"/>
        </w:rPr>
      </w:pPr>
      <w:r w:rsidRPr="00B71CCE">
        <w:rPr>
          <w:rStyle w:val="FontStyle137"/>
          <w:rFonts w:ascii="宋体" w:eastAsia="宋体" w:hAnsi="宋体" w:hint="eastAsia"/>
          <w:sz w:val="21"/>
          <w:szCs w:val="21"/>
        </w:rPr>
        <w:t>查：与</w:t>
      </w:r>
      <w:proofErr w:type="gramStart"/>
      <w:r w:rsidRPr="00B71CCE">
        <w:rPr>
          <w:rStyle w:val="FontStyle137"/>
          <w:rFonts w:ascii="宋体" w:eastAsia="宋体" w:hAnsi="宋体" w:hint="eastAsia"/>
          <w:sz w:val="21"/>
          <w:szCs w:val="21"/>
        </w:rPr>
        <w:t>平谷区</w:t>
      </w:r>
      <w:proofErr w:type="gramEnd"/>
      <w:r w:rsidRPr="00B71CCE">
        <w:rPr>
          <w:rStyle w:val="FontStyle137"/>
          <w:rFonts w:ascii="宋体" w:eastAsia="宋体" w:hAnsi="宋体" w:hint="eastAsia"/>
          <w:sz w:val="21"/>
          <w:szCs w:val="21"/>
        </w:rPr>
        <w:t>生态环境局签订的固定式遥感检测设备维护合同。服务内容：负责1套固定式遥感检测设备（顺平路）点位日常运行及维护保养。合同中明确1、成立不少于4人的技术保障队伍，做到每周巡检，确保设备正常运行，2、接到甲方通知后24</w:t>
      </w:r>
      <w:proofErr w:type="gramStart"/>
      <w:r w:rsidRPr="00B71CCE">
        <w:rPr>
          <w:rStyle w:val="FontStyle137"/>
          <w:rFonts w:ascii="宋体" w:eastAsia="宋体" w:hAnsi="宋体" w:hint="eastAsia"/>
          <w:sz w:val="21"/>
          <w:szCs w:val="21"/>
        </w:rPr>
        <w:t>小时倒达指定</w:t>
      </w:r>
      <w:proofErr w:type="gramEnd"/>
      <w:r w:rsidRPr="00B71CCE">
        <w:rPr>
          <w:rStyle w:val="FontStyle137"/>
          <w:rFonts w:ascii="宋体" w:eastAsia="宋体" w:hAnsi="宋体" w:hint="eastAsia"/>
          <w:sz w:val="21"/>
          <w:szCs w:val="21"/>
        </w:rPr>
        <w:t>地点，48小时内恢复正常运行；每年提供不少于2次的常规保养。3、负责按相关技术标准规范完成各项服务内容。</w:t>
      </w:r>
    </w:p>
    <w:p w14:paraId="3BBC4DD3" w14:textId="2606A9BD" w:rsidR="00706422" w:rsidRPr="00B71CCE" w:rsidRDefault="00B71CCE" w:rsidP="00B71CCE">
      <w:pPr>
        <w:snapToGrid w:val="0"/>
        <w:spacing w:line="400" w:lineRule="exact"/>
        <w:ind w:rightChars="-244" w:right="-512" w:firstLineChars="200" w:firstLine="420"/>
        <w:jc w:val="left"/>
        <w:rPr>
          <w:rStyle w:val="FontStyle137"/>
          <w:rFonts w:ascii="宋体" w:eastAsia="宋体" w:hAnsi="宋体"/>
          <w:sz w:val="21"/>
          <w:szCs w:val="21"/>
        </w:rPr>
      </w:pPr>
      <w:r w:rsidRPr="00B71CCE">
        <w:rPr>
          <w:rStyle w:val="FontStyle137"/>
          <w:rFonts w:ascii="宋体" w:eastAsia="宋体" w:hAnsi="宋体" w:hint="eastAsia"/>
          <w:sz w:val="21"/>
          <w:szCs w:val="21"/>
        </w:rPr>
        <w:t>技术部编制的《机动车尾气遥测系统运维工作规范》规定了定期维护、日常运维的项目、方法、</w:t>
      </w:r>
      <w:r w:rsidRPr="00B71CCE">
        <w:rPr>
          <w:rStyle w:val="FontStyle137"/>
          <w:rFonts w:ascii="宋体" w:eastAsia="宋体" w:hAnsi="宋体" w:hint="eastAsia"/>
          <w:sz w:val="21"/>
          <w:szCs w:val="21"/>
        </w:rPr>
        <w:lastRenderedPageBreak/>
        <w:t>所用设备和人员能力要求。提供有定式遥感检测设备（顺平路）点2022年4月1日的运维记录，运</w:t>
      </w:r>
      <w:proofErr w:type="gramStart"/>
      <w:r w:rsidRPr="00B71CCE">
        <w:rPr>
          <w:rStyle w:val="FontStyle137"/>
          <w:rFonts w:ascii="宋体" w:eastAsia="宋体" w:hAnsi="宋体" w:hint="eastAsia"/>
          <w:sz w:val="21"/>
          <w:szCs w:val="21"/>
        </w:rPr>
        <w:t>维人员</w:t>
      </w:r>
      <w:proofErr w:type="gramEnd"/>
      <w:r w:rsidRPr="00B71CCE">
        <w:rPr>
          <w:rStyle w:val="FontStyle137"/>
          <w:rFonts w:ascii="宋体" w:eastAsia="宋体" w:hAnsi="宋体" w:hint="eastAsia"/>
          <w:sz w:val="21"/>
          <w:szCs w:val="21"/>
        </w:rPr>
        <w:t>王帅、汪斌，共进行设备校准、数据上</w:t>
      </w:r>
      <w:proofErr w:type="gramStart"/>
      <w:r w:rsidRPr="00B71CCE">
        <w:rPr>
          <w:rStyle w:val="FontStyle137"/>
          <w:rFonts w:ascii="宋体" w:eastAsia="宋体" w:hAnsi="宋体" w:hint="eastAsia"/>
          <w:sz w:val="21"/>
          <w:szCs w:val="21"/>
        </w:rPr>
        <w:t>传检查</w:t>
      </w:r>
      <w:proofErr w:type="gramEnd"/>
      <w:r w:rsidRPr="00B71CCE">
        <w:rPr>
          <w:rStyle w:val="FontStyle137"/>
          <w:rFonts w:ascii="宋体" w:eastAsia="宋体" w:hAnsi="宋体" w:hint="eastAsia"/>
          <w:sz w:val="21"/>
          <w:szCs w:val="21"/>
        </w:rPr>
        <w:t>的9项内容，结论：设备运行正常。</w:t>
      </w:r>
      <w:r w:rsidR="00706422" w:rsidRPr="00AE0F74">
        <w:rPr>
          <w:rStyle w:val="FontStyle137"/>
          <w:rFonts w:ascii="宋体" w:eastAsia="宋体" w:hAnsi="宋体" w:hint="eastAsia"/>
          <w:sz w:val="21"/>
          <w:szCs w:val="21"/>
        </w:rPr>
        <w:t>。</w:t>
      </w:r>
    </w:p>
    <w:p w14:paraId="2D476F6F" w14:textId="1616B83D" w:rsidR="00706422" w:rsidRPr="00AE0F74" w:rsidRDefault="00B71CCE" w:rsidP="00AE0F74">
      <w:pPr>
        <w:snapToGrid w:val="0"/>
        <w:spacing w:line="400" w:lineRule="exact"/>
        <w:ind w:rightChars="-244" w:right="-512" w:firstLineChars="200" w:firstLine="420"/>
        <w:jc w:val="left"/>
        <w:rPr>
          <w:rStyle w:val="FontStyle137"/>
          <w:rFonts w:ascii="宋体" w:eastAsia="宋体" w:hAnsi="宋体"/>
          <w:sz w:val="21"/>
          <w:szCs w:val="21"/>
        </w:rPr>
      </w:pPr>
      <w:r>
        <w:rPr>
          <w:rStyle w:val="FontStyle137"/>
          <w:rFonts w:ascii="宋体" w:eastAsia="宋体" w:hAnsi="宋体" w:hint="eastAsia"/>
          <w:sz w:val="21"/>
          <w:szCs w:val="21"/>
        </w:rPr>
        <w:t>企业的服务过程配置的人员、测量设备、技术文件等满足销售合同和服务合同以及相关标准的要求，过程控制有效。</w:t>
      </w:r>
    </w:p>
    <w:p w14:paraId="2F212EF9" w14:textId="77777777" w:rsidR="00456656" w:rsidRPr="00706422" w:rsidRDefault="00CD4AC3" w:rsidP="00456656">
      <w:pPr>
        <w:snapToGrid w:val="0"/>
        <w:spacing w:line="400" w:lineRule="exact"/>
        <w:ind w:rightChars="-244" w:right="-512"/>
        <w:rPr>
          <w:rFonts w:ascii="宋体" w:eastAsia="宋体" w:hAnsi="宋体" w:cs="宋体"/>
          <w:color w:val="000000" w:themeColor="text1"/>
          <w:kern w:val="0"/>
          <w:szCs w:val="28"/>
        </w:rPr>
      </w:pPr>
      <w:r w:rsidRPr="00706422">
        <w:rPr>
          <w:rFonts w:ascii="宋体" w:eastAsia="宋体" w:hAnsi="宋体" w:cs="宋体" w:hint="eastAsia"/>
          <w:b/>
          <w:bCs/>
          <w:color w:val="000000" w:themeColor="text1"/>
          <w:kern w:val="0"/>
          <w:szCs w:val="21"/>
        </w:rPr>
        <w:t>三、</w:t>
      </w:r>
      <w:r w:rsidRPr="00706422">
        <w:rPr>
          <w:rFonts w:ascii="宋体" w:eastAsia="宋体" w:hAnsi="宋体" w:cs="宋体"/>
          <w:b/>
          <w:bCs/>
          <w:color w:val="000000" w:themeColor="text1"/>
          <w:kern w:val="0"/>
          <w:szCs w:val="21"/>
        </w:rPr>
        <w:t>监督审核结论意见</w:t>
      </w:r>
      <w:r w:rsidRPr="00706422">
        <w:rPr>
          <w:rFonts w:ascii="宋体" w:eastAsia="宋体" w:hAnsi="宋体" w:cs="宋体"/>
          <w:bCs/>
          <w:color w:val="000000" w:themeColor="text1"/>
          <w:kern w:val="0"/>
          <w:szCs w:val="21"/>
        </w:rPr>
        <w:t>(</w:t>
      </w:r>
      <w:proofErr w:type="gramStart"/>
      <w:r w:rsidRPr="00706422">
        <w:rPr>
          <w:rFonts w:ascii="宋体" w:eastAsia="宋体" w:hAnsi="宋体" w:cs="宋体"/>
          <w:color w:val="000000" w:themeColor="text1"/>
          <w:kern w:val="0"/>
          <w:szCs w:val="21"/>
        </w:rPr>
        <w:t>含需要</w:t>
      </w:r>
      <w:proofErr w:type="gramEnd"/>
      <w:r w:rsidRPr="00706422">
        <w:rPr>
          <w:rFonts w:ascii="宋体" w:eastAsia="宋体" w:hAnsi="宋体" w:cs="宋体"/>
          <w:color w:val="000000" w:themeColor="text1"/>
          <w:kern w:val="0"/>
          <w:szCs w:val="21"/>
        </w:rPr>
        <w:t>说</w:t>
      </w:r>
      <w:r w:rsidRPr="00706422">
        <w:rPr>
          <w:rFonts w:ascii="宋体" w:eastAsia="宋体" w:hAnsi="宋体" w:cs="宋体"/>
          <w:color w:val="000000" w:themeColor="text1"/>
          <w:kern w:val="0"/>
          <w:szCs w:val="28"/>
        </w:rPr>
        <w:t>明的事项):</w:t>
      </w:r>
    </w:p>
    <w:p w14:paraId="2713C014" w14:textId="1AAE965F" w:rsidR="00456656" w:rsidRPr="00E33D3A" w:rsidRDefault="00CD4AC3" w:rsidP="00AE0F74">
      <w:pPr>
        <w:snapToGrid w:val="0"/>
        <w:spacing w:line="400" w:lineRule="exact"/>
        <w:ind w:rightChars="-244" w:right="-512" w:firstLineChars="200" w:firstLine="420"/>
        <w:jc w:val="left"/>
        <w:rPr>
          <w:rFonts w:asciiTheme="minorEastAsia" w:hAnsiTheme="minorEastAsia" w:cs="宋体"/>
          <w:bCs/>
          <w:color w:val="000000" w:themeColor="text1"/>
          <w:kern w:val="0"/>
          <w:szCs w:val="21"/>
        </w:rPr>
      </w:pPr>
      <w:r w:rsidRPr="00706422">
        <w:rPr>
          <w:rStyle w:val="FontStyle137"/>
          <w:rFonts w:ascii="宋体" w:eastAsia="宋体" w:hAnsi="宋体" w:hint="eastAsia"/>
          <w:color w:val="000000" w:themeColor="text1"/>
          <w:sz w:val="21"/>
          <w:szCs w:val="21"/>
        </w:rPr>
        <w:t>通</w:t>
      </w:r>
      <w:r w:rsidRPr="00E33D3A">
        <w:rPr>
          <w:rFonts w:asciiTheme="minorEastAsia" w:hAnsiTheme="minorEastAsia" w:cs="宋体" w:hint="eastAsia"/>
          <w:bCs/>
          <w:color w:val="000000" w:themeColor="text1"/>
          <w:kern w:val="0"/>
          <w:szCs w:val="21"/>
        </w:rPr>
        <w:t>过20</w:t>
      </w:r>
      <w:r w:rsidR="00706422" w:rsidRPr="00E33D3A">
        <w:rPr>
          <w:rFonts w:asciiTheme="minorEastAsia" w:hAnsiTheme="minorEastAsia" w:cs="宋体"/>
          <w:bCs/>
          <w:color w:val="000000" w:themeColor="text1"/>
          <w:kern w:val="0"/>
          <w:szCs w:val="21"/>
        </w:rPr>
        <w:t>22</w:t>
      </w:r>
      <w:r w:rsidRPr="00E33D3A">
        <w:rPr>
          <w:rFonts w:asciiTheme="minorEastAsia" w:hAnsiTheme="minorEastAsia" w:cs="宋体"/>
          <w:bCs/>
          <w:color w:val="000000" w:themeColor="text1"/>
          <w:kern w:val="0"/>
          <w:szCs w:val="21"/>
        </w:rPr>
        <w:t>年</w:t>
      </w:r>
      <w:r w:rsidR="00706422" w:rsidRPr="00E33D3A">
        <w:rPr>
          <w:rFonts w:asciiTheme="minorEastAsia" w:hAnsiTheme="minorEastAsia" w:cs="宋体" w:hint="eastAsia"/>
          <w:bCs/>
          <w:color w:val="000000" w:themeColor="text1"/>
          <w:kern w:val="0"/>
          <w:szCs w:val="21"/>
        </w:rPr>
        <w:t>4</w:t>
      </w:r>
      <w:r w:rsidRPr="00E33D3A">
        <w:rPr>
          <w:rFonts w:asciiTheme="minorEastAsia" w:hAnsiTheme="minorEastAsia" w:cs="宋体"/>
          <w:bCs/>
          <w:color w:val="000000" w:themeColor="text1"/>
          <w:kern w:val="0"/>
          <w:szCs w:val="21"/>
        </w:rPr>
        <w:t>月</w:t>
      </w:r>
      <w:r w:rsidR="00706422" w:rsidRPr="00E33D3A">
        <w:rPr>
          <w:rFonts w:asciiTheme="minorEastAsia" w:hAnsiTheme="minorEastAsia" w:cs="宋体"/>
          <w:bCs/>
          <w:color w:val="000000" w:themeColor="text1"/>
          <w:kern w:val="0"/>
          <w:szCs w:val="21"/>
        </w:rPr>
        <w:t>8</w:t>
      </w:r>
      <w:r w:rsidRPr="00E33D3A">
        <w:rPr>
          <w:rFonts w:asciiTheme="minorEastAsia" w:hAnsiTheme="minorEastAsia" w:cs="宋体" w:hint="eastAsia"/>
          <w:bCs/>
          <w:color w:val="000000" w:themeColor="text1"/>
          <w:kern w:val="0"/>
          <w:szCs w:val="21"/>
        </w:rPr>
        <w:t>日，</w:t>
      </w:r>
      <w:r w:rsidRPr="00E33D3A">
        <w:rPr>
          <w:rFonts w:asciiTheme="minorEastAsia" w:hAnsiTheme="minorEastAsia" w:cs="宋体"/>
          <w:bCs/>
          <w:color w:val="000000" w:themeColor="text1"/>
          <w:kern w:val="0"/>
          <w:szCs w:val="21"/>
        </w:rPr>
        <w:t>对</w:t>
      </w:r>
      <w:r w:rsidR="00706422" w:rsidRPr="00E33D3A">
        <w:rPr>
          <w:rFonts w:asciiTheme="minorEastAsia" w:hAnsiTheme="minorEastAsia" w:cs="宋体" w:hint="eastAsia"/>
          <w:bCs/>
          <w:color w:val="000000" w:themeColor="text1"/>
          <w:kern w:val="0"/>
          <w:szCs w:val="21"/>
        </w:rPr>
        <w:t>北京中环高科环境治理有限公司</w:t>
      </w:r>
      <w:r w:rsidRPr="00E33D3A">
        <w:rPr>
          <w:rFonts w:asciiTheme="minorEastAsia" w:hAnsiTheme="minorEastAsia" w:cs="宋体" w:hint="eastAsia"/>
          <w:bCs/>
          <w:color w:val="000000" w:themeColor="text1"/>
          <w:kern w:val="0"/>
          <w:szCs w:val="21"/>
        </w:rPr>
        <w:t>监督</w:t>
      </w:r>
      <w:r w:rsidRPr="00E33D3A">
        <w:rPr>
          <w:rFonts w:asciiTheme="minorEastAsia" w:hAnsiTheme="minorEastAsia" w:cs="宋体"/>
          <w:bCs/>
          <w:color w:val="000000" w:themeColor="text1"/>
          <w:kern w:val="0"/>
          <w:szCs w:val="21"/>
        </w:rPr>
        <w:t>审核</w:t>
      </w:r>
      <w:r w:rsidR="00E13B33">
        <w:rPr>
          <w:rFonts w:asciiTheme="minorEastAsia" w:hAnsiTheme="minorEastAsia" w:cs="宋体" w:hint="eastAsia"/>
          <w:bCs/>
          <w:color w:val="000000" w:themeColor="text1"/>
          <w:kern w:val="0"/>
          <w:szCs w:val="21"/>
        </w:rPr>
        <w:t>，</w:t>
      </w:r>
      <w:r w:rsidRPr="00E33D3A">
        <w:rPr>
          <w:rFonts w:asciiTheme="minorEastAsia" w:hAnsiTheme="minorEastAsia" w:cs="宋体" w:hint="eastAsia"/>
          <w:bCs/>
          <w:color w:val="000000" w:themeColor="text1"/>
          <w:kern w:val="0"/>
          <w:szCs w:val="21"/>
        </w:rPr>
        <w:t>验证了</w:t>
      </w:r>
      <w:r w:rsidR="00E13B33">
        <w:rPr>
          <w:rFonts w:asciiTheme="minorEastAsia" w:hAnsiTheme="minorEastAsia" w:cs="宋体" w:hint="eastAsia"/>
          <w:bCs/>
          <w:color w:val="000000" w:themeColor="text1"/>
          <w:kern w:val="0"/>
          <w:szCs w:val="21"/>
        </w:rPr>
        <w:t>上一年度监督审核至今</w:t>
      </w:r>
      <w:r w:rsidRPr="00E33D3A">
        <w:rPr>
          <w:rFonts w:asciiTheme="minorEastAsia" w:hAnsiTheme="minorEastAsia" w:cs="宋体" w:hint="eastAsia"/>
          <w:bCs/>
          <w:color w:val="000000" w:themeColor="text1"/>
          <w:kern w:val="0"/>
          <w:szCs w:val="21"/>
        </w:rPr>
        <w:t>测量管理体系运</w:t>
      </w:r>
      <w:r w:rsidR="00E13B33">
        <w:rPr>
          <w:rFonts w:asciiTheme="minorEastAsia" w:hAnsiTheme="minorEastAsia" w:cs="宋体" w:hint="eastAsia"/>
          <w:bCs/>
          <w:color w:val="000000" w:themeColor="text1"/>
          <w:kern w:val="0"/>
          <w:szCs w:val="21"/>
        </w:rPr>
        <w:t>行</w:t>
      </w:r>
      <w:r w:rsidRPr="00E33D3A">
        <w:rPr>
          <w:rFonts w:asciiTheme="minorEastAsia" w:hAnsiTheme="minorEastAsia" w:cs="宋体" w:hint="eastAsia"/>
          <w:bCs/>
          <w:color w:val="000000" w:themeColor="text1"/>
          <w:kern w:val="0"/>
          <w:szCs w:val="21"/>
        </w:rPr>
        <w:t>情况</w:t>
      </w:r>
      <w:r w:rsidR="00E13B33">
        <w:rPr>
          <w:rFonts w:asciiTheme="minorEastAsia" w:hAnsiTheme="minorEastAsia" w:cs="宋体" w:hint="eastAsia"/>
          <w:bCs/>
          <w:color w:val="000000" w:themeColor="text1"/>
          <w:kern w:val="0"/>
          <w:szCs w:val="21"/>
        </w:rPr>
        <w:t>；</w:t>
      </w:r>
      <w:r w:rsidRPr="00E33D3A">
        <w:rPr>
          <w:rFonts w:asciiTheme="minorEastAsia" w:hAnsiTheme="minorEastAsia" w:cs="宋体" w:hint="eastAsia"/>
          <w:bCs/>
          <w:color w:val="000000" w:themeColor="text1"/>
          <w:kern w:val="0"/>
          <w:szCs w:val="21"/>
        </w:rPr>
        <w:t>公司领导重视体系运行和管理，体系文件得到有效实施，企业管理规范，重要测量人员能力受控，测量设备、测量环境、测量软件、测量记录及外部供方管理等各项工作。综上所述，审核组认为</w:t>
      </w:r>
      <w:r w:rsidR="00706422" w:rsidRPr="00E33D3A">
        <w:rPr>
          <w:rFonts w:asciiTheme="minorEastAsia" w:hAnsiTheme="minorEastAsia" w:cs="宋体" w:hint="eastAsia"/>
          <w:bCs/>
          <w:color w:val="000000" w:themeColor="text1"/>
          <w:kern w:val="0"/>
          <w:szCs w:val="21"/>
        </w:rPr>
        <w:t>北京中环高科环境治理有限公司</w:t>
      </w:r>
      <w:r w:rsidRPr="00E33D3A">
        <w:rPr>
          <w:rFonts w:asciiTheme="minorEastAsia" w:hAnsiTheme="minorEastAsia" w:cs="宋体" w:hint="eastAsia"/>
          <w:bCs/>
          <w:color w:val="000000" w:themeColor="text1"/>
          <w:kern w:val="0"/>
          <w:szCs w:val="21"/>
        </w:rPr>
        <w:t>测量管理体系，符合GB/T 19022-2003标准要求，对体系运行具有持续的有效性、符合</w:t>
      </w:r>
      <w:proofErr w:type="gramStart"/>
      <w:r w:rsidRPr="00E33D3A">
        <w:rPr>
          <w:rFonts w:asciiTheme="minorEastAsia" w:hAnsiTheme="minorEastAsia" w:cs="宋体" w:hint="eastAsia"/>
          <w:bCs/>
          <w:color w:val="000000" w:themeColor="text1"/>
          <w:kern w:val="0"/>
          <w:szCs w:val="21"/>
        </w:rPr>
        <w:t>性予以</w:t>
      </w:r>
      <w:proofErr w:type="gramEnd"/>
      <w:r w:rsidRPr="00E33D3A">
        <w:rPr>
          <w:rFonts w:asciiTheme="minorEastAsia" w:hAnsiTheme="minorEastAsia" w:cs="宋体" w:hint="eastAsia"/>
          <w:bCs/>
          <w:color w:val="000000" w:themeColor="text1"/>
          <w:kern w:val="0"/>
          <w:szCs w:val="21"/>
        </w:rPr>
        <w:t>肯定。建议报请北京国标联合认证有限公司批准通过监督审核。</w:t>
      </w:r>
    </w:p>
    <w:p w14:paraId="3BBC8CE4" w14:textId="77777777" w:rsidR="00456656" w:rsidRDefault="009875F7" w:rsidP="00456656">
      <w:pPr>
        <w:widowControl/>
        <w:spacing w:line="276" w:lineRule="auto"/>
        <w:rPr>
          <w:rFonts w:ascii="宋体" w:eastAsia="宋体" w:hAnsi="宋体" w:cs="宋体"/>
          <w:b/>
          <w:bCs/>
          <w:kern w:val="0"/>
          <w:szCs w:val="28"/>
        </w:rPr>
      </w:pPr>
    </w:p>
    <w:p w14:paraId="4B75E78F" w14:textId="77777777" w:rsidR="009E48AF" w:rsidRDefault="009875F7" w:rsidP="009E48AF">
      <w:pPr>
        <w:widowControl/>
        <w:spacing w:line="360" w:lineRule="auto"/>
        <w:jc w:val="left"/>
        <w:rPr>
          <w:rFonts w:ascii="宋体" w:hAnsi="宋体" w:cs="宋体"/>
          <w:kern w:val="0"/>
          <w:szCs w:val="21"/>
        </w:rPr>
      </w:pPr>
    </w:p>
    <w:p w14:paraId="054145E6" w14:textId="171F99D6" w:rsidR="009E48AF" w:rsidRPr="00804371" w:rsidRDefault="00CD4AC3"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005F1296" w:rsidRPr="005F1296">
        <w:rPr>
          <w:rFonts w:ascii="宋体" w:eastAsia="宋体" w:hAnsi="宋体" w:cs="宋体"/>
          <w:noProof/>
          <w:kern w:val="0"/>
          <w:szCs w:val="21"/>
        </w:rPr>
        <w:drawing>
          <wp:inline distT="0" distB="0" distL="0" distR="0" wp14:anchorId="121312AD" wp14:editId="7540B599">
            <wp:extent cx="711835" cy="3416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835" cy="341630"/>
                    </a:xfrm>
                    <a:prstGeom prst="rect">
                      <a:avLst/>
                    </a:prstGeom>
                    <a:noFill/>
                    <a:ln>
                      <a:noFill/>
                    </a:ln>
                  </pic:spPr>
                </pic:pic>
              </a:graphicData>
            </a:graphic>
          </wp:inline>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5F1296">
        <w:rPr>
          <w:rFonts w:ascii="宋体" w:eastAsia="宋体" w:hAnsi="宋体" w:cs="宋体" w:hint="eastAsia"/>
          <w:kern w:val="0"/>
          <w:szCs w:val="21"/>
        </w:rPr>
        <w:t>2</w:t>
      </w:r>
      <w:r w:rsidR="005F1296">
        <w:rPr>
          <w:rFonts w:ascii="宋体" w:eastAsia="宋体" w:hAnsi="宋体" w:cs="宋体"/>
          <w:kern w:val="0"/>
          <w:szCs w:val="21"/>
        </w:rPr>
        <w:t>022</w:t>
      </w:r>
      <w:r w:rsidR="005F1296">
        <w:rPr>
          <w:rFonts w:ascii="宋体" w:eastAsia="宋体" w:hAnsi="宋体" w:cs="宋体" w:hint="eastAsia"/>
          <w:kern w:val="0"/>
          <w:szCs w:val="21"/>
        </w:rPr>
        <w:t>年4月8日</w:t>
      </w:r>
    </w:p>
    <w:p w14:paraId="34234014" w14:textId="77777777" w:rsidR="009E48AF" w:rsidRPr="00804371" w:rsidRDefault="009875F7" w:rsidP="009E48AF">
      <w:pPr>
        <w:widowControl/>
        <w:spacing w:line="360" w:lineRule="auto"/>
        <w:jc w:val="left"/>
        <w:rPr>
          <w:rFonts w:ascii="宋体" w:eastAsia="宋体" w:hAnsi="宋体" w:cs="宋体"/>
          <w:kern w:val="0"/>
          <w:szCs w:val="21"/>
        </w:rPr>
      </w:pPr>
    </w:p>
    <w:p w14:paraId="475E0998" w14:textId="325D6B27" w:rsidR="009E48AF" w:rsidRPr="00612817" w:rsidRDefault="00CD4AC3"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00330974" w:rsidRPr="00330974">
        <w:rPr>
          <w:rFonts w:ascii="Calibri" w:eastAsia="宋体" w:hAnsi="Calibri" w:cs="Times New Roman"/>
          <w:noProof/>
          <w:sz w:val="24"/>
          <w:szCs w:val="24"/>
        </w:rPr>
        <w:drawing>
          <wp:inline distT="0" distB="0" distL="0" distR="0" wp14:anchorId="050CEE08" wp14:editId="44F3F771">
            <wp:extent cx="962025" cy="304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304800"/>
                    </a:xfrm>
                    <a:prstGeom prst="rect">
                      <a:avLst/>
                    </a:prstGeom>
                    <a:noFill/>
                  </pic:spPr>
                </pic:pic>
              </a:graphicData>
            </a:graphic>
          </wp:inline>
        </w:drawing>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330974">
        <w:rPr>
          <w:rFonts w:ascii="宋体" w:eastAsia="宋体" w:hAnsi="宋体" w:cs="宋体" w:hint="eastAsia"/>
          <w:kern w:val="0"/>
          <w:szCs w:val="21"/>
        </w:rPr>
        <w:t>2</w:t>
      </w:r>
      <w:r w:rsidR="00330974">
        <w:rPr>
          <w:rFonts w:ascii="宋体" w:eastAsia="宋体" w:hAnsi="宋体" w:cs="宋体"/>
          <w:kern w:val="0"/>
          <w:szCs w:val="21"/>
        </w:rPr>
        <w:t>022</w:t>
      </w:r>
      <w:r w:rsidR="00330974">
        <w:rPr>
          <w:rFonts w:ascii="宋体" w:eastAsia="宋体" w:hAnsi="宋体" w:cs="宋体" w:hint="eastAsia"/>
          <w:kern w:val="0"/>
          <w:szCs w:val="21"/>
        </w:rPr>
        <w:t>年4月8日</w:t>
      </w:r>
      <w:r w:rsidRPr="00612817">
        <w:rPr>
          <w:rFonts w:ascii="宋体" w:eastAsia="宋体" w:hAnsi="宋体" w:cs="宋体" w:hint="eastAsia"/>
          <w:color w:val="000000"/>
          <w:kern w:val="0"/>
          <w:szCs w:val="21"/>
        </w:rPr>
        <w:t xml:space="preserve">  </w:t>
      </w:r>
    </w:p>
    <w:p w14:paraId="7DA2ED3F" w14:textId="77777777" w:rsidR="004B033F" w:rsidRPr="009E48AF" w:rsidRDefault="009875F7" w:rsidP="00456656">
      <w:pPr>
        <w:widowControl/>
        <w:spacing w:line="276" w:lineRule="auto"/>
        <w:ind w:right="945"/>
        <w:jc w:val="left"/>
        <w:rPr>
          <w:rFonts w:ascii="宋体" w:eastAsia="宋体" w:hAnsi="宋体" w:cs="宋体"/>
          <w:kern w:val="0"/>
          <w:szCs w:val="28"/>
        </w:rPr>
      </w:pPr>
    </w:p>
    <w:p w14:paraId="6E7492B4" w14:textId="77777777" w:rsidR="00863661" w:rsidRPr="004B033F" w:rsidRDefault="009875F7">
      <w:pPr>
        <w:widowControl/>
        <w:spacing w:line="276" w:lineRule="auto"/>
        <w:ind w:right="1050"/>
        <w:rPr>
          <w:rFonts w:ascii="宋体" w:eastAsia="宋体" w:hAnsi="宋体" w:cs="宋体"/>
          <w:b/>
          <w:bCs/>
          <w:kern w:val="0"/>
          <w:szCs w:val="21"/>
        </w:rPr>
      </w:pPr>
    </w:p>
    <w:p w14:paraId="092CF74F" w14:textId="77777777" w:rsidR="004B033F" w:rsidRDefault="00CD4AC3"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D18452D" w14:textId="77777777" w:rsidR="00863661" w:rsidRPr="004B033F" w:rsidRDefault="009875F7">
      <w:pPr>
        <w:widowControl/>
        <w:spacing w:line="276" w:lineRule="auto"/>
        <w:ind w:right="1050"/>
        <w:rPr>
          <w:rFonts w:ascii="宋体" w:eastAsia="宋体" w:hAnsi="宋体" w:cs="宋体"/>
          <w:kern w:val="0"/>
          <w:szCs w:val="28"/>
        </w:rPr>
      </w:pPr>
    </w:p>
    <w:sectPr w:rsidR="00863661" w:rsidRPr="004B033F" w:rsidSect="00E33D3A">
      <w:headerReference w:type="default" r:id="rId11"/>
      <w:pgSz w:w="11906" w:h="16838"/>
      <w:pgMar w:top="1418" w:right="1701" w:bottom="1418" w:left="1701"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47D4" w14:textId="77777777" w:rsidR="009875F7" w:rsidRDefault="009875F7">
      <w:r>
        <w:separator/>
      </w:r>
    </w:p>
  </w:endnote>
  <w:endnote w:type="continuationSeparator" w:id="0">
    <w:p w14:paraId="503B0D8C" w14:textId="77777777" w:rsidR="009875F7" w:rsidRDefault="0098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456D6" w14:textId="77777777" w:rsidR="009875F7" w:rsidRDefault="009875F7">
      <w:r>
        <w:separator/>
      </w:r>
    </w:p>
  </w:footnote>
  <w:footnote w:type="continuationSeparator" w:id="0">
    <w:p w14:paraId="64C1A96F" w14:textId="77777777" w:rsidR="009875F7" w:rsidRDefault="0098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1A01" w14:textId="77777777" w:rsidR="00863661" w:rsidRDefault="00CD4AC3">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6F9B96F5" wp14:editId="3EFB37C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391A4A1" w14:textId="77777777" w:rsidR="00863661" w:rsidRDefault="009875F7"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696BF9B">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07BEBE6C" w14:textId="77777777" w:rsidR="00863661" w:rsidRDefault="00CD4AC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CD4AC3">
      <w:rPr>
        <w:rStyle w:val="CharChar1"/>
        <w:rFonts w:ascii="Times New Roman" w:hAnsi="Times New Roman" w:cs="Times New Roman" w:hint="default"/>
        <w:szCs w:val="21"/>
      </w:rPr>
      <w:t>北京国标联合认证有限公司</w:t>
    </w:r>
  </w:p>
  <w:p w14:paraId="75658F86" w14:textId="77777777" w:rsidR="00863661" w:rsidRDefault="00CD4AC3"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543FFC1E" w14:textId="77777777" w:rsidR="00863661" w:rsidRDefault="009875F7">
    <w:pPr>
      <w:rPr>
        <w:sz w:val="18"/>
        <w:szCs w:val="18"/>
      </w:rPr>
    </w:pPr>
    <w:r>
      <w:rPr>
        <w:sz w:val="18"/>
      </w:rPr>
      <w:pict w14:anchorId="204164A5">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223062551">
    <w:abstractNumId w:val="0"/>
  </w:num>
  <w:num w:numId="2" w16cid:durableId="892544446">
    <w:abstractNumId w:val="1"/>
  </w:num>
  <w:num w:numId="3" w16cid:durableId="1435714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773B"/>
    <w:rsid w:val="0004306A"/>
    <w:rsid w:val="00080B55"/>
    <w:rsid w:val="000C565A"/>
    <w:rsid w:val="00143529"/>
    <w:rsid w:val="002C0DC0"/>
    <w:rsid w:val="002D318C"/>
    <w:rsid w:val="002E054E"/>
    <w:rsid w:val="00311756"/>
    <w:rsid w:val="00330974"/>
    <w:rsid w:val="00351956"/>
    <w:rsid w:val="00367DA9"/>
    <w:rsid w:val="003A68EA"/>
    <w:rsid w:val="004C7E55"/>
    <w:rsid w:val="004F528C"/>
    <w:rsid w:val="0050773B"/>
    <w:rsid w:val="00580289"/>
    <w:rsid w:val="005C75FE"/>
    <w:rsid w:val="005F1296"/>
    <w:rsid w:val="00706422"/>
    <w:rsid w:val="00772612"/>
    <w:rsid w:val="008034F4"/>
    <w:rsid w:val="00855348"/>
    <w:rsid w:val="00906FBF"/>
    <w:rsid w:val="009466FF"/>
    <w:rsid w:val="009607AF"/>
    <w:rsid w:val="009875F7"/>
    <w:rsid w:val="009D467A"/>
    <w:rsid w:val="00A546AF"/>
    <w:rsid w:val="00AE0F74"/>
    <w:rsid w:val="00B71CCE"/>
    <w:rsid w:val="00CB36D2"/>
    <w:rsid w:val="00CD4AC3"/>
    <w:rsid w:val="00CE1C30"/>
    <w:rsid w:val="00E13B33"/>
    <w:rsid w:val="00E33D3A"/>
    <w:rsid w:val="00F43BA5"/>
    <w:rsid w:val="00F70722"/>
    <w:rsid w:val="00F97778"/>
    <w:rsid w:val="00FD3F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4A09D4C"/>
  <w15:docId w15:val="{4CC2CED0-AC78-4717-9437-14A4A5CE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sunguangchun2009@126.com</cp:lastModifiedBy>
  <cp:revision>67</cp:revision>
  <cp:lastPrinted>2017-09-01T06:24:00Z</cp:lastPrinted>
  <dcterms:created xsi:type="dcterms:W3CDTF">2015-10-10T03:59:00Z</dcterms:created>
  <dcterms:modified xsi:type="dcterms:W3CDTF">2022-04-10T07:58:00Z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