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四川冶圣教学设备有限公司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四川省成都市新都区桂湖街道博海路151号3栋203-11号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成都市青白江区同济大道80号（盛华企业园10号楼10101号）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bookmarkStart w:id="3" w:name="合同编号"/>
            <w:r>
              <w:rPr>
                <w:rFonts w:hint="eastAsia"/>
                <w:sz w:val="21"/>
                <w:szCs w:val="21"/>
              </w:rPr>
              <w:t>0194-2022-QEO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bookmarkStart w:id="11" w:name="联系人"/>
            <w:r>
              <w:rPr>
                <w:rFonts w:hint="eastAsia"/>
                <w:sz w:val="21"/>
                <w:szCs w:val="21"/>
              </w:rPr>
              <w:t>黄奕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15882028530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1874952083@qq.com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bookmarkStart w:id="14" w:name="管理者代表"/>
            <w:r>
              <w:rPr>
                <w:rFonts w:hint="eastAsia"/>
                <w:sz w:val="21"/>
                <w:szCs w:val="21"/>
              </w:rPr>
              <w:t>肖婷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Q:一阶段现场,E:一阶段现场,O:一阶段现场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现场审核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远程审核</w:t>
            </w:r>
            <w:bookmarkStart w:id="17" w:name="非现场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□非现场  □现场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□网络□智能手机□台式电脑□笔记本电脑□录像机□照相机□可穿戴设备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18" w:name="审核范围"/>
            <w:r>
              <w:t>Q：教学仪器设备、体育器材、电子产品、厨房用具的销售</w:t>
            </w:r>
          </w:p>
          <w:p>
            <w:r>
              <w:t>E：教学仪器设备、体育器材、电子产品、厨房用具的销售所涉及场所的相关环境管理活动</w:t>
            </w:r>
          </w:p>
          <w:p>
            <w:r>
              <w:t>O：教学仪器设备、体育器材、电子产品、厨房用具的销售所涉及场所的相关职业健康安全管理活动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19" w:name="专业代码"/>
            <w:r>
              <w:t>Q：29.12.00</w:t>
            </w:r>
          </w:p>
          <w:p>
            <w:r>
              <w:t>E：29.12.00</w:t>
            </w:r>
          </w:p>
          <w:p>
            <w:r>
              <w:t>O：29.12.00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■适用于受审核方的法律法规及其他要求；■认证合同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2022年03月17日 上午至2022年03月17日 下午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bookmarkStart w:id="29" w:name="_GoBack"/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-351155</wp:posOffset>
                  </wp:positionH>
                  <wp:positionV relativeFrom="paragraph">
                    <wp:posOffset>-831850</wp:posOffset>
                  </wp:positionV>
                  <wp:extent cx="6915785" cy="9723755"/>
                  <wp:effectExtent l="0" t="0" r="5715" b="444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785" cy="972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29"/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宋明珠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2019-N1EMS-1247783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2021-N1OHSMS-1247783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Q:29.12.00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E:29.12.00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O:29.12.00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罗田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2019-N0QMS-1256319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2019-N0EMS-1256319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13882361742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161290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2022.3.15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2022.3.15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3200" w:firstLineChars="100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8：30-9：00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9：00-9：30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9：30-10：00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10：30-11：00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11：00-11：30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11：30-12：30（12：30-13：00午餐时间）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确定建设单位的在建项目清单（仅限建工QMS）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13：00-13：40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13：40-14：20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-了解危险废弃物的处置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14：20-15：00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15：00-16：00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-查看危险源的辨识和评价程序合理性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-了解重要危险源的辨识和控制措施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了解适用的职业健康安全法律和其他要求的获取、识别程序实施情况和合规性评价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-查看合规性证明（安全评估、职业病评估、作业场所监测、）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-了解三级安全教育的实施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-了解职业病体检的情况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</w:t>
            </w:r>
            <w:r>
              <w:rPr>
                <w:szCs w:val="18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16：00-17：00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宋明珠</w:t>
            </w:r>
            <w:r>
              <w:rPr>
                <w:rFonts w:hint="eastAsia"/>
                <w:b/>
                <w:sz w:val="20"/>
                <w:lang w:eastAsia="zh-CN"/>
              </w:rPr>
              <w:t>、</w:t>
            </w: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17：00-17：30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</w:tbl>
    <w:p>
      <w:pPr>
        <w:rPr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46334D1"/>
    <w:rsid w:val="511E7B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2453</Words>
  <Characters>2991</Characters>
  <Lines>26</Lines>
  <Paragraphs>7</Paragraphs>
  <TotalTime>0</TotalTime>
  <ScaleCrop>false</ScaleCrop>
  <LinksUpToDate>false</LinksUpToDate>
  <CharactersWithSpaces>3055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宋明珠</cp:lastModifiedBy>
  <cp:lastPrinted>2019-03-27T03:10:00Z</cp:lastPrinted>
  <dcterms:modified xsi:type="dcterms:W3CDTF">2022-03-23T14:49:15Z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2052-11.1.0.11365</vt:lpwstr>
  </property>
</Properties>
</file>