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陕西亚强电气设备有限公司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0175-2022-QEO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一</w:t>
            </w:r>
            <w:bookmarkStart w:id="12" w:name="_GoBack"/>
            <w:bookmarkEnd w:id="12"/>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强兴</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2020-N1QMS-1263375</w:t>
            </w:r>
          </w:p>
          <w:p>
            <w:pPr>
              <w:snapToGrid w:val="0"/>
              <w:spacing w:line="320" w:lineRule="exact"/>
              <w:ind w:left="1309"/>
              <w:rPr>
                <w:sz w:val="22"/>
                <w:szCs w:val="22"/>
                <w:highlight w:val="yellow"/>
              </w:rPr>
            </w:pPr>
            <w:r>
              <w:rPr>
                <w:sz w:val="22"/>
                <w:szCs w:val="22"/>
                <w:highlight w:val="yellow"/>
              </w:rPr>
              <w:t>2020-N1EMS-1263375</w:t>
            </w:r>
          </w:p>
          <w:p>
            <w:pPr>
              <w:snapToGrid w:val="0"/>
              <w:spacing w:line="320" w:lineRule="exact"/>
              <w:ind w:left="1309"/>
              <w:rPr>
                <w:sz w:val="22"/>
                <w:szCs w:val="22"/>
                <w:highlight w:val="yellow"/>
              </w:rPr>
            </w:pPr>
            <w:r>
              <w:rPr>
                <w:sz w:val="22"/>
                <w:szCs w:val="22"/>
                <w:highlight w:val="yellow"/>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p>
            <w:pPr>
              <w:snapToGrid w:val="0"/>
              <w:spacing w:line="320" w:lineRule="exact"/>
              <w:ind w:left="1309"/>
              <w:rPr>
                <w:sz w:val="22"/>
                <w:szCs w:val="22"/>
                <w:highlight w:val="yellow"/>
              </w:rPr>
            </w:pPr>
            <w:r>
              <w:rPr>
                <w:sz w:val="22"/>
                <w:szCs w:val="22"/>
                <w:highlight w:val="yellow"/>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40" w:lineRule="auto"/>
              <w:ind w:firstLine="110" w:firstLineChars="50"/>
              <w:rPr>
                <w:sz w:val="22"/>
                <w:szCs w:val="22"/>
                <w:highlight w:val="yellow"/>
              </w:rPr>
            </w:pPr>
            <w:r>
              <w:rPr>
                <w:sz w:val="22"/>
                <w:szCs w:val="22"/>
                <w:highlight w:val="yellow"/>
              </w:rPr>
              <w:t>李博</w:t>
            </w:r>
          </w:p>
        </w:tc>
        <w:tc>
          <w:tcPr>
            <w:tcW w:w="1184" w:type="dxa"/>
            <w:vAlign w:val="center"/>
          </w:tcPr>
          <w:p>
            <w:pPr>
              <w:snapToGrid w:val="0"/>
              <w:spacing w:line="240" w:lineRule="auto"/>
              <w:ind w:left="572"/>
              <w:rPr>
                <w:sz w:val="22"/>
                <w:szCs w:val="22"/>
                <w:highlight w:val="yellow"/>
              </w:rPr>
            </w:pPr>
            <w:r>
              <w:rPr>
                <w:sz w:val="22"/>
                <w:szCs w:val="22"/>
                <w:highlight w:val="yellow"/>
              </w:rPr>
              <w:t>组员</w:t>
            </w:r>
          </w:p>
        </w:tc>
        <w:tc>
          <w:tcPr>
            <w:tcW w:w="5595" w:type="dxa"/>
            <w:gridSpan w:val="3"/>
            <w:vAlign w:val="center"/>
          </w:tcPr>
          <w:p>
            <w:pPr>
              <w:snapToGrid w:val="0"/>
              <w:spacing w:line="240" w:lineRule="auto"/>
              <w:ind w:left="1309"/>
              <w:rPr>
                <w:sz w:val="22"/>
                <w:szCs w:val="22"/>
                <w:highlight w:val="yellow"/>
              </w:rPr>
            </w:pPr>
            <w:r>
              <w:rPr>
                <w:sz w:val="22"/>
                <w:szCs w:val="22"/>
                <w:highlight w:val="yellow"/>
              </w:rPr>
              <w:t>ISC-JSZJ-506</w:t>
            </w:r>
          </w:p>
          <w:p>
            <w:pPr>
              <w:snapToGrid w:val="0"/>
              <w:spacing w:line="240" w:lineRule="auto"/>
              <w:ind w:left="1309"/>
              <w:rPr>
                <w:sz w:val="22"/>
                <w:szCs w:val="22"/>
                <w:highlight w:val="yellow"/>
              </w:rPr>
            </w:pPr>
            <w:r>
              <w:rPr>
                <w:sz w:val="22"/>
                <w:szCs w:val="22"/>
                <w:highlight w:val="yellow"/>
              </w:rPr>
              <w:t>ISC-JSZJ-506</w:t>
            </w:r>
          </w:p>
          <w:p>
            <w:pPr>
              <w:snapToGrid w:val="0"/>
              <w:spacing w:line="240" w:lineRule="auto"/>
              <w:ind w:left="1309"/>
              <w:rPr>
                <w:sz w:val="22"/>
                <w:szCs w:val="22"/>
                <w:highlight w:val="yellow"/>
              </w:rPr>
            </w:pPr>
            <w:r>
              <w:rPr>
                <w:sz w:val="22"/>
                <w:szCs w:val="22"/>
                <w:highlight w:val="yellow"/>
              </w:rPr>
              <w:t>ISC-JSZJ-506</w:t>
            </w:r>
          </w:p>
          <w:p>
            <w:pPr>
              <w:snapToGrid w:val="0"/>
              <w:spacing w:line="240" w:lineRule="auto"/>
              <w:ind w:left="1309"/>
              <w:rPr>
                <w:sz w:val="22"/>
                <w:szCs w:val="22"/>
                <w:highlight w:val="yellow"/>
              </w:rPr>
            </w:pPr>
            <w:r>
              <w:rPr>
                <w:sz w:val="22"/>
                <w:szCs w:val="22"/>
                <w:highlight w:val="yellow"/>
              </w:rPr>
              <w:t>国网陕西省电力公司电力科学研究院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2022.3.14</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2022.3.14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292272"/>
    <w:rsid w:val="204A5E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558</Words>
  <Characters>834</Characters>
  <Lines>5</Lines>
  <Paragraphs>1</Paragraphs>
  <TotalTime>1</TotalTime>
  <ScaleCrop>false</ScaleCrop>
  <LinksUpToDate>false</LinksUpToDate>
  <CharactersWithSpaces>859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2022-03-14T06:06:37Z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