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0060-2020-2022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348"/>
        <w:gridCol w:w="918"/>
        <w:gridCol w:w="1275"/>
        <w:gridCol w:w="1413"/>
        <w:gridCol w:w="1424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四川柒元星实业有限公司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092" w:type="dxa"/>
            <w:vAlign w:val="center"/>
          </w:tcPr>
          <w:p>
            <w:pPr>
              <w:spacing w:line="240" w:lineRule="auto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项目</w:t>
            </w:r>
            <w:r>
              <w:rPr>
                <w:rFonts w:hint="eastAsia"/>
                <w:color w:val="000000" w:themeColor="text1"/>
                <w:szCs w:val="21"/>
              </w:rPr>
              <w:t>部</w:t>
            </w:r>
          </w:p>
        </w:tc>
        <w:tc>
          <w:tcPr>
            <w:tcW w:w="1176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Cs w:val="21"/>
              </w:rPr>
              <w:t>GPS接收机</w:t>
            </w:r>
          </w:p>
        </w:tc>
        <w:tc>
          <w:tcPr>
            <w:tcW w:w="1348" w:type="dxa"/>
            <w:vAlign w:val="center"/>
          </w:tcPr>
          <w:p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rFonts w:hint="eastAsia"/>
              </w:rPr>
              <w:t>SG6192117288941QDS</w:t>
            </w:r>
          </w:p>
        </w:tc>
        <w:tc>
          <w:tcPr>
            <w:tcW w:w="918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Cs w:val="21"/>
              </w:rPr>
              <w:t>iRTK2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±（2.5mm+</w:t>
            </w:r>
          </w:p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0.5ppm）</w:t>
            </w:r>
          </w:p>
        </w:tc>
        <w:tc>
          <w:tcPr>
            <w:tcW w:w="1413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全球定位系统（GPS）接收机校准装置</w:t>
            </w: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>=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-7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(k=2)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Cs w:val="21"/>
              </w:rPr>
              <w:t>中铁二院(成都)建设发展有限责任公司测绘仪器技术服务分公司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2021.9.16</w:t>
            </w:r>
          </w:p>
        </w:tc>
        <w:tc>
          <w:tcPr>
            <w:tcW w:w="1310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spacing w:line="240" w:lineRule="auto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项目</w:t>
            </w:r>
            <w:r>
              <w:rPr>
                <w:rFonts w:hint="eastAsia"/>
                <w:color w:val="000000" w:themeColor="text1"/>
                <w:szCs w:val="21"/>
              </w:rPr>
              <w:t>部</w:t>
            </w:r>
          </w:p>
        </w:tc>
        <w:tc>
          <w:tcPr>
            <w:tcW w:w="1176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Cs w:val="21"/>
              </w:rPr>
              <w:t>GPS接收机</w:t>
            </w:r>
          </w:p>
        </w:tc>
        <w:tc>
          <w:tcPr>
            <w:tcW w:w="1348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SG6193117295491QDS</w:t>
            </w:r>
            <w:r>
              <w:rPr>
                <w:rFonts w:hint="default"/>
                <w:szCs w:val="21"/>
              </w:rPr>
              <w:t>/</w:t>
            </w:r>
            <w:r>
              <w:rPr>
                <w:rFonts w:hint="eastAsia"/>
                <w:szCs w:val="21"/>
                <w:lang w:val="en-US" w:eastAsia="zh-CN"/>
              </w:rPr>
              <w:t>SG6193117207218QDS</w:t>
            </w:r>
          </w:p>
        </w:tc>
        <w:tc>
          <w:tcPr>
            <w:tcW w:w="918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Cs w:val="21"/>
              </w:rPr>
              <w:t>iRTK2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±（2.5mm+</w:t>
            </w:r>
          </w:p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0.5ppm）</w:t>
            </w:r>
          </w:p>
        </w:tc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2021.9.16</w:t>
            </w:r>
          </w:p>
        </w:tc>
        <w:tc>
          <w:tcPr>
            <w:tcW w:w="1310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spacing w:line="240" w:lineRule="auto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项目</w:t>
            </w:r>
            <w:r>
              <w:rPr>
                <w:rFonts w:hint="eastAsia"/>
                <w:color w:val="000000" w:themeColor="text1"/>
                <w:szCs w:val="21"/>
              </w:rPr>
              <w:t>部</w:t>
            </w:r>
          </w:p>
        </w:tc>
        <w:tc>
          <w:tcPr>
            <w:tcW w:w="1176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Cs w:val="21"/>
              </w:rPr>
              <w:t>GPS接收机</w:t>
            </w:r>
          </w:p>
        </w:tc>
        <w:tc>
          <w:tcPr>
            <w:tcW w:w="1348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S82569117190241WSN</w:t>
            </w:r>
            <w:r>
              <w:rPr>
                <w:rFonts w:hint="default"/>
                <w:szCs w:val="21"/>
              </w:rPr>
              <w:t>/</w:t>
            </w:r>
            <w:r>
              <w:rPr>
                <w:rFonts w:hint="eastAsia"/>
                <w:szCs w:val="21"/>
                <w:lang w:val="en-US" w:eastAsia="zh-CN"/>
              </w:rPr>
              <w:t>S82569117190016WSN</w:t>
            </w:r>
          </w:p>
        </w:tc>
        <w:tc>
          <w:tcPr>
            <w:tcW w:w="918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Cs w:val="21"/>
              </w:rPr>
              <w:t>iRTK2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±（2.5mm+</w:t>
            </w:r>
          </w:p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0.5ppm）</w:t>
            </w:r>
          </w:p>
        </w:tc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2021.9.16</w:t>
            </w:r>
          </w:p>
        </w:tc>
        <w:tc>
          <w:tcPr>
            <w:tcW w:w="1310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092" w:type="dxa"/>
            <w:vAlign w:val="center"/>
          </w:tcPr>
          <w:p>
            <w:pPr>
              <w:spacing w:line="240" w:lineRule="auto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项目</w:t>
            </w:r>
            <w:r>
              <w:rPr>
                <w:rFonts w:hint="eastAsia"/>
                <w:color w:val="000000" w:themeColor="text1"/>
                <w:szCs w:val="21"/>
              </w:rPr>
              <w:t>部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76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全站仪</w:t>
            </w:r>
          </w:p>
        </w:tc>
        <w:tc>
          <w:tcPr>
            <w:tcW w:w="1348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XB1003</w:t>
            </w:r>
          </w:p>
        </w:tc>
        <w:tc>
          <w:tcPr>
            <w:tcW w:w="918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GTS-102N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测角:Ⅱ级</w:t>
            </w:r>
          </w:p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测距:Ⅱ级</w:t>
            </w:r>
          </w:p>
        </w:tc>
        <w:tc>
          <w:tcPr>
            <w:tcW w:w="1413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竖直角标准</w:t>
            </w:r>
          </w:p>
          <w:p>
            <w:pPr>
              <w:spacing w:line="24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目标系统</w:t>
            </w:r>
          </w:p>
          <w:p>
            <w:pPr>
              <w:spacing w:line="240" w:lineRule="auto"/>
              <w:jc w:val="center"/>
              <w:rPr>
                <w:rFonts w:hint="eastAsia"/>
                <w:szCs w:val="21"/>
                <w:vertAlign w:val="superscript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0</w:t>
            </w:r>
            <w:r>
              <w:rPr>
                <w:rFonts w:hint="eastAsia"/>
                <w:szCs w:val="21"/>
                <w:vertAlign w:val="baseline"/>
                <w:lang w:val="en-US" w:eastAsia="zh-CN"/>
              </w:rPr>
              <w:t>-360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0</w:t>
            </w:r>
          </w:p>
          <w:p>
            <w:pPr>
              <w:spacing w:line="240" w:lineRule="auto"/>
              <w:jc w:val="center"/>
              <w:rPr>
                <w:rFonts w:hint="default" w:ascii="Calibri" w:hAnsi="Calibri" w:cs="Calibri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vertAlign w:val="baseline"/>
                <w:lang w:val="en-US" w:eastAsia="zh-CN"/>
              </w:rPr>
              <w:t>U=±0.3</w:t>
            </w:r>
            <w:r>
              <w:rPr>
                <w:rFonts w:hint="default" w:ascii="Calibri" w:hAnsi="Calibri" w:cs="Calibri"/>
                <w:szCs w:val="21"/>
                <w:vertAlign w:val="baseline"/>
                <w:lang w:val="en-US" w:eastAsia="zh-CN"/>
              </w:rPr>
              <w:t>"</w:t>
            </w:r>
          </w:p>
          <w:p>
            <w:pPr>
              <w:spacing w:line="240" w:lineRule="auto"/>
              <w:jc w:val="center"/>
              <w:rPr>
                <w:rFonts w:hint="eastAsia" w:ascii="Calibri" w:hAnsi="Calibri" w:cs="Calibri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szCs w:val="21"/>
                <w:vertAlign w:val="baseline"/>
                <w:lang w:val="en-US" w:eastAsia="zh-CN"/>
              </w:rPr>
              <w:t>K=2</w:t>
            </w:r>
          </w:p>
          <w:p>
            <w:pPr>
              <w:spacing w:line="240" w:lineRule="auto"/>
              <w:jc w:val="center"/>
              <w:rPr>
                <w:rFonts w:hint="eastAsia" w:ascii="Calibri" w:hAnsi="Calibri" w:cs="Calibri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szCs w:val="21"/>
                <w:vertAlign w:val="baseline"/>
                <w:lang w:val="en-US" w:eastAsia="zh-CN"/>
              </w:rPr>
              <w:t xml:space="preserve"> 金堂基线场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Calibri" w:hAnsi="Calibri" w:cs="Calibri"/>
                <w:szCs w:val="21"/>
                <w:vertAlign w:val="baseline"/>
                <w:lang w:val="en-US" w:eastAsia="zh-CN"/>
              </w:rPr>
              <w:t>优于1/218万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color w:val="000000" w:themeColor="text1"/>
                <w:szCs w:val="21"/>
              </w:rPr>
            </w:pPr>
            <w:bookmarkStart w:id="2" w:name="_GoBack"/>
            <w:r>
              <w:rPr>
                <w:rFonts w:hint="eastAsia" w:ascii="宋体" w:hAnsi="宋体" w:eastAsia="宋体"/>
                <w:bCs/>
                <w:color w:val="000000" w:themeColor="text1"/>
                <w:szCs w:val="21"/>
              </w:rPr>
              <w:t>四川省测绘计量检定站</w:t>
            </w:r>
          </w:p>
          <w:bookmarkEnd w:id="2"/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2021.4.4</w:t>
            </w:r>
          </w:p>
        </w:tc>
        <w:tc>
          <w:tcPr>
            <w:tcW w:w="1310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092" w:type="dxa"/>
            <w:vAlign w:val="center"/>
          </w:tcPr>
          <w:p>
            <w:pPr>
              <w:spacing w:line="240" w:lineRule="auto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项目</w:t>
            </w:r>
            <w:r>
              <w:rPr>
                <w:rFonts w:hint="eastAsia"/>
                <w:color w:val="000000" w:themeColor="text1"/>
                <w:szCs w:val="21"/>
              </w:rPr>
              <w:t>部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76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全站仪</w:t>
            </w:r>
          </w:p>
        </w:tc>
        <w:tc>
          <w:tcPr>
            <w:tcW w:w="1348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XB2069</w:t>
            </w:r>
          </w:p>
        </w:tc>
        <w:tc>
          <w:tcPr>
            <w:tcW w:w="918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GTS-102N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测角:Ⅱ级</w:t>
            </w:r>
          </w:p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测距:Ⅱ级</w:t>
            </w:r>
          </w:p>
        </w:tc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2021.4.4</w:t>
            </w:r>
          </w:p>
        </w:tc>
        <w:tc>
          <w:tcPr>
            <w:tcW w:w="1310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092" w:type="dxa"/>
            <w:vAlign w:val="center"/>
          </w:tcPr>
          <w:p>
            <w:pPr>
              <w:spacing w:line="240" w:lineRule="auto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项目</w:t>
            </w:r>
            <w:r>
              <w:rPr>
                <w:rFonts w:hint="eastAsia"/>
                <w:color w:val="000000" w:themeColor="text1"/>
                <w:szCs w:val="21"/>
              </w:rPr>
              <w:t>部</w:t>
            </w:r>
          </w:p>
        </w:tc>
        <w:tc>
          <w:tcPr>
            <w:tcW w:w="1176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水准仪</w:t>
            </w:r>
          </w:p>
        </w:tc>
        <w:tc>
          <w:tcPr>
            <w:tcW w:w="1348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C1408132</w:t>
            </w:r>
          </w:p>
        </w:tc>
        <w:tc>
          <w:tcPr>
            <w:tcW w:w="918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SETL DS3200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S3级</w:t>
            </w:r>
          </w:p>
        </w:tc>
        <w:tc>
          <w:tcPr>
            <w:tcW w:w="1413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Calibri" w:hAnsi="Calibri" w:cs="Calibri"/>
                <w:szCs w:val="21"/>
                <w:vertAlign w:val="baseline"/>
                <w:lang w:val="en-US" w:eastAsia="zh-CN"/>
              </w:rPr>
              <w:t>1级水准仪检定装置</w:t>
            </w: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2021.4.4</w:t>
            </w:r>
          </w:p>
        </w:tc>
        <w:tc>
          <w:tcPr>
            <w:tcW w:w="1310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spacing w:line="240" w:lineRule="auto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项目</w:t>
            </w:r>
            <w:r>
              <w:rPr>
                <w:rFonts w:hint="eastAsia"/>
                <w:color w:val="000000" w:themeColor="text1"/>
                <w:szCs w:val="21"/>
              </w:rPr>
              <w:t>部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76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手持测距仪</w:t>
            </w:r>
          </w:p>
        </w:tc>
        <w:tc>
          <w:tcPr>
            <w:tcW w:w="1348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60020683</w:t>
            </w:r>
          </w:p>
        </w:tc>
        <w:tc>
          <w:tcPr>
            <w:tcW w:w="918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Laitz HLD60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DSZ3级</w:t>
            </w:r>
          </w:p>
        </w:tc>
        <w:tc>
          <w:tcPr>
            <w:tcW w:w="141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Calibri" w:hAnsi="Calibri" w:cs="Calibri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szCs w:val="21"/>
                <w:vertAlign w:val="baseline"/>
                <w:lang w:val="en-US" w:eastAsia="zh-CN"/>
              </w:rPr>
              <w:t>光电测距仪检定装置U=0.92mm</w:t>
            </w:r>
          </w:p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Calibri" w:hAnsi="Calibri" w:cs="Calibri"/>
                <w:szCs w:val="21"/>
                <w:vertAlign w:val="baseline"/>
                <w:lang w:val="en-US" w:eastAsia="zh-CN"/>
              </w:rPr>
              <w:t>k=2</w:t>
            </w: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2021.4.4</w:t>
            </w:r>
          </w:p>
        </w:tc>
        <w:tc>
          <w:tcPr>
            <w:tcW w:w="1310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Cs w:val="21"/>
              </w:rPr>
              <w:t>公司</w:t>
            </w:r>
            <w:r>
              <w:rPr>
                <w:rFonts w:hint="eastAsia" w:ascii="宋体" w:hAnsi="宋体" w:eastAsia="宋体"/>
                <w:bCs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 w:ascii="宋体" w:hAnsi="宋体" w:eastAsia="宋体"/>
                <w:bCs/>
                <w:color w:val="000000" w:themeColor="text1"/>
                <w:szCs w:val="21"/>
              </w:rPr>
              <w:t>建最高标准</w:t>
            </w:r>
            <w:r>
              <w:rPr>
                <w:rFonts w:hint="eastAsia" w:ascii="宋体" w:hAnsi="宋体" w:eastAsia="宋体"/>
                <w:bCs/>
                <w:color w:val="000000" w:themeColor="text1"/>
                <w:szCs w:val="21"/>
                <w:lang w:val="en-US" w:eastAsia="zh-CN"/>
              </w:rPr>
              <w:t>器</w:t>
            </w:r>
            <w:r>
              <w:rPr>
                <w:rFonts w:hint="eastAsia" w:ascii="宋体" w:hAnsi="宋体" w:eastAsia="宋体"/>
                <w:bCs/>
                <w:color w:val="000000" w:themeColor="text1"/>
                <w:szCs w:val="21"/>
              </w:rPr>
              <w:t>，企业测量设备</w:t>
            </w:r>
            <w:r>
              <w:rPr>
                <w:rFonts w:hint="eastAsia" w:ascii="宋体" w:hAnsi="宋体" w:eastAsia="宋体"/>
                <w:bCs/>
                <w:color w:val="000000" w:themeColor="text1"/>
                <w:szCs w:val="21"/>
                <w:lang w:val="en-US" w:eastAsia="zh-CN"/>
              </w:rPr>
              <w:t>均</w:t>
            </w:r>
            <w:r>
              <w:rPr>
                <w:rFonts w:hint="eastAsia" w:ascii="宋体" w:hAnsi="宋体" w:eastAsia="宋体"/>
                <w:bCs/>
                <w:color w:val="000000" w:themeColor="text1"/>
                <w:szCs w:val="21"/>
              </w:rPr>
              <w:t>外送四川省测绘计量检定站</w:t>
            </w:r>
            <w:r>
              <w:rPr>
                <w:rFonts w:hint="eastAsia" w:ascii="宋体" w:hAnsi="宋体" w:eastAsia="宋体"/>
                <w:bCs/>
                <w:color w:val="000000" w:themeColor="text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Cs/>
                <w:color w:val="000000" w:themeColor="text1"/>
                <w:szCs w:val="21"/>
              </w:rPr>
              <w:t>中铁二院(成都)建设发展有限责任公司测绘仪器技术服务分公司</w:t>
            </w:r>
            <w:r>
              <w:rPr>
                <w:rFonts w:hint="eastAsia"/>
                <w:color w:val="000000" w:themeColor="text1"/>
                <w:szCs w:val="21"/>
              </w:rPr>
              <w:t>检定/校准。抽查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 w:themeColor="text1"/>
                <w:szCs w:val="21"/>
              </w:rPr>
              <w:t>台测量设备检定/校准证书，溯源满足要求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3832225</wp:posOffset>
                  </wp:positionH>
                  <wp:positionV relativeFrom="paragraph">
                    <wp:posOffset>236220</wp:posOffset>
                  </wp:positionV>
                  <wp:extent cx="582295" cy="315595"/>
                  <wp:effectExtent l="0" t="0" r="1905" b="190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95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902335</wp:posOffset>
                  </wp:positionH>
                  <wp:positionV relativeFrom="paragraph">
                    <wp:posOffset>231775</wp:posOffset>
                  </wp:positionV>
                  <wp:extent cx="419735" cy="322580"/>
                  <wp:effectExtent l="0" t="0" r="12065" b="7620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735" cy="32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B5F2DDE"/>
    <w:rsid w:val="5CAE766D"/>
    <w:rsid w:val="69B749D9"/>
    <w:rsid w:val="7AAD44EA"/>
    <w:rsid w:val="7FAC7B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461</Words>
  <Characters>765</Characters>
  <Lines>3</Lines>
  <Paragraphs>1</Paragraphs>
  <TotalTime>42</TotalTime>
  <ScaleCrop>false</ScaleCrop>
  <LinksUpToDate>false</LinksUpToDate>
  <CharactersWithSpaces>804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2022-04-28T06:31:42Z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D7D5B9F9635F41E0AFDBF203A902D4A7</vt:lpwstr>
  </property>
  <property fmtid="{D5CDD505-2E9C-101B-9397-08002B2CF9AE}" pid="4" name="commondata">
    <vt:lpwstr>eyJoZGlkIjoiMjJhN2U4Y2Q5MGE2Mzc1MDlkNDVmNzZkYmRlMTYyYjcifQ==</vt:lpwstr>
  </property>
</Properties>
</file>