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0164-2022-O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河北汇友家具有限公司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lang w:val="en-US" w:eastAsia="zh-CN"/>
              </w:rPr>
              <w:t>李丽英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" w:name="证书编号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机构代码"/>
            <w:r>
              <w:rPr>
                <w:sz w:val="22"/>
                <w:szCs w:val="22"/>
              </w:rPr>
              <w:t>91131125MA0956WA4H</w:t>
            </w:r>
            <w:bookmarkEnd w:id="3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43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河北汇友家具有限公司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高端定制家具的生产所涉及场所的相关职业健康安全管理活动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安平县纬三路2号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安平县纬三路2号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_GoBack"/>
            <w:r>
              <w:rPr>
                <w:rFonts w:hint="eastAsia"/>
                <w:sz w:val="22"/>
                <w:szCs w:val="22"/>
                <w:highlight w:val="none"/>
              </w:rPr>
              <w:t>Development and Manufacturing of  XXXX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35DB7"/>
    <w:rsid w:val="5ADD1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2022-04-01T08:26:09Z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