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重庆尚鸿玻璃制品有限公司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2022.3.7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663" w:firstLineChars="300"/>
              <w:rPr>
                <w:rFonts w:ascii="宋体" w:hAnsi="宋体"/>
                <w:b/>
                <w:sz w:val="22"/>
                <w:szCs w:val="22"/>
              </w:rPr>
            </w:pPr>
            <w:bookmarkStart w:id="19" w:name="_GoBack"/>
            <w:r>
              <w:rPr>
                <w:rFonts w:hint="eastAsia" w:ascii="宋体" w:hAnsi="宋体"/>
                <w:b/>
                <w:sz w:val="22"/>
                <w:szCs w:val="22"/>
              </w:rPr>
              <w:t>不能提供模具制作供方“重庆市天之龙玻璃模具制品有限公司”的供方评价资料。</w:t>
            </w:r>
            <w:bookmarkEnd w:id="19"/>
            <w:r>
              <w:rPr>
                <w:rFonts w:hint="eastAsia" w:ascii="宋体" w:hAnsi="宋体"/>
                <w:b/>
                <w:sz w:val="22"/>
                <w:szCs w:val="22"/>
              </w:rPr>
              <w:t>不符合ISO 9001:2015标准 8.4.1  条款：组织应基于外部供方按照要求提供过程 、产品和服务的能力确定并实施对外部供方的评价 、选择、 绩效监视以及再评价的准则 。对于这些活动和由评价引 发的任何必要的措施，组织应保留成文信息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上述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事实</w:t>
            </w:r>
            <w:r>
              <w:rPr>
                <w:rFonts w:ascii="宋体" w:hAnsi="宋体"/>
                <w:b/>
                <w:sz w:val="22"/>
                <w:szCs w:val="22"/>
              </w:rPr>
              <w:t>不符合：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9001:2015标准8.4.1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374"/>
    <w:rsid w:val="005A0374"/>
    <w:rsid w:val="00CA4EC2"/>
    <w:rsid w:val="00DA0F6E"/>
    <w:rsid w:val="00E45C9D"/>
    <w:rsid w:val="00E86FF3"/>
    <w:rsid w:val="00F763D0"/>
    <w:rsid w:val="65CE0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939</Characters>
  <Lines>7</Lines>
  <Paragraphs>2</Paragraphs>
  <TotalTime>107</TotalTime>
  <ScaleCrop>false</ScaleCrop>
  <LinksUpToDate>false</LinksUpToDate>
  <CharactersWithSpaces>1101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心</cp:lastModifiedBy>
  <cp:lastPrinted>2019-05-13T03:02:00Z</cp:lastPrinted>
  <dcterms:modified xsi:type="dcterms:W3CDTF">2022-03-04T07:33:00Z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