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center"/>
        <w:rPr>
          <w:rFonts w:hint="eastAsia"/>
          <w:sz w:val="24"/>
          <w:szCs w:val="24"/>
        </w:rPr>
      </w:pPr>
      <w:r>
        <w:rPr>
          <w:rFonts w:hint="eastAsia"/>
          <w:sz w:val="24"/>
          <w:szCs w:val="24"/>
        </w:rPr>
        <w:t>受审核部门：</w:t>
      </w:r>
      <w:r>
        <w:rPr>
          <w:rFonts w:hint="eastAsia" w:ascii="宋体" w:hAnsi="宋体" w:cs="宋体"/>
          <w:sz w:val="21"/>
          <w:szCs w:val="21"/>
        </w:rPr>
        <w:t>管理层、</w:t>
      </w:r>
      <w:r>
        <w:rPr>
          <w:rFonts w:hint="eastAsia" w:ascii="宋体" w:hAnsi="宋体"/>
          <w:sz w:val="21"/>
          <w:szCs w:val="21"/>
          <w:lang w:eastAsia="zh-CN"/>
        </w:rPr>
        <w:t>综合部</w:t>
      </w:r>
      <w:r>
        <w:rPr>
          <w:rFonts w:hint="eastAsia" w:ascii="宋体" w:hAnsi="宋体"/>
          <w:sz w:val="21"/>
          <w:szCs w:val="21"/>
        </w:rPr>
        <w:t>、</w:t>
      </w:r>
      <w:r>
        <w:rPr>
          <w:rFonts w:hint="eastAsia" w:ascii="宋体" w:hAnsi="宋体"/>
          <w:sz w:val="21"/>
          <w:szCs w:val="21"/>
          <w:lang w:eastAsia="zh-CN"/>
        </w:rPr>
        <w:t>营销</w:t>
      </w:r>
      <w:r>
        <w:rPr>
          <w:rFonts w:hint="eastAsia" w:ascii="宋体" w:hAnsi="宋体"/>
          <w:sz w:val="21"/>
          <w:szCs w:val="21"/>
        </w:rPr>
        <w:t>部、</w:t>
      </w:r>
      <w:r>
        <w:rPr>
          <w:rFonts w:hint="eastAsia" w:ascii="宋体" w:hAnsi="宋体"/>
          <w:sz w:val="21"/>
          <w:szCs w:val="21"/>
          <w:lang w:eastAsia="zh-CN"/>
        </w:rPr>
        <w:t>生技</w:t>
      </w:r>
      <w:r>
        <w:rPr>
          <w:rFonts w:hint="eastAsia" w:ascii="宋体" w:hAnsi="宋体"/>
          <w:sz w:val="21"/>
          <w:szCs w:val="21"/>
        </w:rPr>
        <w:t>部</w:t>
      </w:r>
      <w:r>
        <w:rPr>
          <w:rFonts w:hint="eastAsia" w:ascii="宋体" w:hAnsi="宋体" w:cs="宋体"/>
          <w:sz w:val="21"/>
          <w:szCs w:val="21"/>
        </w:rPr>
        <w:t>。</w:t>
      </w:r>
      <w:r>
        <w:rPr>
          <w:rFonts w:hint="eastAsia"/>
          <w:sz w:val="24"/>
          <w:szCs w:val="24"/>
          <w:lang w:val="en-US" w:eastAsia="zh-CN"/>
        </w:rPr>
        <w:t xml:space="preserve">  </w:t>
      </w:r>
      <w:r>
        <w:rPr>
          <w:rFonts w:hint="eastAsia"/>
          <w:sz w:val="24"/>
          <w:szCs w:val="24"/>
        </w:rPr>
        <w:t>陪同人员</w:t>
      </w:r>
      <w:r>
        <w:rPr>
          <w:rFonts w:hint="eastAsia"/>
          <w:sz w:val="24"/>
          <w:szCs w:val="24"/>
          <w:lang w:eastAsia="zh-CN"/>
        </w:rPr>
        <w:t>：唐贤春</w:t>
      </w:r>
      <w:r>
        <w:rPr>
          <w:rFonts w:hint="eastAsia"/>
          <w:sz w:val="24"/>
          <w:szCs w:val="24"/>
          <w:lang w:val="en-US" w:eastAsia="zh-CN"/>
        </w:rPr>
        <w:t xml:space="preserve">   </w:t>
      </w:r>
      <w:r>
        <w:rPr>
          <w:rFonts w:hint="eastAsia"/>
          <w:sz w:val="24"/>
          <w:szCs w:val="24"/>
        </w:rPr>
        <w:t>审核员：</w:t>
      </w:r>
      <w:r>
        <w:rPr>
          <w:rFonts w:hint="eastAsia"/>
          <w:sz w:val="24"/>
          <w:szCs w:val="24"/>
          <w:lang w:eastAsia="zh-CN"/>
        </w:rPr>
        <w:t>张心</w:t>
      </w:r>
      <w:r>
        <w:rPr>
          <w:rFonts w:hint="eastAsia"/>
          <w:sz w:val="24"/>
          <w:szCs w:val="24"/>
          <w:lang w:val="en-US" w:eastAsia="zh-CN"/>
        </w:rPr>
        <w:t xml:space="preserve">  </w:t>
      </w:r>
      <w:r>
        <w:rPr>
          <w:rFonts w:hint="eastAsia"/>
          <w:sz w:val="24"/>
          <w:szCs w:val="24"/>
        </w:rPr>
        <w:t>审核时间：</w:t>
      </w:r>
      <w:r>
        <w:rPr>
          <w:rFonts w:hint="eastAsia"/>
          <w:color w:val="000000"/>
          <w:szCs w:val="21"/>
        </w:rPr>
        <w:t>2019年12月03日</w:t>
      </w:r>
    </w:p>
    <w:tbl>
      <w:tblPr>
        <w:tblStyle w:val="5"/>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536"/>
        <w:gridCol w:w="1066"/>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检  查  表</w:t>
            </w:r>
          </w:p>
        </w:tc>
        <w:tc>
          <w:tcPr>
            <w:tcW w:w="9536"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审   核   记   录</w:t>
            </w:r>
          </w:p>
        </w:tc>
        <w:tc>
          <w:tcPr>
            <w:tcW w:w="1066" w:type="dxa"/>
            <w:shd w:val="clear" w:color="auto" w:fill="E6E6E6"/>
            <w:noWrap w:val="0"/>
            <w:vAlign w:val="center"/>
          </w:tcPr>
          <w:p>
            <w:pPr>
              <w:spacing w:line="0" w:lineRule="atLeast"/>
              <w:jc w:val="center"/>
              <w:rPr>
                <w:rFonts w:ascii="宋体" w:hAnsi="宋体"/>
                <w:sz w:val="21"/>
                <w:szCs w:val="21"/>
              </w:rPr>
            </w:pPr>
            <w:r>
              <w:rPr>
                <w:rFonts w:hint="eastAsia" w:ascii="宋体" w:hAnsi="宋体"/>
                <w:sz w:val="21"/>
                <w:szCs w:val="21"/>
              </w:rPr>
              <w:t>标准号</w:t>
            </w:r>
          </w:p>
          <w:p>
            <w:pPr>
              <w:spacing w:line="0" w:lineRule="atLeast"/>
              <w:jc w:val="center"/>
              <w:rPr>
                <w:rFonts w:ascii="楷体_GB2312" w:hAnsi="宋体" w:eastAsia="楷体_GB2312"/>
                <w:sz w:val="21"/>
                <w:szCs w:val="21"/>
              </w:rPr>
            </w:pPr>
            <w:r>
              <w:rPr>
                <w:rFonts w:hint="eastAsia" w:ascii="宋体" w:hAnsi="宋体"/>
                <w:sz w:val="21"/>
                <w:szCs w:val="21"/>
              </w:rPr>
              <w:t>条款号</w:t>
            </w:r>
          </w:p>
        </w:tc>
        <w:tc>
          <w:tcPr>
            <w:tcW w:w="787"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3" w:hRule="atLeast"/>
        </w:trPr>
        <w:tc>
          <w:tcPr>
            <w:tcW w:w="3687" w:type="dxa"/>
            <w:noWrap w:val="0"/>
            <w:vAlign w:val="top"/>
          </w:tcPr>
          <w:p>
            <w:pPr>
              <w:spacing w:line="400" w:lineRule="exact"/>
              <w:rPr>
                <w:rFonts w:hint="eastAsia"/>
                <w:sz w:val="21"/>
                <w:szCs w:val="21"/>
              </w:rPr>
            </w:pPr>
            <w:r>
              <w:rPr>
                <w:rFonts w:hint="eastAsia"/>
                <w:sz w:val="21"/>
                <w:szCs w:val="21"/>
              </w:rPr>
              <w:t>企业简介、组织机构及场所、资质</w:t>
            </w:r>
          </w:p>
          <w:p>
            <w:pPr>
              <w:spacing w:line="400" w:lineRule="exact"/>
              <w:rPr>
                <w:rFonts w:hint="eastAsia"/>
                <w:sz w:val="21"/>
                <w:szCs w:val="21"/>
              </w:rPr>
            </w:pPr>
            <w:r>
              <w:rPr>
                <w:rFonts w:hint="eastAsia"/>
                <w:sz w:val="21"/>
                <w:szCs w:val="21"/>
              </w:rPr>
              <w:t>QMS审核，询问主要设备、原材料、关键过程</w:t>
            </w: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管理体系运行时间（3 个月以上）</w:t>
            </w:r>
          </w:p>
          <w:p>
            <w:pPr>
              <w:spacing w:line="400" w:lineRule="exact"/>
              <w:rPr>
                <w:rFonts w:hint="eastAsia"/>
                <w:sz w:val="21"/>
                <w:szCs w:val="21"/>
              </w:rPr>
            </w:pPr>
            <w:r>
              <w:rPr>
                <w:rFonts w:hint="eastAsia"/>
                <w:sz w:val="21"/>
                <w:szCs w:val="21"/>
              </w:rPr>
              <w:t>确认组织实际与管理体系文件化信息描述的一致性</w:t>
            </w:r>
          </w:p>
          <w:p>
            <w:pPr>
              <w:spacing w:line="400" w:lineRule="exact"/>
              <w:rPr>
                <w:rFonts w:hint="eastAsia"/>
                <w:sz w:val="21"/>
                <w:szCs w:val="21"/>
              </w:rPr>
            </w:pPr>
            <w:r>
              <w:rPr>
                <w:rFonts w:hint="eastAsia"/>
                <w:sz w:val="21"/>
                <w:szCs w:val="21"/>
              </w:rPr>
              <w:t>（如部门设置和负责人，生产和服务等过程）</w:t>
            </w: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管理体系文件名称</w:t>
            </w:r>
          </w:p>
          <w:p>
            <w:pPr>
              <w:spacing w:line="400" w:lineRule="exact"/>
              <w:rPr>
                <w:rFonts w:hint="eastAsia"/>
                <w:sz w:val="21"/>
                <w:szCs w:val="21"/>
              </w:rPr>
            </w:pPr>
          </w:p>
        </w:tc>
        <w:tc>
          <w:tcPr>
            <w:tcW w:w="9536" w:type="dxa"/>
            <w:noWrap w:val="0"/>
            <w:vAlign w:val="top"/>
          </w:tcPr>
          <w:p>
            <w:pPr>
              <w:widowControl/>
              <w:spacing w:line="400" w:lineRule="exact"/>
              <w:rPr>
                <w:rFonts w:hint="eastAsia" w:ascii="宋体" w:hAnsi="宋体"/>
                <w:sz w:val="21"/>
                <w:szCs w:val="21"/>
                <w:lang w:eastAsia="zh-CN"/>
              </w:rPr>
            </w:pPr>
            <w:bookmarkStart w:id="0" w:name="组织名称"/>
            <w:r>
              <w:rPr>
                <w:rFonts w:hint="eastAsia" w:ascii="宋体" w:hAnsi="宋体"/>
                <w:sz w:val="21"/>
                <w:szCs w:val="21"/>
                <w:lang w:eastAsia="zh-CN"/>
              </w:rPr>
              <w:t>重庆元享机械有限公司</w:t>
            </w:r>
            <w:bookmarkEnd w:id="0"/>
            <w:r>
              <w:rPr>
                <w:rFonts w:hint="eastAsia" w:ascii="宋体" w:hAnsi="宋体"/>
                <w:sz w:val="21"/>
                <w:szCs w:val="21"/>
                <w:lang w:eastAsia="zh-CN"/>
              </w:rPr>
              <w:t>是一家</w:t>
            </w:r>
            <w:bookmarkStart w:id="1" w:name="审核范围"/>
            <w:r>
              <w:rPr>
                <w:rFonts w:hint="eastAsia" w:ascii="宋体" w:hAnsi="宋体"/>
                <w:sz w:val="21"/>
                <w:szCs w:val="21"/>
                <w:lang w:eastAsia="zh-CN"/>
              </w:rPr>
              <w:t>从事</w:t>
            </w:r>
            <w:bookmarkEnd w:id="1"/>
            <w:r>
              <w:rPr>
                <w:rFonts w:hint="eastAsia" w:ascii="宋体" w:hAnsi="宋体"/>
                <w:sz w:val="21"/>
                <w:szCs w:val="21"/>
                <w:lang w:eastAsia="zh-CN"/>
              </w:rPr>
              <w:t>机械零部件的加工公司。公司坐落</w:t>
            </w:r>
            <w:r>
              <w:rPr>
                <w:rFonts w:hint="eastAsia" w:ascii="宋体" w:hAnsi="宋体"/>
                <w:sz w:val="21"/>
                <w:szCs w:val="21"/>
                <w:lang w:val="de-DE" w:eastAsia="zh-CN"/>
              </w:rPr>
              <w:t>于</w:t>
            </w:r>
            <w:bookmarkStart w:id="2" w:name="生产地址"/>
            <w:r>
              <w:rPr>
                <w:rFonts w:hint="eastAsia" w:ascii="宋体" w:hAnsi="宋体"/>
                <w:sz w:val="21"/>
                <w:szCs w:val="21"/>
                <w:lang w:eastAsia="zh-CN"/>
              </w:rPr>
              <w:t>重庆市渝北区双凤桥街道劝业路11号1幢整幢</w:t>
            </w:r>
            <w:bookmarkEnd w:id="2"/>
            <w:r>
              <w:rPr>
                <w:rFonts w:hint="eastAsia" w:ascii="宋体" w:hAnsi="宋体"/>
                <w:sz w:val="21"/>
                <w:szCs w:val="21"/>
                <w:lang w:eastAsia="zh-CN"/>
              </w:rPr>
              <w:t>，生产经营状况良好。</w:t>
            </w:r>
          </w:p>
          <w:p>
            <w:pPr>
              <w:widowControl/>
              <w:spacing w:line="400" w:lineRule="exact"/>
              <w:rPr>
                <w:rFonts w:hint="eastAsia" w:ascii="宋体" w:hAnsi="宋体"/>
                <w:sz w:val="21"/>
                <w:szCs w:val="21"/>
                <w:lang w:eastAsia="zh-CN"/>
              </w:rPr>
            </w:pPr>
            <w:r>
              <w:rPr>
                <w:rFonts w:hint="eastAsia" w:ascii="宋体" w:hAnsi="宋体"/>
                <w:sz w:val="21"/>
                <w:szCs w:val="21"/>
                <w:lang w:eastAsia="zh-CN"/>
              </w:rPr>
              <w:t xml:space="preserve">该公司目前成立了四个部门： </w:t>
            </w:r>
            <w:r>
              <w:rPr>
                <w:rFonts w:hint="eastAsia" w:ascii="宋体" w:hAnsi="宋体"/>
                <w:sz w:val="21"/>
                <w:szCs w:val="21"/>
                <w:lang w:eastAsia="zh-CN"/>
              </w:rPr>
              <w:t>综合部、</w:t>
            </w:r>
            <w:r>
              <w:rPr>
                <w:rFonts w:hint="eastAsia" w:ascii="宋体" w:hAnsi="宋体"/>
                <w:sz w:val="21"/>
                <w:szCs w:val="21"/>
                <w:lang w:eastAsia="zh-CN"/>
              </w:rPr>
              <w:t>供销部、</w:t>
            </w:r>
            <w:r>
              <w:rPr>
                <w:rFonts w:hint="eastAsia" w:ascii="宋体" w:hAnsi="宋体"/>
                <w:sz w:val="21"/>
                <w:szCs w:val="21"/>
                <w:lang w:eastAsia="zh-CN"/>
              </w:rPr>
              <w:t>生产部、</w:t>
            </w:r>
            <w:r>
              <w:rPr>
                <w:rFonts w:hint="eastAsia" w:ascii="宋体" w:hAnsi="宋体"/>
                <w:sz w:val="21"/>
                <w:szCs w:val="21"/>
                <w:lang w:eastAsia="zh-CN"/>
              </w:rPr>
              <w:t>技质部  抽查：组织机构图、职能分配表、职责描述，基本保持一致。</w:t>
            </w:r>
          </w:p>
          <w:p>
            <w:pPr>
              <w:widowControl/>
              <w:spacing w:line="400" w:lineRule="exact"/>
              <w:rPr>
                <w:rFonts w:hint="eastAsia" w:ascii="宋体" w:hAnsi="宋体"/>
                <w:sz w:val="21"/>
                <w:szCs w:val="21"/>
                <w:lang w:eastAsia="zh-CN"/>
              </w:rPr>
            </w:pPr>
            <w:r>
              <w:rPr>
                <w:rFonts w:hint="eastAsia" w:ascii="宋体" w:hAnsi="宋体"/>
                <w:sz w:val="21"/>
                <w:szCs w:val="21"/>
                <w:lang w:eastAsia="zh-CN"/>
              </w:rPr>
              <w:t>核实：生产经营场所为</w:t>
            </w:r>
            <w:bookmarkStart w:id="3" w:name="注册地址"/>
            <w:r>
              <w:rPr>
                <w:rFonts w:hint="eastAsia" w:ascii="宋体" w:hAnsi="宋体"/>
                <w:sz w:val="21"/>
                <w:szCs w:val="21"/>
                <w:lang w:eastAsia="zh-CN"/>
              </w:rPr>
              <w:t>重庆市渝北区双凤桥街道劝业路11号1幢整幢</w:t>
            </w:r>
            <w:bookmarkEnd w:id="3"/>
            <w:r>
              <w:rPr>
                <w:rFonts w:hint="eastAsia" w:ascii="宋体" w:hAnsi="宋体"/>
                <w:sz w:val="21"/>
                <w:szCs w:val="21"/>
                <w:lang w:eastAsia="zh-CN"/>
              </w:rPr>
              <w:t>，与任务书一致。</w:t>
            </w:r>
          </w:p>
          <w:p>
            <w:pPr>
              <w:widowControl/>
              <w:spacing w:line="400" w:lineRule="exact"/>
              <w:rPr>
                <w:rFonts w:hint="eastAsia" w:ascii="宋体" w:hAnsi="宋体"/>
                <w:sz w:val="21"/>
                <w:szCs w:val="21"/>
                <w:lang w:eastAsia="zh-CN"/>
              </w:rPr>
            </w:pPr>
            <w:r>
              <w:rPr>
                <w:rFonts w:hint="eastAsia" w:ascii="宋体" w:hAnsi="宋体"/>
                <w:sz w:val="21"/>
                <w:szCs w:val="21"/>
                <w:lang w:eastAsia="zh-CN"/>
              </w:rPr>
              <w:t>经确认认证范围为：机械零部件加工的一般机械加工 ，与任务书一致。</w:t>
            </w:r>
          </w:p>
          <w:p>
            <w:pPr>
              <w:widowControl/>
              <w:spacing w:line="400" w:lineRule="exact"/>
              <w:rPr>
                <w:rFonts w:hint="eastAsia" w:ascii="宋体" w:hAnsi="宋体"/>
                <w:sz w:val="21"/>
                <w:szCs w:val="21"/>
                <w:lang w:eastAsia="zh-CN"/>
              </w:rPr>
            </w:pPr>
            <w:r>
              <w:rPr>
                <w:rFonts w:hint="eastAsia" w:ascii="宋体" w:hAnsi="宋体"/>
                <w:sz w:val="21"/>
                <w:szCs w:val="21"/>
                <w:lang w:eastAsia="zh-CN"/>
              </w:rPr>
              <w:t>询问，主要设备为数控龙门加工中心、空压机、摇臂钻等。原材料主要为顾客来料加工坯件等。特殊过程:无，按控制程序进行控制。理体系运行时间：2019年</w:t>
            </w:r>
            <w:r>
              <w:rPr>
                <w:rFonts w:hint="eastAsia" w:ascii="宋体" w:hAnsi="宋体"/>
                <w:sz w:val="21"/>
                <w:szCs w:val="21"/>
                <w:lang w:val="en-US" w:eastAsia="zh-CN"/>
              </w:rPr>
              <w:t>6</w:t>
            </w:r>
            <w:r>
              <w:rPr>
                <w:rFonts w:hint="eastAsia" w:ascii="宋体" w:hAnsi="宋体"/>
                <w:sz w:val="21"/>
                <w:szCs w:val="21"/>
                <w:lang w:eastAsia="zh-CN"/>
              </w:rPr>
              <w:t>月</w:t>
            </w:r>
            <w:r>
              <w:rPr>
                <w:rFonts w:hint="eastAsia" w:ascii="宋体" w:hAnsi="宋体"/>
                <w:sz w:val="21"/>
                <w:szCs w:val="21"/>
                <w:lang w:val="en-US" w:eastAsia="zh-CN"/>
              </w:rPr>
              <w:t>1</w:t>
            </w:r>
            <w:r>
              <w:rPr>
                <w:rFonts w:hint="eastAsia" w:ascii="宋体" w:hAnsi="宋体"/>
                <w:sz w:val="21"/>
                <w:szCs w:val="21"/>
                <w:lang w:eastAsia="zh-CN"/>
              </w:rPr>
              <w:t>日。</w:t>
            </w:r>
          </w:p>
          <w:p>
            <w:pPr>
              <w:widowControl/>
              <w:spacing w:line="400" w:lineRule="exact"/>
              <w:rPr>
                <w:rFonts w:hint="eastAsia" w:ascii="宋体" w:hAnsi="宋体"/>
                <w:sz w:val="21"/>
                <w:szCs w:val="21"/>
                <w:lang w:eastAsia="zh-CN"/>
              </w:rPr>
            </w:pPr>
            <w:r>
              <w:rPr>
                <w:rFonts w:hint="eastAsia" w:ascii="宋体" w:hAnsi="宋体"/>
                <w:sz w:val="21"/>
                <w:szCs w:val="21"/>
                <w:lang w:eastAsia="zh-CN"/>
              </w:rPr>
              <w:t>组织实际与管理体系文件化信息描述基本一致。有管理层、综合部、营销部、生技部。</w:t>
            </w:r>
          </w:p>
          <w:p>
            <w:pPr>
              <w:widowControl/>
              <w:spacing w:line="400" w:lineRule="exact"/>
              <w:rPr>
                <w:rFonts w:hint="eastAsia" w:ascii="宋体" w:hAnsi="宋体"/>
                <w:sz w:val="21"/>
                <w:szCs w:val="21"/>
                <w:lang w:eastAsia="zh-CN"/>
              </w:rPr>
            </w:pPr>
            <w:r>
              <w:rPr>
                <w:rFonts w:hint="eastAsia" w:ascii="宋体" w:hAnsi="宋体"/>
                <w:sz w:val="21"/>
                <w:szCs w:val="21"/>
                <w:lang w:eastAsia="zh-CN"/>
              </w:rPr>
              <w:t>产品流程见《工艺流程》</w:t>
            </w:r>
          </w:p>
          <w:p>
            <w:pPr>
              <w:widowControl/>
              <w:spacing w:line="400" w:lineRule="exact"/>
              <w:rPr>
                <w:rFonts w:hint="eastAsia" w:ascii="宋体" w:hAnsi="宋体"/>
                <w:sz w:val="21"/>
                <w:szCs w:val="21"/>
                <w:lang w:eastAsia="zh-CN"/>
              </w:rPr>
            </w:pPr>
          </w:p>
          <w:p>
            <w:pPr>
              <w:widowControl/>
              <w:spacing w:line="400" w:lineRule="exact"/>
              <w:rPr>
                <w:rFonts w:hint="eastAsia" w:ascii="宋体" w:hAnsi="宋体"/>
                <w:sz w:val="21"/>
                <w:szCs w:val="21"/>
                <w:lang w:eastAsia="zh-CN"/>
              </w:rPr>
            </w:pPr>
          </w:p>
          <w:p>
            <w:pPr>
              <w:widowControl/>
              <w:spacing w:line="400" w:lineRule="exact"/>
              <w:rPr>
                <w:rFonts w:hint="eastAsia"/>
                <w:sz w:val="21"/>
                <w:szCs w:val="21"/>
              </w:rPr>
            </w:pPr>
            <w:r>
              <w:rPr>
                <w:rFonts w:hint="eastAsia" w:ascii="宋体" w:hAnsi="宋体"/>
                <w:sz w:val="21"/>
                <w:szCs w:val="21"/>
                <w:lang w:eastAsia="zh-CN"/>
              </w:rPr>
              <w:t>查，管理体系文件名称：质量手册，程序文件。</w:t>
            </w:r>
          </w:p>
        </w:tc>
        <w:tc>
          <w:tcPr>
            <w:tcW w:w="1066"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hint="eastAsia" w:ascii="宋体" w:hAnsi="宋体"/>
                <w:sz w:val="21"/>
                <w:szCs w:val="21"/>
              </w:rPr>
            </w:pPr>
          </w:p>
          <w:p>
            <w:pPr>
              <w:spacing w:line="440" w:lineRule="exact"/>
              <w:rPr>
                <w:rFonts w:ascii="宋体" w:hAnsi="宋体"/>
                <w:sz w:val="21"/>
                <w:szCs w:val="21"/>
              </w:rPr>
            </w:pPr>
          </w:p>
        </w:tc>
        <w:tc>
          <w:tcPr>
            <w:tcW w:w="787"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3687" w:type="dxa"/>
            <w:noWrap w:val="0"/>
            <w:vAlign w:val="top"/>
          </w:tcPr>
          <w:p>
            <w:pPr>
              <w:widowControl/>
              <w:spacing w:line="400" w:lineRule="exact"/>
              <w:rPr>
                <w:rFonts w:hint="eastAsia" w:ascii="宋体" w:hAnsi="宋体"/>
                <w:sz w:val="21"/>
                <w:szCs w:val="21"/>
              </w:rPr>
            </w:pPr>
            <w:r>
              <w:rPr>
                <w:rFonts w:hint="eastAsia" w:ascii="宋体" w:hAnsi="宋体"/>
                <w:sz w:val="21"/>
                <w:szCs w:val="21"/>
              </w:rPr>
              <w:t>相关法规</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执行的产品标准（QMS）</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产品质量监督抽查情况（QMS）</w:t>
            </w:r>
          </w:p>
        </w:tc>
        <w:tc>
          <w:tcPr>
            <w:tcW w:w="9536" w:type="dxa"/>
            <w:noWrap w:val="0"/>
            <w:vAlign w:val="top"/>
          </w:tcPr>
          <w:p>
            <w:pPr>
              <w:widowControl/>
              <w:spacing w:line="400" w:lineRule="exact"/>
              <w:rPr>
                <w:rFonts w:hint="eastAsia" w:ascii="宋体" w:hAnsi="宋体"/>
                <w:sz w:val="21"/>
                <w:szCs w:val="21"/>
                <w:lang w:eastAsia="zh-CN"/>
              </w:rPr>
            </w:pPr>
            <w:r>
              <w:rPr>
                <w:rFonts w:hint="eastAsia" w:ascii="宋体" w:hAnsi="宋体"/>
                <w:sz w:val="21"/>
                <w:szCs w:val="21"/>
                <w:lang w:eastAsia="zh-CN"/>
              </w:rPr>
              <w:t>中华人民共和国合同法、中华人民共和国劳动法、中华人民共和国安全消防法、中华人民共和国产品质量法等。</w:t>
            </w:r>
          </w:p>
          <w:p>
            <w:pPr>
              <w:widowControl/>
              <w:spacing w:line="400" w:lineRule="exact"/>
              <w:rPr>
                <w:rFonts w:hint="eastAsia" w:ascii="宋体" w:hAnsi="宋体"/>
                <w:sz w:val="21"/>
                <w:szCs w:val="21"/>
                <w:lang w:eastAsia="zh-CN"/>
              </w:rPr>
            </w:pPr>
          </w:p>
          <w:p>
            <w:pPr>
              <w:widowControl/>
              <w:spacing w:line="400" w:lineRule="exact"/>
              <w:rPr>
                <w:rFonts w:hint="eastAsia" w:ascii="宋体" w:hAnsi="宋体"/>
                <w:sz w:val="21"/>
                <w:szCs w:val="21"/>
                <w:lang w:eastAsia="zh-CN"/>
              </w:rPr>
            </w:pPr>
            <w:r>
              <w:rPr>
                <w:rFonts w:hint="eastAsia" w:ascii="宋体" w:hAnsi="宋体"/>
                <w:sz w:val="21"/>
                <w:szCs w:val="21"/>
                <w:lang w:eastAsia="zh-CN"/>
              </w:rPr>
              <w:t xml:space="preserve">产品执行标准: </w:t>
            </w:r>
            <w:r>
              <w:rPr>
                <w:rFonts w:hint="eastAsia" w:ascii="宋体" w:hAnsi="宋体"/>
                <w:sz w:val="21"/>
                <w:szCs w:val="21"/>
                <w:lang w:val="en-US" w:eastAsia="zh-CN"/>
              </w:rPr>
              <w:t>GB</w:t>
            </w:r>
            <w:r>
              <w:rPr>
                <w:rFonts w:hint="eastAsia" w:ascii="宋体" w:hAnsi="宋体"/>
                <w:sz w:val="21"/>
                <w:szCs w:val="21"/>
                <w:lang w:eastAsia="zh-CN"/>
              </w:rPr>
              <w:t>/T</w:t>
            </w:r>
            <w:r>
              <w:rPr>
                <w:rFonts w:hint="eastAsia" w:ascii="宋体" w:hAnsi="宋体"/>
                <w:sz w:val="21"/>
                <w:szCs w:val="21"/>
                <w:lang w:val="en-US" w:eastAsia="zh-CN"/>
              </w:rPr>
              <w:t>1804</w:t>
            </w:r>
            <w:r>
              <w:rPr>
                <w:rFonts w:hint="eastAsia" w:ascii="宋体" w:hAnsi="宋体"/>
                <w:sz w:val="21"/>
                <w:szCs w:val="21"/>
                <w:lang w:eastAsia="zh-CN"/>
              </w:rPr>
              <w:t>-199</w:t>
            </w:r>
            <w:r>
              <w:rPr>
                <w:rFonts w:hint="eastAsia" w:ascii="宋体" w:hAnsi="宋体"/>
                <w:sz w:val="21"/>
                <w:szCs w:val="21"/>
                <w:lang w:val="en-US" w:eastAsia="zh-CN"/>
              </w:rPr>
              <w:t>2</w:t>
            </w:r>
            <w:r>
              <w:rPr>
                <w:rFonts w:hint="eastAsia" w:ascii="宋体" w:hAnsi="宋体"/>
                <w:sz w:val="21"/>
                <w:szCs w:val="21"/>
                <w:lang w:eastAsia="zh-CN"/>
              </w:rPr>
              <w:t xml:space="preserve">《一般公差线性尺寸的未注公差》、 </w:t>
            </w:r>
            <w:r>
              <w:rPr>
                <w:rFonts w:hint="eastAsia" w:ascii="宋体" w:hAnsi="宋体"/>
                <w:sz w:val="21"/>
                <w:szCs w:val="21"/>
                <w:lang w:val="en-US" w:eastAsia="zh-CN"/>
              </w:rPr>
              <w:t>GB</w:t>
            </w:r>
            <w:r>
              <w:rPr>
                <w:rFonts w:hint="eastAsia" w:ascii="宋体" w:hAnsi="宋体"/>
                <w:sz w:val="21"/>
                <w:szCs w:val="21"/>
                <w:lang w:eastAsia="zh-CN"/>
              </w:rPr>
              <w:t>/T</w:t>
            </w:r>
            <w:r>
              <w:rPr>
                <w:rFonts w:hint="eastAsia" w:ascii="宋体" w:hAnsi="宋体"/>
                <w:sz w:val="21"/>
                <w:szCs w:val="21"/>
                <w:lang w:val="en-US" w:eastAsia="zh-CN"/>
              </w:rPr>
              <w:t>1804.2</w:t>
            </w:r>
            <w:r>
              <w:rPr>
                <w:rFonts w:hint="eastAsia" w:ascii="宋体" w:hAnsi="宋体"/>
                <w:sz w:val="21"/>
                <w:szCs w:val="21"/>
                <w:lang w:eastAsia="zh-CN"/>
              </w:rPr>
              <w:t>-199</w:t>
            </w:r>
            <w:r>
              <w:rPr>
                <w:rFonts w:hint="eastAsia" w:ascii="宋体" w:hAnsi="宋体"/>
                <w:sz w:val="21"/>
                <w:szCs w:val="21"/>
                <w:lang w:val="en-US" w:eastAsia="zh-CN"/>
              </w:rPr>
              <w:t>8</w:t>
            </w:r>
            <w:r>
              <w:rPr>
                <w:rFonts w:hint="eastAsia" w:ascii="宋体" w:hAnsi="宋体"/>
                <w:sz w:val="21"/>
                <w:szCs w:val="21"/>
                <w:lang w:eastAsia="zh-CN"/>
              </w:rPr>
              <w:fldChar w:fldCharType="begin"/>
            </w:r>
            <w:r>
              <w:rPr>
                <w:rFonts w:hint="eastAsia" w:ascii="宋体" w:hAnsi="宋体"/>
                <w:sz w:val="21"/>
                <w:szCs w:val="21"/>
                <w:lang w:eastAsia="zh-CN"/>
              </w:rPr>
              <w:instrText xml:space="preserve"> HYPERLINK "https://www.baidu.com/s?wd=%E3%80%8A%E9%9D%9E%E7%BB%87%E9%80%A0%E5%B8%83%E6%92%95%E7%A0%B4%E5%BC%BA%E5%8A%9B%E7%9A%84%E6%B5%8B%E5%AE%9A%E3%80%8B&amp;tn=SE_PcZhidaonwhc_ngpagmjz&amp;rsv_dl=gh_pc_zhidao" \t "_blank" </w:instrText>
            </w:r>
            <w:r>
              <w:rPr>
                <w:rFonts w:hint="eastAsia" w:ascii="宋体" w:hAnsi="宋体"/>
                <w:sz w:val="21"/>
                <w:szCs w:val="21"/>
                <w:lang w:eastAsia="zh-CN"/>
              </w:rPr>
              <w:fldChar w:fldCharType="separate"/>
            </w:r>
            <w:r>
              <w:rPr>
                <w:rFonts w:hint="eastAsia" w:ascii="宋体" w:hAnsi="宋体"/>
                <w:sz w:val="21"/>
                <w:szCs w:val="21"/>
                <w:lang w:eastAsia="zh-CN"/>
              </w:rPr>
              <w:t>《极限与配合</w:t>
            </w:r>
            <w:r>
              <w:rPr>
                <w:rFonts w:hint="eastAsia" w:ascii="宋体" w:hAnsi="宋体"/>
                <w:sz w:val="21"/>
                <w:szCs w:val="21"/>
                <w:lang w:val="en-US" w:eastAsia="zh-CN"/>
              </w:rPr>
              <w:t xml:space="preserve"> 基础2部分：公差、偏差和配合的基础部分</w:t>
            </w:r>
            <w:r>
              <w:rPr>
                <w:rFonts w:hint="eastAsia" w:ascii="宋体" w:hAnsi="宋体"/>
                <w:sz w:val="21"/>
                <w:szCs w:val="21"/>
                <w:lang w:eastAsia="zh-CN"/>
              </w:rPr>
              <w:t>》</w:t>
            </w:r>
            <w:r>
              <w:rPr>
                <w:rFonts w:hint="eastAsia" w:ascii="宋体" w:hAnsi="宋体"/>
                <w:sz w:val="21"/>
                <w:szCs w:val="21"/>
                <w:lang w:eastAsia="zh-CN"/>
              </w:rPr>
              <w:fldChar w:fldCharType="end"/>
            </w:r>
            <w:r>
              <w:rPr>
                <w:rFonts w:hint="eastAsia" w:ascii="宋体" w:hAnsi="宋体"/>
                <w:sz w:val="21"/>
                <w:szCs w:val="21"/>
                <w:lang w:eastAsia="zh-CN"/>
              </w:rPr>
              <w:t>等标准及客户技术、工艺要求。</w:t>
            </w:r>
          </w:p>
          <w:p>
            <w:pPr>
              <w:widowControl/>
              <w:spacing w:line="400" w:lineRule="exact"/>
              <w:rPr>
                <w:rFonts w:hint="eastAsia" w:ascii="宋体" w:hAnsi="宋体"/>
                <w:sz w:val="21"/>
                <w:szCs w:val="21"/>
                <w:lang w:eastAsia="zh-CN"/>
              </w:rPr>
            </w:pPr>
          </w:p>
          <w:p>
            <w:pPr>
              <w:widowControl/>
              <w:spacing w:line="400" w:lineRule="exact"/>
              <w:rPr>
                <w:rFonts w:hint="eastAsia" w:ascii="宋体" w:hAnsi="宋体"/>
                <w:sz w:val="21"/>
                <w:szCs w:val="21"/>
                <w:lang w:eastAsia="zh-CN"/>
              </w:rPr>
            </w:pPr>
            <w:r>
              <w:rPr>
                <w:rFonts w:hint="eastAsia" w:ascii="宋体" w:hAnsi="宋体"/>
                <w:sz w:val="21"/>
                <w:szCs w:val="21"/>
                <w:lang w:eastAsia="zh-CN"/>
              </w:rPr>
              <w:t>2019年暂无抽检。</w:t>
            </w:r>
          </w:p>
        </w:tc>
        <w:tc>
          <w:tcPr>
            <w:tcW w:w="1066" w:type="dxa"/>
            <w:noWrap w:val="0"/>
            <w:vAlign w:val="top"/>
          </w:tcPr>
          <w:p>
            <w:pPr>
              <w:spacing w:line="440" w:lineRule="exact"/>
              <w:jc w:val="center"/>
              <w:rPr>
                <w:rFonts w:ascii="宋体" w:hAnsi="宋体"/>
                <w:sz w:val="21"/>
                <w:szCs w:val="21"/>
              </w:rPr>
            </w:pPr>
          </w:p>
        </w:tc>
        <w:tc>
          <w:tcPr>
            <w:tcW w:w="787"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6" w:hRule="atLeast"/>
        </w:trPr>
        <w:tc>
          <w:tcPr>
            <w:tcW w:w="3687" w:type="dxa"/>
            <w:noWrap w:val="0"/>
            <w:vAlign w:val="top"/>
          </w:tcPr>
          <w:p>
            <w:pPr>
              <w:widowControl/>
              <w:spacing w:line="400" w:lineRule="exact"/>
              <w:rPr>
                <w:rFonts w:hint="eastAsia" w:ascii="宋体" w:hAnsi="宋体"/>
                <w:sz w:val="21"/>
                <w:szCs w:val="21"/>
              </w:rPr>
            </w:pPr>
            <w:r>
              <w:rPr>
                <w:rFonts w:hint="eastAsia" w:ascii="宋体" w:hAnsi="宋体"/>
                <w:sz w:val="21"/>
                <w:szCs w:val="21"/>
              </w:rPr>
              <w:t>生产工艺</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不适用条款的确认</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外包的识别</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质量目标（QMS）</w:t>
            </w:r>
          </w:p>
        </w:tc>
        <w:tc>
          <w:tcPr>
            <w:tcW w:w="9536" w:type="dxa"/>
            <w:noWrap w:val="0"/>
            <w:vAlign w:val="top"/>
          </w:tcPr>
          <w:p>
            <w:pPr>
              <w:widowControl/>
              <w:spacing w:line="400" w:lineRule="exact"/>
              <w:rPr>
                <w:rFonts w:hint="eastAsia" w:ascii="宋体" w:hAnsi="宋体"/>
                <w:sz w:val="21"/>
                <w:szCs w:val="21"/>
                <w:lang w:eastAsia="zh-CN"/>
              </w:rPr>
            </w:pPr>
            <w:r>
              <w:rPr>
                <w:rFonts w:hint="eastAsia" w:ascii="宋体" w:hAnsi="宋体"/>
                <w:sz w:val="21"/>
                <w:szCs w:val="21"/>
                <w:lang w:eastAsia="zh-CN"/>
              </w:rPr>
              <w:t>产品工艺流程：</w:t>
            </w:r>
          </w:p>
          <w:p>
            <w:pPr>
              <w:widowControl/>
              <w:spacing w:line="400" w:lineRule="exact"/>
              <w:rPr>
                <w:rFonts w:hint="eastAsia" w:ascii="宋体" w:hAnsi="宋体"/>
                <w:sz w:val="21"/>
                <w:szCs w:val="21"/>
                <w:lang w:eastAsia="zh-CN"/>
              </w:rPr>
            </w:pPr>
            <w:r>
              <w:rPr>
                <w:rFonts w:hint="eastAsia" w:ascii="宋体" w:hAnsi="宋体"/>
                <w:sz w:val="21"/>
                <w:szCs w:val="21"/>
                <w:lang w:eastAsia="zh-CN"/>
              </w:rPr>
              <w:t>机械零部件加工工艺流程</w:t>
            </w:r>
          </w:p>
          <w:p>
            <w:pPr>
              <w:widowControl/>
              <w:spacing w:line="400" w:lineRule="exact"/>
              <w:rPr>
                <w:rFonts w:hint="eastAsia" w:ascii="宋体" w:hAnsi="宋体"/>
                <w:sz w:val="21"/>
                <w:szCs w:val="21"/>
                <w:lang w:eastAsia="zh-CN"/>
              </w:rPr>
            </w:pPr>
            <w:r>
              <w:rPr>
                <w:rFonts w:hint="eastAsia" w:ascii="宋体" w:hAnsi="宋体"/>
                <w:sz w:val="21"/>
                <w:szCs w:val="21"/>
                <w:lang w:eastAsia="zh-CN"/>
              </w:rPr>
              <w:t>原材料——入厂检验（坯件）——机械加工（开粗、铣、钻）——检验——入库及交付</w:t>
            </w:r>
          </w:p>
          <w:p>
            <w:pPr>
              <w:widowControl/>
              <w:spacing w:line="400" w:lineRule="exact"/>
              <w:rPr>
                <w:rFonts w:hint="eastAsia" w:ascii="宋体" w:hAnsi="宋体"/>
                <w:sz w:val="21"/>
                <w:szCs w:val="21"/>
                <w:lang w:eastAsia="zh-CN"/>
              </w:rPr>
            </w:pPr>
          </w:p>
          <w:p>
            <w:pPr>
              <w:widowControl/>
              <w:spacing w:line="400" w:lineRule="exact"/>
              <w:rPr>
                <w:rFonts w:hint="eastAsia" w:ascii="宋体" w:hAnsi="宋体"/>
                <w:sz w:val="21"/>
                <w:szCs w:val="21"/>
                <w:lang w:eastAsia="zh-CN"/>
              </w:rPr>
            </w:pPr>
          </w:p>
          <w:p>
            <w:pPr>
              <w:widowControl/>
              <w:spacing w:line="400" w:lineRule="exact"/>
              <w:rPr>
                <w:rFonts w:hint="eastAsia" w:ascii="宋体" w:hAnsi="宋体"/>
                <w:sz w:val="21"/>
                <w:szCs w:val="21"/>
                <w:lang w:eastAsia="zh-CN"/>
              </w:rPr>
            </w:pPr>
            <w:r>
              <w:rPr>
                <w:rFonts w:hint="eastAsia" w:ascii="宋体" w:hAnsi="宋体"/>
                <w:sz w:val="21"/>
                <w:szCs w:val="21"/>
                <w:lang w:eastAsia="zh-CN"/>
              </w:rPr>
              <w:t>8.3，本公司产品均按国家、行业相关标准、规范以及客户技术、工艺要求进行生产，故标准8.3设计和开发不适用。对以上条款的不适用并不影响本公司提供满足顾客和适用法律法规要求的产品的能力或责任的要求</w:t>
            </w:r>
          </w:p>
          <w:p>
            <w:pPr>
              <w:widowControl/>
              <w:spacing w:line="400" w:lineRule="exact"/>
              <w:rPr>
                <w:rFonts w:hint="eastAsia" w:ascii="宋体" w:hAnsi="宋体"/>
                <w:sz w:val="21"/>
                <w:szCs w:val="21"/>
                <w:lang w:eastAsia="zh-CN"/>
              </w:rPr>
            </w:pPr>
          </w:p>
          <w:p>
            <w:pPr>
              <w:widowControl/>
              <w:spacing w:line="400" w:lineRule="exact"/>
              <w:rPr>
                <w:rFonts w:hint="eastAsia" w:ascii="宋体" w:hAnsi="宋体"/>
                <w:sz w:val="21"/>
                <w:szCs w:val="21"/>
                <w:lang w:eastAsia="zh-CN"/>
              </w:rPr>
            </w:pPr>
          </w:p>
          <w:p>
            <w:pPr>
              <w:widowControl/>
              <w:spacing w:line="400" w:lineRule="exact"/>
              <w:rPr>
                <w:rFonts w:hint="eastAsia" w:ascii="宋体" w:hAnsi="宋体"/>
                <w:sz w:val="21"/>
                <w:szCs w:val="21"/>
                <w:lang w:eastAsia="zh-CN"/>
              </w:rPr>
            </w:pPr>
            <w:r>
              <w:rPr>
                <w:rFonts w:hint="eastAsia" w:ascii="宋体" w:hAnsi="宋体"/>
                <w:sz w:val="21"/>
                <w:szCs w:val="21"/>
                <w:lang w:eastAsia="zh-CN"/>
              </w:rPr>
              <w:t>无</w:t>
            </w:r>
          </w:p>
          <w:p>
            <w:pPr>
              <w:widowControl/>
              <w:spacing w:line="400" w:lineRule="exact"/>
              <w:rPr>
                <w:rFonts w:hint="eastAsia" w:ascii="宋体" w:hAnsi="宋体"/>
                <w:sz w:val="21"/>
                <w:szCs w:val="21"/>
                <w:lang w:eastAsia="zh-CN"/>
              </w:rPr>
            </w:pPr>
          </w:p>
          <w:p>
            <w:pPr>
              <w:widowControl/>
              <w:spacing w:line="400" w:lineRule="exact"/>
              <w:rPr>
                <w:rFonts w:hint="eastAsia" w:ascii="宋体" w:hAnsi="宋体"/>
                <w:sz w:val="21"/>
                <w:szCs w:val="21"/>
                <w:lang w:eastAsia="zh-CN"/>
              </w:rPr>
            </w:pPr>
            <w:r>
              <w:rPr>
                <w:rFonts w:hint="eastAsia" w:ascii="宋体" w:hAnsi="宋体"/>
                <w:sz w:val="21"/>
                <w:szCs w:val="21"/>
                <w:lang w:eastAsia="zh-CN"/>
              </w:rPr>
              <w:t>1. 产品一次交验合格率</w:t>
            </w:r>
            <w:r>
              <w:rPr>
                <w:rFonts w:hint="eastAsia" w:ascii="宋体" w:hAnsi="宋体"/>
                <w:sz w:val="21"/>
                <w:szCs w:val="21"/>
                <w:lang w:val="en-US" w:eastAsia="zh-CN"/>
              </w:rPr>
              <w:t>98</w:t>
            </w:r>
            <w:r>
              <w:rPr>
                <w:rFonts w:hint="eastAsia" w:ascii="宋体" w:hAnsi="宋体"/>
                <w:sz w:val="21"/>
                <w:szCs w:val="21"/>
                <w:lang w:eastAsia="zh-CN"/>
              </w:rPr>
              <w:t>％以上；</w:t>
            </w:r>
          </w:p>
          <w:p>
            <w:pPr>
              <w:widowControl/>
              <w:spacing w:line="400" w:lineRule="exact"/>
              <w:rPr>
                <w:rFonts w:hint="eastAsia" w:ascii="宋体" w:hAnsi="宋体"/>
                <w:sz w:val="21"/>
                <w:szCs w:val="21"/>
                <w:lang w:eastAsia="zh-CN"/>
              </w:rPr>
            </w:pPr>
            <w:r>
              <w:rPr>
                <w:rFonts w:hint="eastAsia" w:ascii="宋体" w:hAnsi="宋体"/>
                <w:sz w:val="21"/>
                <w:szCs w:val="21"/>
                <w:lang w:eastAsia="zh-CN"/>
              </w:rPr>
              <w:t>2. 客户满意度达到9</w:t>
            </w:r>
            <w:r>
              <w:rPr>
                <w:rFonts w:hint="eastAsia" w:ascii="宋体" w:hAnsi="宋体"/>
                <w:sz w:val="21"/>
                <w:szCs w:val="21"/>
                <w:lang w:val="en-US" w:eastAsia="zh-CN"/>
              </w:rPr>
              <w:t>5</w:t>
            </w:r>
            <w:r>
              <w:rPr>
                <w:rFonts w:hint="eastAsia" w:ascii="宋体" w:hAnsi="宋体"/>
                <w:sz w:val="21"/>
                <w:szCs w:val="21"/>
                <w:lang w:eastAsia="zh-CN"/>
              </w:rPr>
              <w:t>分以上；</w:t>
            </w:r>
          </w:p>
          <w:p>
            <w:pPr>
              <w:widowControl/>
              <w:spacing w:line="400" w:lineRule="exact"/>
              <w:rPr>
                <w:rFonts w:hint="default" w:ascii="宋体" w:hAnsi="宋体"/>
                <w:sz w:val="21"/>
                <w:szCs w:val="21"/>
                <w:lang w:val="en-US" w:eastAsia="zh-CN"/>
              </w:rPr>
            </w:pPr>
            <w:r>
              <w:rPr>
                <w:rFonts w:hint="eastAsia" w:ascii="宋体" w:hAnsi="宋体"/>
                <w:sz w:val="21"/>
                <w:szCs w:val="21"/>
                <w:lang w:val="en-US" w:eastAsia="zh-CN"/>
              </w:rPr>
              <w:t>3.</w:t>
            </w:r>
            <w:r>
              <w:rPr>
                <w:rFonts w:hint="eastAsia" w:ascii="宋体" w:hAnsi="宋体" w:eastAsia="宋体" w:cs="宋体"/>
                <w:szCs w:val="24"/>
                <w:lang w:eastAsia="zh-CN"/>
              </w:rPr>
              <w:t>产品按期交付率≥98%</w:t>
            </w:r>
          </w:p>
        </w:tc>
        <w:tc>
          <w:tcPr>
            <w:tcW w:w="1066" w:type="dxa"/>
            <w:noWrap w:val="0"/>
            <w:vAlign w:val="top"/>
          </w:tcPr>
          <w:p>
            <w:pPr>
              <w:spacing w:line="440" w:lineRule="exact"/>
              <w:jc w:val="center"/>
              <w:rPr>
                <w:rFonts w:ascii="宋体" w:hAnsi="宋体"/>
                <w:sz w:val="21"/>
                <w:szCs w:val="21"/>
              </w:rPr>
            </w:pPr>
          </w:p>
        </w:tc>
        <w:tc>
          <w:tcPr>
            <w:tcW w:w="787"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687" w:type="dxa"/>
            <w:noWrap w:val="0"/>
            <w:vAlign w:val="top"/>
          </w:tcPr>
          <w:p>
            <w:pPr>
              <w:spacing w:line="400" w:lineRule="exact"/>
              <w:rPr>
                <w:rFonts w:hint="eastAsia"/>
                <w:sz w:val="21"/>
                <w:szCs w:val="21"/>
              </w:rPr>
            </w:pPr>
            <w:r>
              <w:rPr>
                <w:rFonts w:hint="eastAsia"/>
                <w:sz w:val="21"/>
                <w:szCs w:val="21"/>
              </w:rPr>
              <w:t>设计开发产品或项目名称</w:t>
            </w:r>
          </w:p>
          <w:p>
            <w:pPr>
              <w:spacing w:line="400" w:lineRule="exact"/>
              <w:rPr>
                <w:rFonts w:hint="eastAsia"/>
                <w:sz w:val="21"/>
                <w:szCs w:val="21"/>
              </w:rPr>
            </w:pPr>
            <w:r>
              <w:rPr>
                <w:rFonts w:hint="eastAsia"/>
                <w:sz w:val="21"/>
                <w:szCs w:val="21"/>
              </w:rPr>
              <w:t>主要原材料</w:t>
            </w:r>
          </w:p>
        </w:tc>
        <w:tc>
          <w:tcPr>
            <w:tcW w:w="9536" w:type="dxa"/>
            <w:noWrap w:val="0"/>
            <w:vAlign w:val="top"/>
          </w:tcPr>
          <w:p>
            <w:pPr>
              <w:widowControl/>
              <w:spacing w:line="400" w:lineRule="exact"/>
              <w:rPr>
                <w:rFonts w:hint="eastAsia" w:ascii="宋体" w:hAnsi="宋体"/>
                <w:sz w:val="21"/>
                <w:szCs w:val="21"/>
                <w:lang w:eastAsia="zh-CN"/>
              </w:rPr>
            </w:pPr>
            <w:r>
              <w:rPr>
                <w:rFonts w:hint="eastAsia" w:ascii="宋体" w:hAnsi="宋体"/>
                <w:sz w:val="21"/>
                <w:szCs w:val="21"/>
                <w:lang w:eastAsia="zh-CN"/>
              </w:rPr>
              <w:t>无</w:t>
            </w:r>
          </w:p>
          <w:p>
            <w:pPr>
              <w:widowControl/>
              <w:spacing w:line="400" w:lineRule="exact"/>
              <w:rPr>
                <w:rFonts w:hint="eastAsia" w:ascii="宋体" w:hAnsi="宋体"/>
                <w:sz w:val="21"/>
                <w:szCs w:val="21"/>
                <w:lang w:eastAsia="zh-CN"/>
              </w:rPr>
            </w:pPr>
            <w:r>
              <w:rPr>
                <w:rFonts w:hint="eastAsia" w:ascii="宋体" w:hAnsi="宋体"/>
                <w:color w:val="000000" w:themeColor="text1"/>
                <w:sz w:val="21"/>
                <w:szCs w:val="21"/>
                <w:lang w:eastAsia="zh-CN"/>
                <w14:textFill>
                  <w14:solidFill>
                    <w14:schemeClr w14:val="tx1"/>
                  </w14:solidFill>
                </w14:textFill>
              </w:rPr>
              <w:t>顾客来料加工的坯件</w:t>
            </w:r>
          </w:p>
        </w:tc>
        <w:tc>
          <w:tcPr>
            <w:tcW w:w="1066" w:type="dxa"/>
            <w:noWrap w:val="0"/>
            <w:vAlign w:val="top"/>
          </w:tcPr>
          <w:p>
            <w:pPr>
              <w:spacing w:line="440" w:lineRule="exact"/>
              <w:jc w:val="center"/>
              <w:rPr>
                <w:rFonts w:ascii="宋体" w:hAnsi="宋体"/>
                <w:sz w:val="21"/>
                <w:szCs w:val="21"/>
              </w:rPr>
            </w:pPr>
          </w:p>
        </w:tc>
        <w:tc>
          <w:tcPr>
            <w:tcW w:w="787"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3687" w:type="dxa"/>
            <w:noWrap w:val="0"/>
            <w:vAlign w:val="top"/>
          </w:tcPr>
          <w:p>
            <w:pPr>
              <w:spacing w:line="400" w:lineRule="exact"/>
              <w:rPr>
                <w:rFonts w:hint="eastAsia"/>
                <w:sz w:val="21"/>
                <w:szCs w:val="21"/>
                <w:u w:val="single"/>
              </w:rPr>
            </w:pPr>
            <w:r>
              <w:rPr>
                <w:rFonts w:hint="eastAsia"/>
                <w:sz w:val="21"/>
                <w:szCs w:val="21"/>
                <w:u w:val="single"/>
              </w:rPr>
              <w:t>员工人数</w:t>
            </w:r>
          </w:p>
          <w:p>
            <w:pPr>
              <w:spacing w:line="400" w:lineRule="exact"/>
              <w:rPr>
                <w:rFonts w:hint="eastAsia"/>
                <w:sz w:val="21"/>
                <w:szCs w:val="21"/>
                <w:u w:val="single"/>
              </w:rPr>
            </w:pPr>
          </w:p>
          <w:p>
            <w:pPr>
              <w:spacing w:line="400" w:lineRule="exact"/>
              <w:rPr>
                <w:rFonts w:hint="eastAsia"/>
                <w:sz w:val="21"/>
                <w:szCs w:val="21"/>
              </w:rPr>
            </w:pPr>
            <w:r>
              <w:rPr>
                <w:rFonts w:hint="eastAsia"/>
                <w:sz w:val="21"/>
                <w:szCs w:val="21"/>
              </w:rPr>
              <w:t>关键岗位持证上岗人员</w:t>
            </w:r>
          </w:p>
          <w:p>
            <w:pPr>
              <w:spacing w:line="400" w:lineRule="exact"/>
              <w:rPr>
                <w:rFonts w:hint="eastAsia"/>
                <w:sz w:val="21"/>
                <w:szCs w:val="21"/>
              </w:rPr>
            </w:pPr>
            <w:r>
              <w:rPr>
                <w:rFonts w:hint="eastAsia"/>
                <w:sz w:val="21"/>
                <w:szCs w:val="21"/>
              </w:rPr>
              <w:t>特殊工种人员</w:t>
            </w:r>
          </w:p>
        </w:tc>
        <w:tc>
          <w:tcPr>
            <w:tcW w:w="9536" w:type="dxa"/>
            <w:noWrap w:val="0"/>
            <w:vAlign w:val="top"/>
          </w:tcPr>
          <w:p>
            <w:pPr>
              <w:spacing w:line="400" w:lineRule="exact"/>
              <w:rPr>
                <w:rFonts w:hint="eastAsia"/>
                <w:sz w:val="21"/>
                <w:szCs w:val="21"/>
              </w:rPr>
            </w:pPr>
            <w:r>
              <w:rPr>
                <w:rFonts w:hint="eastAsia"/>
                <w:sz w:val="21"/>
                <w:szCs w:val="21"/>
                <w:lang w:val="en-US" w:eastAsia="zh-CN"/>
              </w:rPr>
              <w:t>25</w:t>
            </w:r>
            <w:r>
              <w:rPr>
                <w:rFonts w:hint="eastAsia"/>
                <w:sz w:val="21"/>
                <w:szCs w:val="21"/>
              </w:rPr>
              <w:t>人</w:t>
            </w:r>
          </w:p>
          <w:p>
            <w:pPr>
              <w:spacing w:line="400" w:lineRule="exact"/>
              <w:rPr>
                <w:rFonts w:hint="eastAsia"/>
                <w:sz w:val="21"/>
                <w:szCs w:val="21"/>
              </w:rPr>
            </w:pPr>
          </w:p>
          <w:p>
            <w:pPr>
              <w:spacing w:line="400" w:lineRule="exact"/>
              <w:rPr>
                <w:rFonts w:hint="eastAsia"/>
                <w:sz w:val="21"/>
                <w:szCs w:val="21"/>
                <w:lang w:val="en-US" w:eastAsia="zh-CN"/>
              </w:rPr>
            </w:pPr>
            <w:r>
              <w:rPr>
                <w:rFonts w:hint="eastAsia"/>
                <w:sz w:val="21"/>
                <w:szCs w:val="21"/>
                <w:lang w:val="en-US" w:eastAsia="zh-CN"/>
              </w:rPr>
              <w:t>检验员</w:t>
            </w:r>
          </w:p>
          <w:p>
            <w:pPr>
              <w:spacing w:line="400" w:lineRule="exact"/>
              <w:rPr>
                <w:rFonts w:hint="default" w:eastAsia="宋体"/>
                <w:sz w:val="21"/>
                <w:szCs w:val="21"/>
                <w:lang w:val="en-US" w:eastAsia="zh-CN"/>
              </w:rPr>
            </w:pPr>
            <w:r>
              <w:rPr>
                <w:rFonts w:hint="eastAsia"/>
                <w:sz w:val="21"/>
                <w:szCs w:val="21"/>
                <w:lang w:val="en-US" w:eastAsia="zh-CN"/>
              </w:rPr>
              <w:t>无</w:t>
            </w:r>
          </w:p>
        </w:tc>
        <w:tc>
          <w:tcPr>
            <w:tcW w:w="1066" w:type="dxa"/>
            <w:noWrap w:val="0"/>
            <w:vAlign w:val="top"/>
          </w:tcPr>
          <w:p>
            <w:pPr>
              <w:spacing w:line="440" w:lineRule="exact"/>
              <w:jc w:val="center"/>
              <w:rPr>
                <w:rFonts w:ascii="宋体" w:hAnsi="宋体"/>
                <w:sz w:val="21"/>
                <w:szCs w:val="21"/>
              </w:rPr>
            </w:pPr>
          </w:p>
        </w:tc>
        <w:tc>
          <w:tcPr>
            <w:tcW w:w="787"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687" w:type="dxa"/>
            <w:noWrap w:val="0"/>
            <w:vAlign w:val="top"/>
          </w:tcPr>
          <w:p>
            <w:pPr>
              <w:spacing w:line="400" w:lineRule="exact"/>
              <w:rPr>
                <w:rFonts w:hint="eastAsia" w:ascii="宋体" w:hAnsi="宋体" w:cs="宋体"/>
                <w:sz w:val="21"/>
                <w:szCs w:val="21"/>
              </w:rPr>
            </w:pPr>
            <w:r>
              <w:rPr>
                <w:rFonts w:hint="eastAsia" w:ascii="宋体" w:hAnsi="宋体" w:cs="宋体"/>
                <w:sz w:val="21"/>
                <w:szCs w:val="21"/>
              </w:rPr>
              <w:t>主要生产设备</w:t>
            </w:r>
          </w:p>
          <w:p>
            <w:pPr>
              <w:spacing w:line="400" w:lineRule="exact"/>
              <w:rPr>
                <w:rFonts w:hint="eastAsia" w:ascii="宋体" w:hAnsi="宋体" w:cs="宋体"/>
                <w:sz w:val="21"/>
                <w:szCs w:val="21"/>
              </w:rPr>
            </w:pPr>
          </w:p>
          <w:p>
            <w:pPr>
              <w:spacing w:line="400" w:lineRule="exact"/>
              <w:rPr>
                <w:rFonts w:hint="eastAsia" w:ascii="宋体" w:hAnsi="宋体" w:cs="宋体"/>
                <w:sz w:val="21"/>
                <w:szCs w:val="21"/>
              </w:rPr>
            </w:pPr>
          </w:p>
          <w:p>
            <w:pPr>
              <w:spacing w:line="400" w:lineRule="exact"/>
              <w:rPr>
                <w:rFonts w:hint="eastAsia" w:ascii="宋体" w:hAnsi="宋体" w:cs="宋体"/>
                <w:sz w:val="21"/>
                <w:szCs w:val="21"/>
              </w:rPr>
            </w:pPr>
            <w:r>
              <w:rPr>
                <w:rFonts w:hint="eastAsia" w:ascii="宋体" w:hAnsi="宋体" w:cs="宋体"/>
                <w:sz w:val="21"/>
                <w:szCs w:val="21"/>
              </w:rPr>
              <w:t>特种设备</w:t>
            </w:r>
          </w:p>
          <w:p>
            <w:pPr>
              <w:spacing w:line="400" w:lineRule="exact"/>
              <w:rPr>
                <w:rFonts w:hint="eastAsia" w:ascii="宋体" w:hAnsi="宋体" w:cs="宋体"/>
                <w:sz w:val="21"/>
                <w:szCs w:val="21"/>
              </w:rPr>
            </w:pPr>
          </w:p>
          <w:p>
            <w:pPr>
              <w:spacing w:line="400" w:lineRule="exact"/>
              <w:rPr>
                <w:rFonts w:hint="eastAsia" w:ascii="宋体" w:hAnsi="宋体" w:cs="宋体"/>
                <w:sz w:val="21"/>
                <w:szCs w:val="21"/>
              </w:rPr>
            </w:pPr>
          </w:p>
          <w:p>
            <w:pPr>
              <w:spacing w:line="400" w:lineRule="exact"/>
              <w:rPr>
                <w:rFonts w:hint="eastAsia" w:ascii="宋体" w:hAnsi="宋体" w:cs="宋体"/>
                <w:sz w:val="21"/>
                <w:szCs w:val="21"/>
              </w:rPr>
            </w:pPr>
          </w:p>
          <w:p>
            <w:pPr>
              <w:spacing w:line="400" w:lineRule="exact"/>
              <w:rPr>
                <w:rFonts w:hint="eastAsia" w:ascii="宋体" w:hAnsi="宋体" w:cs="宋体"/>
                <w:sz w:val="21"/>
                <w:szCs w:val="21"/>
              </w:rPr>
            </w:pPr>
            <w:r>
              <w:rPr>
                <w:rFonts w:hint="eastAsia" w:ascii="宋体" w:hAnsi="宋体" w:cs="宋体"/>
                <w:sz w:val="21"/>
                <w:szCs w:val="21"/>
              </w:rPr>
              <w:t>主要检测设备及设备的检定/校准（QMS）</w:t>
            </w:r>
          </w:p>
        </w:tc>
        <w:tc>
          <w:tcPr>
            <w:tcW w:w="9536" w:type="dxa"/>
            <w:noWrap w:val="0"/>
            <w:vAlign w:val="top"/>
          </w:tcPr>
          <w:p>
            <w:pP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数控龙门加工中心、空压机、摇臂钻</w:t>
            </w:r>
            <w:r>
              <w:rPr>
                <w:rFonts w:hint="eastAsia" w:ascii="宋体" w:hAnsi="宋体"/>
                <w:color w:val="000000" w:themeColor="text1"/>
                <w:szCs w:val="21"/>
                <w14:textFill>
                  <w14:solidFill>
                    <w14:schemeClr w14:val="tx1"/>
                  </w14:solidFill>
                </w14:textFill>
              </w:rPr>
              <w:t>等</w:t>
            </w:r>
          </w:p>
          <w:p>
            <w:pPr>
              <w:rPr>
                <w:rFonts w:hint="eastAsia" w:ascii="宋体" w:hAnsi="宋体"/>
                <w:color w:val="FF0000"/>
                <w:sz w:val="21"/>
                <w:szCs w:val="21"/>
              </w:rPr>
            </w:pPr>
          </w:p>
          <w:p>
            <w:pPr>
              <w:rPr>
                <w:rFonts w:hint="eastAsia" w:ascii="宋体" w:hAnsi="宋体"/>
                <w:color w:val="FF0000"/>
                <w:sz w:val="21"/>
                <w:szCs w:val="21"/>
              </w:rPr>
            </w:pPr>
          </w:p>
          <w:p>
            <w:pPr>
              <w:spacing w:line="360" w:lineRule="auto"/>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特种设备：有</w:t>
            </w:r>
            <w:r>
              <w:rPr>
                <w:rFonts w:hint="eastAsia" w:ascii="宋体" w:hAnsi="宋体"/>
                <w:color w:val="000000" w:themeColor="text1"/>
                <w:szCs w:val="21"/>
                <w:lang w:val="en-US" w:eastAsia="zh-CN"/>
                <w14:textFill>
                  <w14:solidFill>
                    <w14:schemeClr w14:val="tx1"/>
                  </w14:solidFill>
                </w14:textFill>
              </w:rPr>
              <w:t>2台行车。</w:t>
            </w:r>
            <w:r>
              <w:rPr>
                <w:rFonts w:hint="eastAsia" w:ascii="宋体" w:hAnsi="宋体"/>
                <w:color w:val="000000" w:themeColor="text1"/>
                <w:szCs w:val="21"/>
                <w14:textFill>
                  <w14:solidFill>
                    <w14:schemeClr w14:val="tx1"/>
                  </w14:solidFill>
                </w14:textFill>
              </w:rPr>
              <w:t>提供</w:t>
            </w:r>
            <w:r>
              <w:rPr>
                <w:rFonts w:hint="eastAsia" w:ascii="宋体" w:hAnsi="宋体"/>
                <w:color w:val="000000" w:themeColor="text1"/>
                <w:szCs w:val="21"/>
                <w:lang w:eastAsia="zh-CN"/>
                <w14:textFill>
                  <w14:solidFill>
                    <w14:schemeClr w14:val="tx1"/>
                  </w14:solidFill>
                </w14:textFill>
              </w:rPr>
              <w:t>有效期内定期检验报告。定期年检报告上设备的使用单位为“重庆宜市机车配件制造有限公司”，提供与其签订的行车租赁合同，详见附件。</w:t>
            </w:r>
          </w:p>
          <w:p>
            <w:pPr>
              <w:rPr>
                <w:rFonts w:hint="default" w:ascii="宋体" w:hAnsi="宋体" w:eastAsia="宋体"/>
                <w:szCs w:val="21"/>
                <w:lang w:val="en-US" w:eastAsia="zh-CN"/>
              </w:rPr>
            </w:pPr>
          </w:p>
          <w:p>
            <w:pPr>
              <w:rPr>
                <w:rFonts w:hint="eastAsia" w:ascii="宋体" w:hAnsi="宋体"/>
                <w:szCs w:val="21"/>
                <w:lang w:eastAsia="zh-CN"/>
              </w:rPr>
            </w:pPr>
          </w:p>
          <w:p>
            <w:pPr>
              <w:rPr>
                <w:rFonts w:hint="eastAsia" w:ascii="宋体" w:hAnsi="宋体"/>
                <w:szCs w:val="21"/>
                <w:lang w:eastAsia="zh-CN"/>
              </w:rPr>
            </w:pPr>
          </w:p>
          <w:p>
            <w:pPr>
              <w:rPr>
                <w:rFonts w:hint="default" w:ascii="宋体" w:hAnsi="宋体" w:eastAsia="宋体" w:cs="宋体"/>
                <w:color w:val="FF0000"/>
                <w:sz w:val="21"/>
                <w:szCs w:val="21"/>
                <w:lang w:val="en-US" w:eastAsia="zh-CN"/>
              </w:rPr>
            </w:pPr>
            <w:r>
              <w:rPr>
                <w:rFonts w:hint="eastAsia" w:ascii="宋体" w:hAnsi="宋体"/>
                <w:color w:val="000000" w:themeColor="text1"/>
                <w:szCs w:val="21"/>
                <w:lang w:eastAsia="zh-CN"/>
                <w14:textFill>
                  <w14:solidFill>
                    <w14:schemeClr w14:val="tx1"/>
                  </w14:solidFill>
                </w14:textFill>
              </w:rPr>
              <w:t>游标卡尺、外径千分尺、内径千分尺等能提供有效校准证书。</w:t>
            </w:r>
          </w:p>
        </w:tc>
        <w:tc>
          <w:tcPr>
            <w:tcW w:w="1066" w:type="dxa"/>
            <w:noWrap w:val="0"/>
            <w:vAlign w:val="top"/>
          </w:tcPr>
          <w:p>
            <w:pPr>
              <w:spacing w:line="440" w:lineRule="exact"/>
              <w:jc w:val="center"/>
              <w:rPr>
                <w:rFonts w:hint="eastAsia" w:ascii="宋体" w:hAnsi="宋体"/>
                <w:sz w:val="21"/>
                <w:szCs w:val="21"/>
              </w:rPr>
            </w:pPr>
          </w:p>
          <w:p>
            <w:pPr>
              <w:spacing w:line="440" w:lineRule="exact"/>
              <w:jc w:val="center"/>
              <w:rPr>
                <w:rFonts w:hint="eastAsia" w:ascii="宋体" w:hAnsi="宋体"/>
                <w:sz w:val="21"/>
                <w:szCs w:val="21"/>
              </w:rPr>
            </w:pPr>
          </w:p>
          <w:p>
            <w:pPr>
              <w:spacing w:line="440" w:lineRule="exact"/>
              <w:jc w:val="center"/>
              <w:rPr>
                <w:rFonts w:hint="eastAsia" w:ascii="宋体" w:hAnsi="宋体" w:eastAsia="宋体"/>
                <w:sz w:val="21"/>
                <w:szCs w:val="21"/>
                <w:lang w:val="en-US" w:eastAsia="zh-CN"/>
              </w:rPr>
            </w:pPr>
          </w:p>
          <w:p>
            <w:pPr>
              <w:spacing w:line="440" w:lineRule="exact"/>
              <w:jc w:val="center"/>
              <w:rPr>
                <w:rFonts w:hint="eastAsia" w:ascii="宋体" w:hAnsi="宋体"/>
                <w:sz w:val="21"/>
                <w:szCs w:val="21"/>
              </w:rPr>
            </w:pPr>
          </w:p>
          <w:p>
            <w:pPr>
              <w:spacing w:line="440" w:lineRule="exact"/>
              <w:jc w:val="center"/>
              <w:rPr>
                <w:rFonts w:hint="eastAsia" w:ascii="宋体" w:hAnsi="宋体"/>
                <w:sz w:val="21"/>
                <w:szCs w:val="21"/>
              </w:rPr>
            </w:pPr>
          </w:p>
          <w:p>
            <w:pPr>
              <w:spacing w:line="440" w:lineRule="exact"/>
              <w:jc w:val="center"/>
              <w:rPr>
                <w:rFonts w:hint="eastAsia" w:ascii="宋体" w:hAnsi="宋体" w:eastAsia="宋体"/>
                <w:sz w:val="21"/>
                <w:szCs w:val="21"/>
                <w:lang w:val="en-US" w:eastAsia="zh-CN"/>
              </w:rPr>
            </w:pPr>
          </w:p>
        </w:tc>
        <w:tc>
          <w:tcPr>
            <w:tcW w:w="787" w:type="dxa"/>
            <w:noWrap w:val="0"/>
            <w:vAlign w:val="top"/>
          </w:tcPr>
          <w:p>
            <w:pPr>
              <w:spacing w:line="440" w:lineRule="exact"/>
              <w:jc w:val="center"/>
              <w:rPr>
                <w:rFonts w:hint="eastAsia" w:ascii="宋体" w:hAnsi="宋体"/>
                <w:sz w:val="21"/>
                <w:szCs w:val="21"/>
              </w:rPr>
            </w:pPr>
          </w:p>
          <w:p>
            <w:pPr>
              <w:spacing w:line="440" w:lineRule="exact"/>
              <w:jc w:val="center"/>
              <w:rPr>
                <w:rFonts w:hint="eastAsia" w:ascii="宋体" w:hAnsi="宋体"/>
                <w:sz w:val="21"/>
                <w:szCs w:val="21"/>
              </w:rPr>
            </w:pPr>
          </w:p>
          <w:p>
            <w:pPr>
              <w:spacing w:line="440" w:lineRule="exact"/>
              <w:jc w:val="center"/>
              <w:rPr>
                <w:rFonts w:hint="eastAsia" w:ascii="宋体" w:hAnsi="宋体"/>
                <w:sz w:val="21"/>
                <w:szCs w:val="21"/>
              </w:rPr>
            </w:pPr>
          </w:p>
          <w:p>
            <w:pPr>
              <w:spacing w:line="440" w:lineRule="exact"/>
              <w:jc w:val="center"/>
              <w:rPr>
                <w:rFonts w:hint="eastAsia" w:ascii="宋体" w:hAnsi="宋体"/>
                <w:sz w:val="21"/>
                <w:szCs w:val="21"/>
              </w:rPr>
            </w:pPr>
          </w:p>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687" w:type="dxa"/>
            <w:noWrap w:val="0"/>
            <w:vAlign w:val="top"/>
          </w:tcPr>
          <w:p>
            <w:pPr>
              <w:spacing w:line="400" w:lineRule="exact"/>
              <w:rPr>
                <w:rFonts w:hint="eastAsia"/>
                <w:sz w:val="21"/>
                <w:szCs w:val="21"/>
              </w:rPr>
            </w:pPr>
            <w:r>
              <w:rPr>
                <w:rFonts w:hint="eastAsia"/>
                <w:sz w:val="21"/>
                <w:szCs w:val="21"/>
              </w:rPr>
              <w:t>顾客及相关方投诉</w:t>
            </w:r>
          </w:p>
        </w:tc>
        <w:tc>
          <w:tcPr>
            <w:tcW w:w="9536" w:type="dxa"/>
            <w:noWrap w:val="0"/>
            <w:vAlign w:val="top"/>
          </w:tcPr>
          <w:p>
            <w:pPr>
              <w:spacing w:line="400" w:lineRule="exact"/>
              <w:rPr>
                <w:rFonts w:hint="eastAsia"/>
                <w:sz w:val="21"/>
                <w:szCs w:val="21"/>
              </w:rPr>
            </w:pPr>
            <w:r>
              <w:rPr>
                <w:rFonts w:hint="eastAsia"/>
                <w:sz w:val="21"/>
                <w:szCs w:val="21"/>
              </w:rPr>
              <w:t>暂无</w:t>
            </w:r>
          </w:p>
        </w:tc>
        <w:tc>
          <w:tcPr>
            <w:tcW w:w="1066" w:type="dxa"/>
            <w:noWrap w:val="0"/>
            <w:vAlign w:val="top"/>
          </w:tcPr>
          <w:p>
            <w:pPr>
              <w:spacing w:line="440" w:lineRule="exact"/>
              <w:jc w:val="center"/>
              <w:rPr>
                <w:rFonts w:ascii="宋体" w:hAnsi="宋体"/>
                <w:sz w:val="21"/>
                <w:szCs w:val="21"/>
              </w:rPr>
            </w:pPr>
          </w:p>
        </w:tc>
        <w:tc>
          <w:tcPr>
            <w:tcW w:w="787"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3687" w:type="dxa"/>
            <w:noWrap w:val="0"/>
            <w:vAlign w:val="top"/>
          </w:tcPr>
          <w:p>
            <w:pPr>
              <w:spacing w:line="400" w:lineRule="exact"/>
              <w:rPr>
                <w:rFonts w:hint="eastAsia"/>
                <w:sz w:val="21"/>
                <w:szCs w:val="21"/>
              </w:rPr>
            </w:pPr>
            <w:r>
              <w:rPr>
                <w:rFonts w:hint="eastAsia"/>
                <w:sz w:val="21"/>
                <w:szCs w:val="21"/>
              </w:rPr>
              <w:t>方针及目标、指标及方案</w:t>
            </w:r>
          </w:p>
        </w:tc>
        <w:tc>
          <w:tcPr>
            <w:tcW w:w="9536" w:type="dxa"/>
            <w:noWrap w:val="0"/>
            <w:vAlign w:val="top"/>
          </w:tcPr>
          <w:p>
            <w:pPr>
              <w:spacing w:line="400" w:lineRule="exact"/>
              <w:rPr>
                <w:rFonts w:hint="eastAsia"/>
                <w:sz w:val="21"/>
                <w:szCs w:val="21"/>
              </w:rPr>
            </w:pPr>
            <w:r>
              <w:rPr>
                <w:rFonts w:hint="eastAsia"/>
                <w:sz w:val="21"/>
                <w:szCs w:val="21"/>
              </w:rPr>
              <w:t>方</w:t>
            </w:r>
            <w:r>
              <w:rPr>
                <w:rFonts w:hint="eastAsia" w:ascii="宋体" w:hAnsi="宋体"/>
                <w:szCs w:val="21"/>
                <w:lang w:eastAsia="zh-CN"/>
              </w:rPr>
              <w:t>针：质量第一、用户至上、服务周到、持续改进</w:t>
            </w:r>
            <w:bookmarkStart w:id="4" w:name="_GoBack"/>
            <w:bookmarkEnd w:id="4"/>
          </w:p>
        </w:tc>
        <w:tc>
          <w:tcPr>
            <w:tcW w:w="1066" w:type="dxa"/>
            <w:noWrap w:val="0"/>
            <w:vAlign w:val="top"/>
          </w:tcPr>
          <w:p>
            <w:pPr>
              <w:spacing w:line="440" w:lineRule="exact"/>
              <w:jc w:val="center"/>
              <w:rPr>
                <w:rFonts w:ascii="宋体" w:hAnsi="宋体"/>
                <w:sz w:val="21"/>
                <w:szCs w:val="21"/>
              </w:rPr>
            </w:pPr>
          </w:p>
        </w:tc>
        <w:tc>
          <w:tcPr>
            <w:tcW w:w="787"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trPr>
        <w:tc>
          <w:tcPr>
            <w:tcW w:w="3687" w:type="dxa"/>
            <w:noWrap w:val="0"/>
            <w:vAlign w:val="top"/>
          </w:tcPr>
          <w:p>
            <w:pPr>
              <w:spacing w:line="400" w:lineRule="exact"/>
              <w:rPr>
                <w:rFonts w:hint="eastAsia"/>
                <w:sz w:val="21"/>
                <w:szCs w:val="21"/>
              </w:rPr>
            </w:pPr>
            <w:r>
              <w:rPr>
                <w:rFonts w:hint="eastAsia"/>
                <w:sz w:val="21"/>
                <w:szCs w:val="21"/>
              </w:rPr>
              <w:t>内部审核：</w:t>
            </w: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审核组</w:t>
            </w:r>
          </w:p>
          <w:p>
            <w:pPr>
              <w:spacing w:line="400" w:lineRule="exact"/>
              <w:rPr>
                <w:rFonts w:hint="eastAsia"/>
                <w:sz w:val="21"/>
                <w:szCs w:val="21"/>
              </w:rPr>
            </w:pPr>
          </w:p>
          <w:p>
            <w:pPr>
              <w:spacing w:line="400" w:lineRule="exact"/>
              <w:rPr>
                <w:rFonts w:hint="eastAsia"/>
                <w:sz w:val="21"/>
                <w:szCs w:val="21"/>
              </w:rPr>
            </w:pPr>
            <w:r>
              <w:rPr>
                <w:rFonts w:hint="eastAsia"/>
                <w:sz w:val="21"/>
                <w:szCs w:val="21"/>
              </w:rPr>
              <w:t>不符合及整改</w:t>
            </w:r>
          </w:p>
          <w:p>
            <w:pPr>
              <w:spacing w:line="400" w:lineRule="exact"/>
              <w:rPr>
                <w:rFonts w:hint="eastAsia"/>
                <w:sz w:val="21"/>
                <w:szCs w:val="21"/>
              </w:rPr>
            </w:pPr>
          </w:p>
        </w:tc>
        <w:tc>
          <w:tcPr>
            <w:tcW w:w="9536" w:type="dxa"/>
            <w:noWrap w:val="0"/>
            <w:vAlign w:val="top"/>
          </w:tcPr>
          <w:p>
            <w:pPr>
              <w:spacing w:line="400" w:lineRule="exact"/>
              <w:rPr>
                <w:rFonts w:hint="eastAsia"/>
                <w:sz w:val="21"/>
                <w:szCs w:val="21"/>
              </w:rPr>
            </w:pPr>
            <w:r>
              <w:rPr>
                <w:rFonts w:hint="eastAsia"/>
                <w:sz w:val="21"/>
                <w:szCs w:val="21"/>
              </w:rPr>
              <w:t>建立有《内部质量体系审核程序》</w:t>
            </w:r>
          </w:p>
          <w:p>
            <w:pPr>
              <w:spacing w:line="400" w:lineRule="exact"/>
              <w:rPr>
                <w:rFonts w:hint="eastAsia"/>
                <w:sz w:val="21"/>
                <w:szCs w:val="21"/>
              </w:rPr>
            </w:pPr>
            <w:r>
              <w:rPr>
                <w:rFonts w:hint="eastAsia"/>
                <w:sz w:val="21"/>
                <w:szCs w:val="21"/>
              </w:rPr>
              <w:t xml:space="preserve">见有《内部审核计划表》 </w:t>
            </w:r>
          </w:p>
          <w:p>
            <w:pPr>
              <w:jc w:val="left"/>
              <w:rPr>
                <w:rFonts w:hint="eastAsia" w:ascii="宋体" w:hAnsi="宋体" w:cs="宋体"/>
                <w:color w:val="000000"/>
                <w:szCs w:val="22"/>
                <w:lang w:eastAsia="zh-CN"/>
              </w:rPr>
            </w:pPr>
            <w:r>
              <w:rPr>
                <w:rFonts w:hint="eastAsia"/>
                <w:sz w:val="21"/>
                <w:szCs w:val="21"/>
              </w:rPr>
              <w:t>内审时间：</w:t>
            </w:r>
            <w:r>
              <w:rPr>
                <w:rFonts w:hint="eastAsia" w:ascii="宋体" w:hAnsi="宋体" w:cs="宋体"/>
                <w:color w:val="000000"/>
                <w:lang w:eastAsia="zh-CN"/>
              </w:rPr>
              <w:t>2</w:t>
            </w:r>
            <w:r>
              <w:rPr>
                <w:rFonts w:hint="eastAsia" w:ascii="宋体" w:hAnsi="宋体" w:cs="宋体"/>
                <w:color w:val="000000"/>
                <w:szCs w:val="22"/>
                <w:lang w:eastAsia="zh-CN"/>
              </w:rPr>
              <w:t>019.11.10</w:t>
            </w:r>
          </w:p>
          <w:p>
            <w:pPr>
              <w:jc w:val="left"/>
              <w:rPr>
                <w:rFonts w:hint="eastAsia"/>
                <w:sz w:val="21"/>
                <w:szCs w:val="21"/>
              </w:rPr>
            </w:pPr>
            <w:r>
              <w:rPr>
                <w:rFonts w:hint="eastAsia" w:ascii="宋体" w:hAnsi="宋体" w:cs="宋体"/>
                <w:color w:val="000000"/>
                <w:szCs w:val="22"/>
                <w:lang w:eastAsia="zh-CN"/>
              </w:rPr>
              <w:t>内审组：组长： 唐贤春（管代、生技部）       组员： 李扬（综合办）</w:t>
            </w:r>
          </w:p>
          <w:p>
            <w:pPr>
              <w:tabs>
                <w:tab w:val="left" w:pos="5250"/>
              </w:tabs>
              <w:rPr>
                <w:rFonts w:hint="eastAsia"/>
                <w:sz w:val="21"/>
                <w:szCs w:val="21"/>
              </w:rPr>
            </w:pPr>
            <w:r>
              <w:rPr>
                <w:rFonts w:hint="eastAsia"/>
                <w:sz w:val="21"/>
                <w:szCs w:val="21"/>
              </w:rPr>
              <w:t>见有：《内审不符合项报告》1份，</w:t>
            </w:r>
            <w:r>
              <w:rPr>
                <w:rFonts w:hint="eastAsia"/>
                <w:sz w:val="21"/>
                <w:szCs w:val="21"/>
                <w:lang w:eastAsia="zh-CN"/>
              </w:rPr>
              <w:t>涉及综合办，不符合事实描述为：</w:t>
            </w:r>
            <w:r>
              <w:rPr>
                <w:rFonts w:hint="eastAsia" w:ascii="宋体" w:hAnsi="宋体" w:cs="宋体"/>
                <w:b w:val="0"/>
                <w:bCs w:val="0"/>
                <w:color w:val="auto"/>
                <w:sz w:val="22"/>
                <w:szCs w:val="21"/>
                <w:lang w:val="en-US" w:eastAsia="zh-CN"/>
              </w:rPr>
              <w:t>2019.6.15的“岗位职责”培训时，相关负责人未对培训效果进行评价不符合条款7.2，</w:t>
            </w:r>
            <w:r>
              <w:rPr>
                <w:rFonts w:hint="eastAsia"/>
                <w:sz w:val="21"/>
                <w:szCs w:val="21"/>
              </w:rPr>
              <w:t>针对该不符合项，已及时采取纠正措施后，经内审员验证关闭。</w:t>
            </w:r>
          </w:p>
          <w:p>
            <w:pPr>
              <w:spacing w:line="400" w:lineRule="exact"/>
              <w:rPr>
                <w:rFonts w:hint="eastAsia"/>
                <w:sz w:val="21"/>
                <w:szCs w:val="21"/>
              </w:rPr>
            </w:pPr>
            <w:r>
              <w:rPr>
                <w:rFonts w:hint="eastAsia"/>
                <w:sz w:val="21"/>
                <w:szCs w:val="21"/>
              </w:rPr>
              <w:t>有《内部审核报告》，有审核结论。</w:t>
            </w:r>
          </w:p>
        </w:tc>
        <w:tc>
          <w:tcPr>
            <w:tcW w:w="1066" w:type="dxa"/>
            <w:noWrap w:val="0"/>
            <w:vAlign w:val="top"/>
          </w:tcPr>
          <w:p>
            <w:pPr>
              <w:spacing w:line="440" w:lineRule="exact"/>
              <w:jc w:val="center"/>
              <w:rPr>
                <w:rFonts w:ascii="宋体" w:hAnsi="宋体"/>
                <w:sz w:val="21"/>
                <w:szCs w:val="21"/>
              </w:rPr>
            </w:pPr>
          </w:p>
        </w:tc>
        <w:tc>
          <w:tcPr>
            <w:tcW w:w="787"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noWrap w:val="0"/>
            <w:vAlign w:val="top"/>
          </w:tcPr>
          <w:p>
            <w:pPr>
              <w:spacing w:line="400" w:lineRule="exact"/>
              <w:rPr>
                <w:rFonts w:hint="eastAsia"/>
                <w:sz w:val="21"/>
                <w:szCs w:val="21"/>
              </w:rPr>
            </w:pPr>
            <w:r>
              <w:rPr>
                <w:rFonts w:hint="eastAsia"/>
                <w:sz w:val="21"/>
                <w:szCs w:val="21"/>
              </w:rPr>
              <w:t>管理评审：</w:t>
            </w:r>
          </w:p>
          <w:p>
            <w:pPr>
              <w:spacing w:line="400" w:lineRule="exact"/>
              <w:rPr>
                <w:rFonts w:hint="eastAsia"/>
                <w:sz w:val="21"/>
                <w:szCs w:val="21"/>
              </w:rPr>
            </w:pP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输入是否完整</w:t>
            </w:r>
          </w:p>
          <w:p>
            <w:pPr>
              <w:spacing w:line="400" w:lineRule="exact"/>
              <w:rPr>
                <w:rFonts w:hint="eastAsia"/>
                <w:sz w:val="21"/>
                <w:szCs w:val="21"/>
              </w:rPr>
            </w:pPr>
          </w:p>
          <w:p>
            <w:pPr>
              <w:spacing w:line="400" w:lineRule="exact"/>
              <w:rPr>
                <w:rFonts w:hint="eastAsia"/>
                <w:sz w:val="21"/>
                <w:szCs w:val="21"/>
              </w:rPr>
            </w:pPr>
            <w:r>
              <w:rPr>
                <w:rFonts w:hint="eastAsia"/>
                <w:sz w:val="21"/>
                <w:szCs w:val="21"/>
              </w:rPr>
              <w:t>提出的改进内容</w:t>
            </w:r>
          </w:p>
          <w:p>
            <w:pPr>
              <w:spacing w:line="400" w:lineRule="exact"/>
              <w:rPr>
                <w:rFonts w:hint="eastAsia"/>
                <w:sz w:val="21"/>
                <w:szCs w:val="21"/>
              </w:rPr>
            </w:pPr>
          </w:p>
        </w:tc>
        <w:tc>
          <w:tcPr>
            <w:tcW w:w="9536" w:type="dxa"/>
            <w:noWrap w:val="0"/>
            <w:vAlign w:val="top"/>
          </w:tcPr>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查见《管理评审计划》、《管理评审报告》等</w:t>
            </w:r>
          </w:p>
          <w:p>
            <w:pPr>
              <w:jc w:val="both"/>
              <w:rPr>
                <w:rFonts w:hint="eastAsia" w:ascii="宋体" w:hAnsi="宋体"/>
                <w:kern w:val="0"/>
                <w:sz w:val="21"/>
                <w:szCs w:val="21"/>
                <w:lang w:eastAsia="zh-CN"/>
              </w:rPr>
            </w:pPr>
            <w:r>
              <w:rPr>
                <w:rFonts w:hint="eastAsia" w:ascii="宋体" w:hAnsi="宋体"/>
                <w:kern w:val="0"/>
                <w:sz w:val="21"/>
                <w:szCs w:val="21"/>
              </w:rPr>
              <w:t>管理评审于</w:t>
            </w:r>
            <w:r>
              <w:rPr>
                <w:rFonts w:hint="eastAsia" w:ascii="宋体" w:hAnsi="宋体"/>
                <w:kern w:val="0"/>
                <w:sz w:val="21"/>
                <w:szCs w:val="21"/>
                <w:lang w:eastAsia="zh-CN"/>
              </w:rPr>
              <w:t>2019年</w:t>
            </w:r>
            <w:r>
              <w:rPr>
                <w:rFonts w:hint="eastAsia" w:ascii="宋体" w:hAnsi="宋体"/>
                <w:kern w:val="0"/>
                <w:sz w:val="21"/>
                <w:szCs w:val="21"/>
                <w:lang w:val="en-US" w:eastAsia="zh-CN"/>
              </w:rPr>
              <w:t>11</w:t>
            </w:r>
            <w:r>
              <w:rPr>
                <w:rFonts w:hint="eastAsia" w:ascii="宋体" w:hAnsi="宋体"/>
                <w:kern w:val="0"/>
                <w:sz w:val="21"/>
                <w:szCs w:val="21"/>
                <w:lang w:eastAsia="zh-CN"/>
              </w:rPr>
              <w:t>月</w:t>
            </w:r>
            <w:r>
              <w:rPr>
                <w:rFonts w:hint="eastAsia" w:ascii="宋体" w:hAnsi="宋体"/>
                <w:kern w:val="0"/>
                <w:sz w:val="21"/>
                <w:szCs w:val="21"/>
                <w:lang w:val="en-US" w:eastAsia="zh-CN"/>
              </w:rPr>
              <w:t>20</w:t>
            </w:r>
            <w:r>
              <w:rPr>
                <w:rFonts w:hint="eastAsia" w:ascii="宋体" w:hAnsi="宋体"/>
                <w:kern w:val="0"/>
                <w:sz w:val="21"/>
                <w:szCs w:val="21"/>
                <w:lang w:eastAsia="zh-CN"/>
              </w:rPr>
              <w:t>日</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由总经理主持完成。</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提供主要输入材料有：各部门总结，</w:t>
            </w:r>
            <w:r>
              <w:rPr>
                <w:rFonts w:hint="eastAsia" w:ascii="宋体" w:hAnsi="宋体"/>
                <w:kern w:val="0"/>
                <w:sz w:val="21"/>
                <w:szCs w:val="21"/>
                <w:lang w:eastAsia="zh-CN"/>
              </w:rPr>
              <w:t>质量体系运行报告等</w:t>
            </w:r>
            <w:r>
              <w:rPr>
                <w:rFonts w:hint="eastAsia" w:ascii="宋体" w:hAnsi="宋体"/>
                <w:kern w:val="0"/>
                <w:sz w:val="21"/>
                <w:szCs w:val="21"/>
              </w:rPr>
              <w:t>输入信息基本充分和满足要求。</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输出见“管理评审报告”, 做出了管理体系基本适宜、充分和有效的评审结论。</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改进的需求：</w:t>
            </w:r>
          </w:p>
          <w:p>
            <w:pPr>
              <w:adjustRightInd w:val="0"/>
              <w:spacing w:line="400" w:lineRule="exact"/>
              <w:textAlignment w:val="baseline"/>
              <w:rPr>
                <w:rFonts w:hint="eastAsia" w:ascii="宋体" w:hAnsi="宋体"/>
                <w:kern w:val="0"/>
                <w:sz w:val="21"/>
                <w:szCs w:val="21"/>
                <w:lang w:val="en-US" w:eastAsia="zh-CN"/>
              </w:rPr>
            </w:pPr>
            <w:r>
              <w:rPr>
                <w:rFonts w:hint="eastAsia" w:ascii="宋体" w:hAnsi="宋体"/>
                <w:kern w:val="0"/>
                <w:sz w:val="21"/>
                <w:szCs w:val="21"/>
                <w:lang w:val="en-US" w:eastAsia="zh-CN"/>
              </w:rPr>
              <w:t xml:space="preserve"> 1、完善公司各部门的管理制度</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lang w:val="en-US" w:eastAsia="zh-CN"/>
              </w:rPr>
              <w:t>2、完善公司车间区域划分很增加标识牌</w:t>
            </w:r>
          </w:p>
        </w:tc>
        <w:tc>
          <w:tcPr>
            <w:tcW w:w="1066" w:type="dxa"/>
            <w:noWrap w:val="0"/>
            <w:vAlign w:val="top"/>
          </w:tcPr>
          <w:p>
            <w:pPr>
              <w:spacing w:line="440" w:lineRule="exact"/>
              <w:jc w:val="center"/>
              <w:rPr>
                <w:rFonts w:ascii="宋体" w:hAnsi="宋体"/>
                <w:sz w:val="21"/>
                <w:szCs w:val="21"/>
              </w:rPr>
            </w:pPr>
          </w:p>
        </w:tc>
        <w:tc>
          <w:tcPr>
            <w:tcW w:w="787" w:type="dxa"/>
            <w:noWrap w:val="0"/>
            <w:vAlign w:val="top"/>
          </w:tcPr>
          <w:p>
            <w:pPr>
              <w:spacing w:line="440" w:lineRule="exact"/>
              <w:jc w:val="center"/>
              <w:rPr>
                <w:rFonts w:ascii="宋体" w:hAnsi="宋体"/>
                <w:sz w:val="21"/>
                <w:szCs w:val="21"/>
              </w:rPr>
            </w:pPr>
          </w:p>
        </w:tc>
      </w:tr>
    </w:tbl>
    <w:p>
      <w:pPr>
        <w:spacing w:line="480" w:lineRule="exact"/>
        <w:jc w:val="center"/>
        <w:rPr>
          <w:rFonts w:hint="eastAsia"/>
          <w:sz w:val="24"/>
          <w:szCs w:val="24"/>
        </w:rPr>
      </w:pPr>
    </w:p>
    <w:p>
      <w:r>
        <w:ptab w:relativeTo="margin" w:alignment="center" w:leader="none"/>
      </w:r>
    </w:p>
    <w:p/>
    <w:p/>
    <w:p>
      <w:pPr>
        <w:pStyle w:val="3"/>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0"/>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5917267"/>
    <w:rsid w:val="1681125B"/>
    <w:rsid w:val="1F425605"/>
    <w:rsid w:val="402A1FC0"/>
    <w:rsid w:val="4FB057F1"/>
    <w:rsid w:val="515E2F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3</TotalTime>
  <ScaleCrop>false</ScaleCrop>
  <LinksUpToDate>false</LinksUpToDate>
  <CharactersWithSpaces>100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2019-12-11T03:14:16Z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