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0035-2020-2022</w:t>
      </w:r>
      <w:bookmarkEnd w:id="0"/>
    </w:p>
    <w:p>
      <w:pPr>
        <w:ind w:left="421" w:hanging="421" w:hangingChars="131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jc w:val="both"/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审核组组长（签字）：  </w:t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</w:t>
      </w:r>
      <w:bookmarkStart w:id="1" w:name="_GoBack"/>
      <w:bookmarkEnd w:id="1"/>
      <w:r>
        <w:rPr>
          <w:rFonts w:hint="default" w:ascii="Times New Roman" w:hAnsi="Times New Roman" w:eastAsia="宋体" w:cs="Times New Roman"/>
          <w:kern w:val="0"/>
          <w:szCs w:val="21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日期：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03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01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日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C7737A"/>
    <w:rsid w:val="68F55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2022-03-01T04:22:06Z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71704BDF7ABA4F459C26FD970A165792</vt:lpwstr>
  </property>
</Properties>
</file>