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11349-2024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2025年11月18日下午至2025年11月19日上午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51084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