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江苏一见达环保有限公司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生产现场未对消防灭火器进行点检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        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503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103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2022-03-06T02:51:23Z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